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MARCHE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claire-marche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0009-0002-4041-2344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Seules - les bouches - sont sauves &amp;quot; : dialogisme et intertextualité dans La Mer au creux de ses mains (Τί είναι ένας κάμπος) de Nassia Dionyssiou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grecque de Chypre au XXIe siècle : identités, frontières, insularités en Méditerranée orientale.</w:t>
            </w:r>
            <w:r>
              <w:rPr/>
              <w:t xml:space="preserve">, CERLOM, Nov 2025, PARIS,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Réfractions de la mémoire des exilés de Smyrne dans le roman À Hatzifrango (Στου Χατζηφράγκου, 1963) de Cosmas Politis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traversée de la mémoire : sensations, émotions, constructions collectives</w:t>
            </w:r>
            <w:r>
              <w:rPr/>
              <w:t xml:space="preserve">, LLSETI; EBABX; LPNC; Groupe Mémoire (CNRS),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Cosmas Politis dans l'espace francophone : un cas représentatif de la traduction en français des romanciers grecs de la Génération de 1930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littératures du monde en France : discours, traduction, édition</w:t>
            </w:r>
            <w:r>
              <w:rPr/>
              <w:t xml:space="preserve">, CEREO; Littératures et mondes (Plurielles, UR 24142),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hal-05442701v1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voix des exilés à la musique de l’exil : lutter contre l’irréversible dans les romans d’après-guerre de Cosmas Politis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Balkaniques</w:t>
            </w:r>
            <w:r>
              <w:rPr/>
              <w:t xml:space="preserve">, 2024, Hors-série,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⟨10.4000/12l9b⟩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Réminiscences de Lorca dans les romans d’après-guerre de Kosmas Politis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2021, Doctoriales XVIII,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composition vocale et musicale du dernier roman de Kosmas Politis : étude du manuscrit de Terminus (Τέρμα, 1975)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Ticontre. Teoria Testo Traduzione</w:t>
            </w:r>
            <w:r>
              <w:rPr/>
              <w:t xml:space="preserve">, 2018, 10, pp.239-256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hal-05442688v1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des arts et art de la mémoire dans les romans d'après-guerre de Kosmas Politis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Marché</w:t>
              </w:r>
            </w:hyperlink>
          </w:p>
          <w:p>
            <w:pPr/>
            <w:r>
              <w:rPr/>
              <w:t xml:space="preserve">Littératures. Institut National des Langues et Civilisations Orientales- INALCO PARIS - LANGUES O', 2021.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2021INAL0030⟩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tel-03789583v1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95D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marche" TargetMode="External"/><Relationship Id="rId8" Type="http://schemas.openxmlformats.org/officeDocument/2006/relationships/hyperlink" Target="https://orcid.org/0009-0002-4041-2344" TargetMode="External"/><Relationship Id="rId9" Type="http://schemas.openxmlformats.org/officeDocument/2006/relationships/hyperlink" Target="https://hal.science/hal-05442719v1" TargetMode="External"/><Relationship Id="rId10" Type="http://schemas.openxmlformats.org/officeDocument/2006/relationships/hyperlink" Target="https://hal.science/search/index/?q=*&amp;authFullName_s=Claire March&#233;" TargetMode="External"/><Relationship Id="rId11" Type="http://schemas.openxmlformats.org/officeDocument/2006/relationships/hyperlink" Target="https://hal.science/hal-05442709v1" TargetMode="External"/><Relationship Id="rId12" Type="http://schemas.openxmlformats.org/officeDocument/2006/relationships/hyperlink" Target="https://hal.science/hal-05442701v1" TargetMode="External"/><Relationship Id="rId13" Type="http://schemas.openxmlformats.org/officeDocument/2006/relationships/hyperlink" Target="https://hal.science/hal-05441037v1" TargetMode="External"/><Relationship Id="rId14" Type="http://schemas.openxmlformats.org/officeDocument/2006/relationships/hyperlink" Target="https://dx.doi.org/10.4000/12l9b" TargetMode="External"/><Relationship Id="rId15" Type="http://schemas.openxmlformats.org/officeDocument/2006/relationships/hyperlink" Target="https://hal.science/hal-04310382v1" TargetMode="External"/><Relationship Id="rId16" Type="http://schemas.openxmlformats.org/officeDocument/2006/relationships/hyperlink" Target="https://hal.science/hal-05442688v1" TargetMode="External"/><Relationship Id="rId17" Type="http://schemas.openxmlformats.org/officeDocument/2006/relationships/hyperlink" Target="https://theses.hal.science/tel-03789583v1" TargetMode="External"/><Relationship Id="rId18" Type="http://schemas.openxmlformats.org/officeDocument/2006/relationships/hyperlink" Target="https://www.theses.fr/2021INAL0030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MARCHE</dc:title>
  <dc:description>CV</dc:description>
  <dc:subject/>
  <cp:keywords/>
  <cp:category/>
  <cp:lastModifiedBy/>
  <dcterms:created xsi:type="dcterms:W3CDTF">2026-03-20T03:39:41+01:00</dcterms:created>
  <dcterms:modified xsi:type="dcterms:W3CDTF">2026-03-20T03:39:41+01:00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