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JOUY </w:t>
      </w:r>
      <w:r>
        <w:rPr>
          <w:color w:val="641e6e"/>
        </w:rPr>
        <w:t xml:space="preserve">Enseignant-chercheur en histoire de l'art</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2016, j’étudie la collection entre art et science des vélins de mammifères du Muséum national d’histoire naturelle (1793-1856). Cette étude se situe à la croisée de l’histoire de l’art, de l’histoire des sciences et de l’histoire sociale.</w:t>
      </w:r>
    </w:p>
    <w:p>
      <w:pPr/>
      <w:r>
        <w:rPr/>
        <w:t xml:space="preserve">Mes recherches s’articulent autour de la figuration de l’animal entre objectivité et subjectivité, de la délimitation des frontières entre l’artiste animalier et l’artiste naturaliste, ainsi que des interactions entre les hommes et les non-humains dans le processus créatif, et leur manifestation, ou non, à travers l’image.</w:t>
      </w:r>
    </w:p>
    <w:p>
      <w:pPr/>
      <w:r>
        <w:rPr/>
        <w:t xml:space="preserve">La publication de ma thèse est en cours de préparation.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Portraits sensibles de carnassiers au service de la science et de sa diffusion (années 1790-1800). Les vélins du peintre Nicolas Maréchal</w:t>
              </w:r>
            </w:hyperlink>
          </w:p>
          <w:p>
            <w:pPr/>
            <w:hyperlink r:id="rId9" w:history="1">
              <w:r>
                <w:rPr>
                  <w:color w:val="#410a8c"/>
                  <w:u w:val="single"/>
                </w:rPr>
                <w:t xml:space="preserve">Claire Jouy</w:t>
              </w:r>
            </w:hyperlink>
          </w:p>
          <w:p>
            <w:pPr/>
            <w:r>
              <w:rPr>
                <w:i w:val="1"/>
                <w:iCs w:val="1"/>
              </w:rPr>
              <w:t xml:space="preserve">Le Temps des médias. Revue d’histoire</w:t>
            </w:r>
            <w:r>
              <w:rPr/>
              <w:t xml:space="preserve">, 2023, n° 40 (1), pp.15-33. </w:t>
            </w:r>
            <w:hyperlink r:id="rId10" w:history="1">
              <w:r>
                <w:rPr>
                  <w:color w:val="#410a8c"/>
                  <w:u w:val="single"/>
                </w:rPr>
                <w:t xml:space="preserve">⟨10.3917/tdm.040.0015⟩</w:t>
              </w:r>
            </w:hyperlink>
          </w:p>
          <w:p>
            <w:pPr/>
            <w:r>
              <w:rPr/>
              <w:t xml:space="preserve">Article dans une revue</w:t>
            </w:r>
          </w:p>
          <w:p>
            <w:pPr/>
            <w:hyperlink r:id="rId8" w:history="1">
              <w:r>
                <w:rPr>
                  <w:color w:val="#410a8c"/>
                  <w:u w:val="single"/>
                </w:rPr>
                <w:t xml:space="preserve">hal-04736390v1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Précieux vélins, trois siècles d’illustration naturaliste au Muséum d’histoire naturelle</w:t>
              </w:r>
            </w:hyperlink>
          </w:p>
          <w:p>
            <w:pPr/>
            <w:hyperlink r:id="rId9" w:history="1">
              <w:r>
                <w:rPr>
                  <w:color w:val="#410a8c"/>
                  <w:u w:val="single"/>
                </w:rPr>
                <w:t xml:space="preserve">Claire Jouy</w:t>
              </w:r>
            </w:hyperlink>
          </w:p>
          <w:p>
            <w:pPr/>
            <w:r>
              <w:rPr/>
              <w:t xml:space="preserve">2017</w:t>
            </w:r>
          </w:p>
          <w:p>
            <w:pPr/>
            <w:r>
              <w:rPr/>
              <w:t xml:space="preserve">Article de blog scientifique</w:t>
            </w:r>
          </w:p>
          <w:p>
            <w:pPr/>
            <w:hyperlink r:id="rId11" w:history="1">
              <w:r>
                <w:rPr>
                  <w:color w:val="#410a8c"/>
                  <w:u w:val="single"/>
                </w:rPr>
                <w:t xml:space="preserve">hal-05088960v1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6390v1" TargetMode="External"/><Relationship Id="rId9" Type="http://schemas.openxmlformats.org/officeDocument/2006/relationships/hyperlink" Target="https://hal.science/search/index/?q=*&amp;authFullName_s=Claire Jouy" TargetMode="External"/><Relationship Id="rId10" Type="http://schemas.openxmlformats.org/officeDocument/2006/relationships/hyperlink" Target="https://dx.doi.org/10.3917/tdm.040.0015" TargetMode="External"/><Relationship Id="rId11" Type="http://schemas.openxmlformats.org/officeDocument/2006/relationships/hyperlink" Target="https://hal.science/hal-05088960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JOUY</dc:title>
  <dc:description>CV</dc:description>
  <dc:subject/>
  <cp:keywords/>
  <cp:category/>
  <cp:lastModifiedBy/>
  <dcterms:created xsi:type="dcterms:W3CDTF">2026-03-16T01:35:44+01:00</dcterms:created>
  <dcterms:modified xsi:type="dcterms:W3CDTF">2026-03-16T01:35:44+01:00</dcterms:modified>
</cp:coreProperties>
</file>

<file path=docProps/custom.xml><?xml version="1.0" encoding="utf-8"?>
<Properties xmlns="http://schemas.openxmlformats.org/officeDocument/2006/custom-properties" xmlns:vt="http://schemas.openxmlformats.org/officeDocument/2006/docPropsVTypes"/>
</file>