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Chaffardon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Philosophie contemporaine, études féministes et queerThèse en cours : &amp;quot; La (dé)construction du sujet du féminisme : de l’opposition à la synthèse des réceptions de la phénoménologie et du post-structuralisme&amp;quot;</w:t>
      </w:r>
    </w:p>
    <w:p>
      <w:pPr/>
      <w:r>
        <w:rPr/>
        <w:t xml:space="preserve">Laboratoire ERRAPHIS, Ecole Doctorale Allph@Université Toulouse 2 Jean Jaurès</w:t>
      </w:r>
      <w:hyperlink r:id="rId7" w:history="1">
        <w:r>
          <w:rPr>
            <w:color w:val="#410a8c"/>
            <w:u w:val="single"/>
          </w:rPr>
          <w:t xml:space="preserve">https://erraphis.univ-tlse2.fr/</w:t>
        </w:r>
      </w:hyperlink>
      <w:hyperlink r:id="rId8" w:history="1">
        <w:r>
          <w:rPr>
            <w:color w:val="#410a8c"/>
            <w:u w:val="single"/>
          </w:rPr>
          <w:t xml:space="preserve">https://erraphis.hypotheses.org/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F roidevaux- Metterie , Un corps à soi , Paris, Éditions du Seuil, « La Couleur des idées », 2021, 352 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Chaffardon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N° 118, pp.293-296.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⟨10.3917/rmm.232.0293⟩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féministes post-structuralistes de Merleau-Ponty. Utilisations et critiques du concept phénoménologique de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Chaffardon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Manon Garcia : &amp;lt;i&amp;gt;On ne naît pas soumise, on le devient&amp;lt;/i&amp;gt;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Chaffardon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2021, Vol. 39 (2), pp.178-180.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⟨10.3917/nqf.392.0178⟩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féministes post-structuralistes de Merleau-Ponty : utilisations et critiques du concept phénoménologique de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Chaffardon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en phénoménologie de Paris 1 - Usages féministes de la phénoménologie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féministes et queer de la phénoménologie : reprises, détournements et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Chaffardon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doctorale du séminaire du laboratoire Logiques de l’Agir</w:t>
            </w:r>
            <w:r>
              <w:rPr/>
              <w:t xml:space="preserve">, Laboratoire Logiques de l'Agir, Mar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féministe d’Iris Marion Young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Chaffardon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Philosophes aux féminins »</w:t>
            </w:r>
            <w:r>
              <w:rPr/>
              <w:t xml:space="preserve">, Institut du Genre,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et intercorporéité dans les théories queer et féministes. Penser la constitution du sujet par autrui avec la phénoménologie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Chaffardon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Vers d’autres temps : les critiques du temps social »</w:t>
            </w:r>
            <w:r>
              <w:rPr/>
              <w:t xml:space="preserve">, Laurent Perreau,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Marion Young et la description des expériences genrées : de la critique de l'aliénation de la subjectivité féminine à la transformation des représentations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Chaffardon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Sexe et genre »</w:t>
            </w:r>
            <w:r>
              <w:rPr/>
              <w:t xml:space="preserve">, Revue ALTER : revue de phénoménologie,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féminisme fait à la méthode phénoménologique ? De l'inventaire descriptif à la pratique normative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Chaffardon</w:t>
              </w:r>
            </w:hyperlink>
          </w:p>
          <w:p>
            <w:pPr/>
            <w:r>
              <w:rPr/>
              <w:t xml:space="preserve">Anaïs Choulet-Vallet; Pauline Clochec; Delphine Frasch; Margot Giacinti; Léa Védie. </w:t>
            </w:r>
            <w:r>
              <w:rPr>
                <w:i w:val="1"/>
                <w:iCs w:val="1"/>
              </w:rPr>
              <w:t xml:space="preserve">Théoriser en féministe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Hors collection, 979-1037008305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hal-03372355v1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raphis.univ-tlse2.fr/" TargetMode="External"/><Relationship Id="rId8" Type="http://schemas.openxmlformats.org/officeDocument/2006/relationships/hyperlink" Target="https://erraphis.hypotheses.org/" TargetMode="External"/><Relationship Id="rId9" Type="http://schemas.openxmlformats.org/officeDocument/2006/relationships/hyperlink" Target="https://hal.science/hal-04820817v1" TargetMode="External"/><Relationship Id="rId10" Type="http://schemas.openxmlformats.org/officeDocument/2006/relationships/hyperlink" Target="https://hal.science/search/index/?q=*&amp;authFullName_s=Clara Chaffardon" TargetMode="External"/><Relationship Id="rId11" Type="http://schemas.openxmlformats.org/officeDocument/2006/relationships/hyperlink" Target="https://dx.doi.org/10.3917/rmm.232.0293" TargetMode="External"/><Relationship Id="rId12" Type="http://schemas.openxmlformats.org/officeDocument/2006/relationships/hyperlink" Target="https://hal.science/hal-03764913v1" TargetMode="External"/><Relationship Id="rId13" Type="http://schemas.openxmlformats.org/officeDocument/2006/relationships/hyperlink" Target="https://hal.science/hal-03372354v1" TargetMode="External"/><Relationship Id="rId14" Type="http://schemas.openxmlformats.org/officeDocument/2006/relationships/hyperlink" Target="https://dx.doi.org/10.3917/nqf.392.0178" TargetMode="External"/><Relationship Id="rId15" Type="http://schemas.openxmlformats.org/officeDocument/2006/relationships/hyperlink" Target="https://hal.science/hal-03637055v1" TargetMode="External"/><Relationship Id="rId16" Type="http://schemas.openxmlformats.org/officeDocument/2006/relationships/hyperlink" Target="https://hal.science/hal-03637045v1" TargetMode="External"/><Relationship Id="rId17" Type="http://schemas.openxmlformats.org/officeDocument/2006/relationships/hyperlink" Target="https://hal.science/hal-03637038v1" TargetMode="External"/><Relationship Id="rId18" Type="http://schemas.openxmlformats.org/officeDocument/2006/relationships/hyperlink" Target="https://hal.science/hal-03637072v1" TargetMode="External"/><Relationship Id="rId19" Type="http://schemas.openxmlformats.org/officeDocument/2006/relationships/hyperlink" Target="https://hal.science/hal-03637066v1" TargetMode="External"/><Relationship Id="rId20" Type="http://schemas.openxmlformats.org/officeDocument/2006/relationships/hyperlink" Target="https://hal.science/hal-03372355v1" TargetMode="External"/><Relationship Id="rId21" Type="http://schemas.openxmlformats.org/officeDocument/2006/relationships/hyperlink" Target="https://www.editions-hermann.fr/livre/979103700830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Chaffardon</dc:title>
  <dc:description>CV</dc:description>
  <dc:subject/>
  <cp:keywords/>
  <cp:category/>
  <cp:lastModifiedBy/>
  <dcterms:created xsi:type="dcterms:W3CDTF">2026-05-21T14:28:26+02:00</dcterms:created>
  <dcterms:modified xsi:type="dcterms:W3CDTF">2026-05-21T14:28:26+02:00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