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Clara Royer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clararoyer</w:t></w:r></w:hyperlink></w:p><w:p><w:pPr><w:numPr><w:ilvl w:val="0"/><w:numId w:val="1"/></w:numPr></w:pPr><w:r><w:rPr/><w:t xml:space="preserve"> ORCID : </w:t></w:r><w:hyperlink r:id="rId8" w:history="1"><w:r><w:rPr><w:color w:val="#410a8c"/><w:u w:val="single"/></w:rPr><w:t xml:space="preserve">0000-0002-5428-5406</w:t></w:r></w:hyperlink></w:p><w:p><w:pPr><w:numPr><w:ilvl w:val="0"/><w:numId w:val="1"/></w:numPr></w:pPr><w:r><w:rPr/><w:t xml:space="preserve"> IdRef : </w:t></w:r><w:hyperlink r:id="rId9" w:history="1"><w:r><w:rPr><w:color w:val="#410a8c"/><w:u w:val="single"/></w:rPr><w:t xml:space="preserve">134043162</w:t></w:r></w:hyperlink></w:p><w:p><w:pPr><w:numPr><w:ilvl w:val="0"/><w:numId w:val="1"/></w:numPr></w:pPr><w:r><w:rPr/><w:t xml:space="preserve"> VIAF : </w:t></w:r><w:hyperlink r:id="rId10" w:history="1"><w:r><w:rPr><w:color w:val="#410a8c"/><w:u w:val="single"/></w:rPr><w:t xml:space="preserve">172926509</w:t></w:r></w:hyperlink></w:p><w:p><w:pPr><w:numPr><w:ilvl w:val="0"/><w:numId w:val="1"/></w:numPr></w:pPr><w:r><w:rPr/><w:t xml:space="preserve"> ISNI : </w:t></w:r><w:hyperlink r:id="rId11" w:history="1"><w:r><w:rPr><w:color w:val="#410a8c"/><w:u w:val="single"/></w:rPr><w:t xml:space="preserve">0000000123187355</w:t></w:r></w:hyperlink></w:p><w:p><w:pPr><w:spacing w:before="600"/></w:pPr></w:p><w:p><w:pPr><w:pStyle w:val="Heading2"/></w:pPr><w:r><w:rPr><w:color w:val="1e198e"/><w:b w:val="1"/><w:bCs w:val="1"/></w:rPr><w:t xml:space="preserve">Présentation</w:t></w:r></w:p><w:p><w:pPr><w:spacing w:after="100"/></w:pPr></w:p><w:p><w:pPr/><w:r><w:rPr/><w:t xml:space="preserve">SITUATION ACTUELLEMaîtresse de conférences hors classe, habilitée à diriger les recherches – « Cultures d’Europe centrale » – UFR d’Études slaves, Faculté des Lettres, Sorbonne Université (SU)Directrice adjointe de l’UMR Eur’ORBEM (Cultures et sociétés d’Europe orientale, balkanique et médiane) – </w:t></w:r><w:hyperlink r:id="rId12" w:history="1"><w:r><w:rPr><w:color w:val="#410a8c"/><w:u w:val="single"/></w:rPr><w:t xml:space="preserve">http://eurorbem.paris-sorbonne.fr/</w:t></w:r></w:hyperlink><w:r><w:rPr/><w:t xml:space="preserve">Codirectrice de la composante CIRCE (Centre interdisciplinaire de recherche sur l’Europe centrale) d’Eur’ORBEMCodirectrice du GDR n° 3607 Connaissance de l’Europe médiane (CEM)</w:t></w:r></w:p><w:p><w:pPr/><w:r><w:rPr/><w:t xml:space="preserve">POSITIONS PRÉCÉDENTES2015-2018 	Directrice du CEFRES – Centre français de recherche en sciences sociales (USR 3138 CNRS-MEAE, UMIFRE 13) – à Prague2008-2010	Chercheuse postdoctorale – CIRCE, composante de l’EA 4082 CRECOB : « Survivre et écrire la Shoah en Hongrie, 1945-1989 », post-doctorat soutenu par 2 bourses : Fondation pour la Mémoire de la Shoah (2009-2010), Rothschild Foundation de Londres (2008-2009)2009-2010 	Chercheuse postdoctorale au Collegium Civitas, Varsovie, sous le tutorat du Pr. Andrzej Paczkowski (octobre-mars), bourse de l’Ambassade de Pologne à Paris2008-2009	Chercheuse postdoctorale au Collegium Budapest, Institut d’études avancées (octobre-février)2006-2008	Doctorante Marie Curie à l’Institut d’histoire et à l’Institut d’ethnologie de l’Académie slovaque des sciences, Bratislava (2 séjours annuels, octobre-février)2005-2008 	Allocataire-monitrice-normalienne – UFR d’Études slaves de l’Université Paris-Sorbonne / CIRCE-CRECOB2001-2005	Élève de l’École Normale Supérieure rue d’Ulm, Paris</w:t></w:r></w:p><w:p><w:pPr/><w:r><w:rPr/><w:t xml:space="preserve">RESPONSABILITÉS COLLECTIVES ET ADMINISTRATIVESDirectrice adjointe et membre du conseil scientifique de l’UMR Eur’ORBEM dirigée par L. Jurgenson (mandat 2019-2023)Codirectrice avec Kinga Siatkowska-Callebat du CIRCE, composante centre-européenne et balkanique de l’UMR Eur’ORBEMCodirectrice avec Paul Gradvohl du GDR n° 3607 « Connaissance de l’Europe médiane » (CNRS), 2022-2025Membre du conseil de l’école doctorale 20 « Civilisations, cultures, littératures et sociétés » de SUMembre élue du collège B du conseil de l’UFR d’Études slaves de SUMembre du jury de licence et de Master LLCER d’études centre-européennes de l’UFR d’Études slaves – Faculté des lettres, SU ; membre du jury de Parcours SupResponsable des études hongroises au sein de la licence LLCER d’études centre-européennes de l’UFR d’Études slaves – Faculté des lettres, SUResponsable de l’emploi du temps, de la brochure annuelle et des évaluations (Apogée et tenue des jurys) de la LLCER d’études centre-européennes de l’UFR d’Études slaves – Faculté des lettres, SURéférente Handicap et responsable pédagogique Orthodidacte pour l’ensemble des L1 de l’UFR d’Études slaves de SUMembre du Conseil d’orientation stratégique (COS) du Centre interuniversitaire d’études françaises (CIEF) de l’Université Eötvös Loránd (ELTE) de Budapest</w:t></w:r></w:p><w:p><w:pPr/><w:r><w:rPr/><w:t xml:space="preserve">Vie associativeDepuis 2020	Membre de l’Institut d’études slavesDepuis 2019	Membre de l’association Littérature et Judéité (LIEJ)</w:t></w:r></w:p><w:p><w:pPr/><w:r><w:rPr/><w:t xml:space="preserve">RESPONSABILITÉS COLLECTIVES ET ADMINISTRATIVES ANTÉRIEURES	2015-2018	Directrice et secrétaire générale du CEFRES – Centre français de recherche en sciences sociales (USR 3138 CNRS-MEAE – UMIFRE 13) à Prague (voir rapports d’activité 2015, 2016, 2017 et 2018 en ligne)•	Élaboration de la politique et de la stratégie scientifiques du CEFRES dans le cadre de la Plateforme de coopération franco-tchèque en sciences humaines et sociales unissant le CEFRES à l’Académie des sciences de République tchèque et l’Université Charles (dite Plateforme CEFRES), fondée en novembre 2014•	Encadrement de l’équipe internationale des jeunes chercheurs (doctorants et post-doctorants) en mobilité au CEFRES•	Membre de droit du conseil scientifique du CEFRES•	Membre statutaire du comité de pilotage de la Plateforme CEFRES</w:t></w:r><w:br/><w:r><w:rPr/><w:t xml:space="preserve">2013-2022	Membre du bureau scientifique et du comité de pilotage du GDR n° 3607 « Connaissance de l’Europe médiane » (CNRS), 2013-2018 et 2019-20222013-2014	Directrice de la LLCER d’études centre-européennes de l’université Paris-Sorbonne2011-2014	Responsable de l’emploi du temps et de la maquette de la licence d’études centre-européennes et de la bilicence histoire/études centre-européennes de l’université Paris-Sorbonne2011-2015	Membre du conseil d’administration de l’Association des Amis de l’Institut hongrois (AAIH)</w:t></w:r></w:p><w:p><w:pPr/><w:r><w:rPr/><w:t xml:space="preserve">DIPLÔMES & PRIX2018	Qualification aux sections 13 (Langues et littératures slaves), 15 (Langue et littérature hongroises) et 22 (Histoire et civilisations : histoire des mondes modernes, histoire du monde contemporain ; de l’art ; de la musique) du Conseil national des universités (CNU)2017 	Habilitation à diriger des recherches – École des Hautes Études en Sciences Sociales. Titre : Devenir écrivain en Europe centrale à l’ère des désastres. Garante : Gisèle Sapiro. Soutenance le 22 mai 2017. Jury : Alain Blum (EHESS), Christophe Charle (Université Panthéon-Sorbonne Paris I), Luba Jurgenson (Sorbonne Université), Paweł Rodak (Université de Varsovie), Tiphaine Samoyault (Université Paris 3 Sorbonne Nouvelle), Gisèle Sapiro (CNRS-EHESS), Susan Suleiman (Université de Harvard)2009	Qualification aux sections 13, 15 et 22 du Conseil national des universités (CNU)2008 	Doctorat – Université Paris-Sorbonne, CIRCE, composante de l’EA 4082 CRECOB. Titre : Quêtes d’identité et assimilation d’une génération d’écrivains juifs hongrois, 1920-1941. Hongrie, Slovaquie, Transylvanie. Directeurs de thèse : Delphine Bechtel et Xavier Galmiche. Soutenance le 15 novembre 2008, mention très honorable avec félicitations du jury. Composition du jury : D. Bechtel (directrice de thèse), X. Galmiche (directeur de thèse), Catherine Horel (CNRS), Valér Mikula (Université Comenius, Bratislava) et György Tverdota (Université Loránd Eötvös, Budapest)2008	European Doctorate in the Social History of Europe and the Mediterranean, dans le cadre du programme doctoral Marie Curie « Building on the Past ». Composition du jury européen : Ivan Kamenec (Institut d’histoire de l’Académie slovaque des sciences, Bratislava) et Viktor Karády (Central European University, Budapest)2005	DEA d’histoire – Université Sorbonne-Paris I : « Les écrivains hongrois d’origine juive et la “question juive”, de 1928 à 1939 ». Directeur de mémoire : Antoine Marès. Mention TB2004 	Agrégation de lettres modernes (reçue 3e)2003	Maîtrise d’histoire – Université Sorbonne-Paris I : « L’engagement politique des écrivains hongrois de 1928 à 1938 ». Directeur de mémoire : Bernard Michel. Mention TB2002 	Licence d’histoire – Université Paris 4, mention AB2002 	Licence de lettres modernes – Université Paris 4, mention AB2001-2005	Reçue au concours d’entrée de l’École normale supérieure de la rue d’Ulm, Paris</w:t></w:r></w:p><w:p><w:pPr/><w:r><w:rPr/><w:t xml:space="preserve">Prix2017	Prix de la Biographie/Le Point pour l’ouvrage Imre Kertész : « l’histoire de mes morts »2008 	Prix Hungarica de l’Association des Amis de l’Institut hongrois pour la thèse « Quêtes d’identité et assimilation d’une génération d’écrivains juifs hongrois 1920-1941 »2007	Prix Nicole Bagarry-Karatson de l’Association des Amis de l’Institut hongrois, récompensant la traduction en français du recueil de nouvelles Miséricorde (Irgalom) de Károly Pap</w:t></w:r></w:p><w:p><w:pPr/><w:r><w:rPr/><w:t xml:space="preserve">RECHERCHEPublications3 ouvrages dont un en hongrois ; 9 directions d’ouvrages collectifs et numéros de revues ; 16 chapitres dans des ouvrages collectifs ; 15 articles de revues à comité de lecture ; 6 préfaces théoriques ; 10 recensions et entretiens</w:t></w:r></w:p><w:p><w:pPr/><w:r><w:rPr/><w:t xml:space="preserve">Encadrement de la recherche-- Direction de thèses de doctoratDepuis 2021	Direction de la thèse de doctorat d’études slaves d’Anastasia Mamaeva, lauréate d’un contrat doctoral de l’école doctorale IV (020 « Civilisations, cultures, littératures & sociétés ») de Sorbonne Université, En Tchécoslovaquie, Lucky Luke boit de la limonade : les cultures populaires française et américaine dans le cinéma tchécoslovaque, de 1948 à 1989Depuis 2020	Direction de la thèse de doctorat de littérature comparée et d’études slaves d’Astrid Greve Kristensen, lauréate d’un contrat doctoral international du CNRS en partenariat avec le CEFRES, Strangers in a Strange Land. The Return of Orphans in Czech and German literatures in the 2000sDepuis 2020	Codirection avec Nadia Setti (Université Paris 8) de la thèse de doctorat de littérature comparée, études de genre et études slaves de Lola Sinoimeri, lauréate d’un contrat d’AMN, Récit de soi, hybridité et genre chez quatre autrices immigrées des Balkans</w:t></w:r></w:p><w:p><w:pPr/><w:r><w:rPr/><w:t xml:space="preserve">-- Comités de suivi de thèse2022	Membre du comité de suivi de thèse de Sara Quondamatteo, doctorante à Sorbonne Université sous la direction de Malgorzata Smorag-Goldberg. Sujet : « Czesław Miłosz et Nicola Chiaromonte : Histoire inconnue d’une ”formation intellectuelle” ». Autre membre : Magdalena Renouf (20/06/2022)2022	Membre du comité de suivi de thèse d’Agnieszka Sobolewska, doctorante à Sorbonne Université sous la direction de Malgorzata Smorag-Goldberg. Sujet : « Theories and Practices of Freudianism in Central Europe. Psychoanalysis Between Self-Analysis, Autobiography, and Fiction (1897-1933) ». Autre membre : Jean-François Laplénie (20/06/2022)2021-2022	Membre du comité de suivi de thèse de Tatiana Drobot, doctorante à Sorbonne Université sous la direction de Luba Jurgenson. Sujet : « Immortalisme, collectivisme, vitalisme : Nikolai Fiodorov et la littérature russe ». Autre membre : Xavier Galmiche (18/09/2021 ; 21/06/2022)2018	Membre du comité de suivi de thèse de Julien Wacquez, doctorant à l’EHESS sous la direction de Jean-Louis Fabiani. Sujet : « La Grammaire de la vraisemblance. L’attachement à la réalité des praticiens de science-fiction ». Autres membres : Stéphane Dufoix, Pierre Lagrange (11/09/2018)</w:t></w:r></w:p><w:p><w:pPr/><w:r><w:rPr/><w:t xml:space="preserve">-- Participation à des jurys de thèse2021	Membre du jury de thèse de M. Baptiste Arrestier, Une réappropriation de l’imaginaire social par le roman. La crise la culture à la lumière de Broch, Musil, Joyce et Proust, thèse de sociologie sous la direction d’Anne Kupiec, soutenue à l’Université de Paris le 17 juin2019	Membre du jury de thèse de Mme Masha Shpolberg, L’ouvrier et le travail dans le cinéma polonais 1968-1981, thèse en cotutelle entre l’Université de Yale et l’École normale supérieure, sous la direction de Charles Musser, Katie Trumpeter et Jean-Loup Bourget, soutenue à l’ENS Paris, 13 décembre2019	Membre du jury de thèse de Mme Tiphaine Robert, Des migrantes et des revenantes. Une histoire des réfugiées hongroises en Suisse (1956-1963), thèse sous la direction de A. Clavien soutenue à l’Université de Fribourg, 12 septembre2015	Membre du jury de thèse de Mme Lídia Haas, La mission comme littérature. Mihály Vörösmarty et la littérature nationale, thèse sous la direction de C. Jouhaud soutenue à l’EHESS, 17 février 2015. Pré-rapportrice</w:t></w:r></w:p><w:p><w:pPr/><w:r><w:rPr/><w:t xml:space="preserve">-- Participation à des jurys d’habilitation à diriger des recherches2023	Membre du jury d’habilitation de Mme Kinga Siatkowska-Callebat, Transgression du paradigme romantique dans la culture polonaise depuis 1989. Corpus littéraire et cinématographique. Garant : Xavier Galmiche. Soutenue à l’Institut Michelet le 25 janvier</w:t></w:r></w:p><w:p><w:pPr/><w:r><w:rPr/><w:t xml:space="preserve">-- Encadrement de mémoires de Master – UFR d’Études slaves – Faculté des Lettres, SU2022-2023	Sahra Boillet, « Quitter la Hongrie d’Orbán pour Paris » (M1)2020-2021	Anastasia Mamaeva, « Entre le roman feuilleton et l'avant-garde artistique : les influences occidentales dans les films tchécoslovaques Le Château des Carpathes (1981) et Nick Carter à Prague (1978) d'Oldřich Lipský » (M2)2019-2020	Alejandro Gomez, « L’Espagne : carrefour magyar (1915-1944) » (M2)2018-2019	Alejandro Gomez, « La Hongrie de Horthy dans la presse conservatrice espagnole (1920-1944) » (M1)2014	Aleksandra Miletic, « La commémoration d’Anne Frank : étude comparative entre la Russie et la Serbie » (M1)</w:t></w:r></w:p><w:p><w:pPr/><w:r><w:rPr/><w:t xml:space="preserve">Animation de la recherche : organisation de colloques et journées d’études</w:t></w:r></w:p><w:p><w:pPr><w:numPr><w:ilvl w:val="0"/><w:numId w:val="2"/></w:numPr></w:pPr><w:r><w:rPr/><w:t xml:space="preserve">Responsable scientifique et organisatrice avec Mateusz Chmurski et Lola Sinoimeri du colloque international « Femmes dépaysées : trajectoires transnationales et expériences d’émancipation ? Pratiques d’écritures et de créations en Europe médiane à l’âge moderne », organisé par le CIRCE / Eur’ORBEM, le CEFRES, en partenariat avec l’Université de Varsovie et l’Université Charles, Prague, 16-17 mars 2023</w:t></w:r></w:p><w:p><w:pPr><w:numPr><w:ilvl w:val="0"/><w:numId w:val="2"/></w:numPr></w:pPr><w:r><w:rPr/><w:t xml:space="preserve">Responsable scientifique et organisatrice avec Kinga Siatkowska-Callebat et Xavier Galmiche du colloque international « Le crépuscule des paradigmes ? Les canons culturels en Europe centrale : transgression et réhabilitation depuis la fin du XXe siècle », organisé par le CIRCE / Eur’ORBEM, 4EU+, Paris, 23-24 mai 2022</w:t></w:r></w:p><w:p><w:pPr><w:numPr><w:ilvl w:val="0"/><w:numId w:val="2"/></w:numPr></w:pPr><w:r><w:rPr/><w:t xml:space="preserve">Responsable scientifique et co-organisatrice avec Naïma Berkane et Mathieu Lericq du colloque « Marges en images / Picturing the Margins. Périphéries, minorités et tabous dans l'œuvre filmique de Marcel Łoziński, de Pál Schiffer et de Želimir Žilnik » organisé par le CIRCE / Eur’ORBEM, Paris, 14-18 avril 2021 (voir le site en ligne)</w:t></w:r></w:p><w:p><w:pPr><w:numPr><w:ilvl w:val="0"/><w:numId w:val="2"/></w:numPr></w:pPr><w:r><w:rPr/><w:t xml:space="preserve">Responsable scientifique et organisatrice avec Antoine Marès et Nadège Ragaru des journées d’études « Normes et transgressions en Europe médiane », organisées par le GDR Connaissance de l’Europe médiane et le CEFRES, Prague, 15-16 juin 2017</w:t></w:r></w:p><w:p><w:pPr><w:numPr><w:ilvl w:val="0"/><w:numId w:val="2"/></w:numPr></w:pPr><w:r><w:rPr/><w:t xml:space="preserve">Responsable scientifique et co-organisatrice avec Antoine Marès, Jana Truhlářová et Petr Kyloušek, des journées d’étude internationales « La traduction du français en Europe centrale au XXe siècle : contexte politique et culturel (Hongrie, Pays tchèques, Pologne, Slovaquie) », organisées à l’initiative de l’UMR SIRICE (Université Paris I) avec le CEFRES, l’Université Comenius de Bratislava, l’Académie slovaque des sciences, l’Université Masaryk de Brno, avec le soutien de l’association Gallica et de l’Ambassade de France à Bratislava</w:t></w:r></w:p><w:p><w:pPr><w:numPr><w:ilvl w:val="0"/><w:numId w:val="2"/></w:numPr></w:pPr><w:r><w:rPr/><w:t xml:space="preserve">Responsable scientifique et organisatrice avec Xavier Galmiche du colloque international « The Popularization of Entertainments from the Enlightenment to Modernism: From West to East? », organisé par le CEFRES et Eur’ORBEM, avec le soutien du MENESR (programme ACCES), Paris, Maison de la Recherche, 13 novembre 2015, et Prague, CEFRES, 29 janvier 2016</w:t></w:r></w:p><w:p><w:pPr><w:numPr><w:ilvl w:val="0"/><w:numId w:val="2"/></w:numPr></w:pPr><w:r><w:rPr/><w:t xml:space="preserve">Responsable scientifique et organisatrice avec Charlotte Krauss de la journée d’étude doctorale internationale « Exchange and Circulations: Cultural Contacts and Processes of Transfer » organisée par l’IGK 56 (Université de Freiburg et Université de Moscou), le CEFRES et l’université Charles de Prague, au CEFRES, 27 novembre 2015</w:t></w:r></w:p><w:p><w:pPr><w:numPr><w:ilvl w:val="0"/><w:numId w:val="2"/></w:numPr></w:pPr><w:r><w:rPr/><w:t xml:space="preserve">Responsable scientifique et organisatrice avec Paul Lenormand et Roman Krakovsky de la journée d’étude doctorale du GDR n° 3607 « Connaissance de l’Europe centrale », à l’Institut d’Études slaves, Paris, 20 mars 2015</w:t></w:r></w:p><w:p><w:pPr><w:numPr><w:ilvl w:val="0"/><w:numId w:val="2"/></w:numPr></w:pPr><w:r><w:rPr/><w:t xml:space="preserve">Responsable scientifique et organisatrice avec Jean-François Laplénie du colloque international « Freudian Psychoanalysis and Literary Circles in Central Europe », organisé par Eur’ORBEM et le RIEGENN de l’université Paris-Sorbonne, avec le soutien du DAAD, de la Maison d’Autriche, de l’école doctorale IV, du Conseil scientifique de l’université de Paris-Sorbonne et du MENESR (programme ACCES), Paris, Maison de la Recherche, 19-20 septembre 2014</w:t></w:r></w:p><w:p><w:pPr><w:numPr><w:ilvl w:val="0"/><w:numId w:val="2"/></w:numPr></w:pPr><w:r><w:rPr/><w:t xml:space="preserve">Responsable scientifique et organisatrice avec Lucie Campos, Catherine Coquio et Jean-Charles Darmon du colloque international « Imre Kertész : éthique du récit et forme d’existence », dans le cadre d’un partenariat entre l’université Paris 7, l’ENS (rue d’Ulm), le Collège de France, le CIRCE/CRECOB de l’Université Paris-Sorbonne, l’Université Paris 3 et l’Institut hongrois de Paris, avec le soutien de la Fondation pour la Mémoire de la Shoah et de la Maison de la Littérature et des Écrivains, Paris, au Collège de France et à l’ENS, 4-5 octobre 2013</w:t></w:r></w:p><w:p><w:pPr><w:numPr><w:ilvl w:val="0"/><w:numId w:val="2"/></w:numPr></w:pPr><w:r><w:rPr/><w:t xml:space="preserve">Responsable scientifique et organisatrice des deux colloques internationaux sur « The Cult of Heroes in Central Europe from the 1880s to the Second World War », dans le cadre d’un partenariat entre le CIRCE/CRECOB de l’université Paris-Sorbonne, l’Institut de la Culture polonaise de l’université de Varsovie, l’Institut d’histoire de l’Académie slovaque des sciences, le département Gender Studies et Pasts Inc., Center for Historical Studies de la Central European University de Budapest :a.	« Transnational and interdisciplinary perspectives », Paris, 25-26 novembre 2011, avec le soutien du MENESR (programme ACCES)b.	« Practices and Discourses » (avec Eszter Balázs et Andrea Pető), Budapest, 12-13 novembre 2010, avec le soutien du Fonds Visegrad</w:t></w:r></w:p><w:p><w:pPr><w:numPr><w:ilvl w:val="0"/><w:numId w:val="2"/></w:numPr></w:pPr><w:r><w:rPr/><w:t xml:space="preserve">Responsable scientifique et organisatrice avec Petra James et Hélène Mélat du colloque international « Central and Eastern Literatures on the Ruins of Communism » pour le CIRCE/CRECOB de l’université Paris-Sorbonne, avec le soutien de l’Ambassade de la République tchèque, de l’Inalco, du Centre de civilisation polonaise, de l’école doctorale IV et du conseil scientifique de l’université de Paris-Sorbonne et du MENESR (programme ACCES), Paris, 24-26 mars 2011</w:t></w:r></w:p><w:p><w:pPr><w:numPr><w:ilvl w:val="0"/><w:numId w:val="2"/></w:numPr></w:pPr><w:r><w:rPr/><w:t xml:space="preserve">Responsable scientifique et organisatrice avec Petra James et Hélène Mélat de la journée d’étude « Contexte socioculturel de la vie littéraire en Europe centrale et orientale après 1989 », CIRCE/CRECOB de l’université Paris-Sorbonne, Paris, 22 octobre 2010</w:t></w:r></w:p><w:p><w:pPr><w:numPr><w:ilvl w:val="0"/><w:numId w:val="2"/></w:numPr></w:pPr><w:r><w:rPr/><w:t xml:space="preserve">Coordination pour le colloque international « La multiculturalité dans les villes moyennes et bourgades en Europe centrale » organisé par Delphine Bechtel et Xavier Galmiche pour le CIRCE/CRECOB, avec le soutien de l’école doctorale IV, du conseil scientifique de l’université Paris-Sorbonne et du MENESR (programme ACCES), Paris, 17-18 mars 2006</w:t></w:r></w:p><w:p><w:pPr/><w:r><w:rPr/><w:t xml:space="preserve">Participation à des projets de rechercheDepuis 2021	Responsable scientifique de l’axe de recherche « Modernisations, normes, quêtes identitaires » (avec M. Chmurski puis K. Callebat) d’Eur’ORBEM2019-2022	Membre fondatrice du projet de recherche SAMSON (Sciences, Arts, Medicine and Societal Norms) soutenu par le programme « Émergences » de Sorbonne Université (budget 73 020 €). Porteur du projet : Luba Jurgenson (Eur’ORBEM)2014	Membre du projet de recherche « Cartographie du développement littéraire sur le territoire slovaque » soutenu par le programme Štefánik (programme bilatéral France-Slovaquie) autour du porté par Xavier Galmiche (Eur’ORBEM) et Valér Mikula (Département de littérature et théorie littéraire de l’université Comenius, Bratislava)2008-2012	Membre du programme de recherche « Társadalmi és személyes identitásmintázatok a modern magyar irodalomban (1916-1941) » [Identités personnelles et sociales dans la littérature hongroise moderne], dirigé par le Pr. György Tverdota (ELTE, Budapest)</w:t></w:r></w:p><w:p><w:pPr/><w:r><w:rPr/><w:t xml:space="preserve">Expertise et évaluations scientifiques internationalesDepuis 2020 	Membre du ‘International Advisory Board’ de l’Institut de Littérature mondiale de l’Académie slovaque des sciences (Medzinárodný poradný zbor Ústavu svetovej literatúry SAV)2020-2021	Membre du ‘International Evaluation Panel’ de l’Université Charles diligenté par le ministère de l’Éducation, de la Jeunesse et des Sports de République tchèque (National M3-M5 Evaluation of Charles University : Social Relevance, Viability, Strategy and Policy). Présidente du « panel » de sciences humaines et rédaction (avec Katarzyna Paprzycka-Hausman et Ondrej Prostrednik) des rapports d’évaluation M3 pour les 6 facultés et instituts de sciences humaines de l’Université Charles2019-2021	Membre du ‘International Board for Research Evaluation’ de l’Université Charles de Prague (IS Věda, 2020). Rapport final remis en avril 2021 (synthèse en ligne)Rédactrice principale du rapport sur la Faculté des humanités (FSH UK) et rédactrice secondaire du rapport sur la Faculté des lettres (FF UK) et sur l’Institut d’histoire et d’archives (UDAUK)Direction du « panel » d’évaluation et rédactrice du rapport d’évaluation sur la recherche littéraire conduite à l’Université Charles</w:t></w:r></w:p><w:p><w:pPr/><w:r><w:rPr/><w:t xml:space="preserve">Expertise et évaluations scientifiques nationales2022	Corédactrice du Rapport sur l’état de recherche sur l’Europe médiane 2016-2021 remis en février 2022 au CNRS par le GDR CEM, en particulier chargée de la partie consacrée aux littératures et langues (avec M. Chmurski)2022	Évaluation pour le programme doctoral de séjours de recherche au CEFRES2020	Évaluation interne pour la PIU de Sorbonne Université (Prime d’investissement unique)2019	Évaluation d’un dossier pour le programme « Émergence(s) » de la Ville de ParisDepuis 2011 	Expertise scientifique auprès de la Fondation pour la Mémoire de la Shoah</w:t></w:r></w:p><w:p><w:pPr/><w:r><w:rPr/><w:t xml:space="preserve">Participation à des jurys et autres comités de sélection2018	Membre du jury du comité de sélection des scenarios du programme de développement international « FeatureLab » du TorinoFilmLab2017-2018 	Présidente du jury du « Prix Jacques Derrida » en sciences humaines et sociales et du « Prix Plateforme CEFRES », soutenus par l’Ambassade de France en République tchèque et Karel Janeček2016 	Membre du jury du premier Prix spécial « Humanités » de l’Ambassade de France en République tchèque, en partenariat avec la Galerie Kodl2015-2018 	Membre du jury de bourses de thèse en SHS du gouvernement français à destination des doctorants des universités de République tchèque2015-2018 	Membre de la commission du Plan d’aide à la publication Šalda (Institut français de Prague)Depuis 2011	Membre du jury du Prix Hungarica de l’Association des Amis de l’Institut hongrois</w:t></w:r></w:p><w:p><w:pPr/><w:r><w:rPr/><w:t xml:space="preserve">Valorisation de la recherche : organisation d’événements2019-2020	Co-organisation de « L’année slovaque Milan Rastislav Štefánik », cycle de 7 conférences-débats sur la culture et l’histoire de la Slovaquie aux XXe-XXIe siècles, organisé par Sorbonne Université, l’Université Panthéon-Sorbonne, l’Inalco et l’Ambassade de Slovaquie en France. Organisation d’une séance avec Isabelle Davion, « Le documentaire slovaque des années 1960 dans le contexte centre-européen : un âge d’or ? » par Maria Ferenčuhová et Ania Szczepanska, 25 février à l’Inalco2018 	Co-organisation du séminaire « Actualités critiques européennes » de l’École normale supérieure avec Frédéric Worms et Ondřej Švec, 25 janvier, Institut français de Prague (partenariat entre CEFRES, ENS Paris, Faculté des lettres de l’Université Charles et Institut français de Paris)2017 	Montage et organisation du cycle de 4 émissions consacrées à l’Europe centrale de « La Fabrique de l’histoire », enregistrées à Prague, diffusées du lundi 18 au jeudi 21 décembre 2017 (partenariat entre CEFRES, l’Institut français de Paris et France Culture) : « Histoire de l’Europe centrale »2016 	Initiation et montage de la Nuit de la Philosophie France-Visegrad – Images, science et politique, Galerie nationale et Faculté des lettres de l’université Charles, Prague, 16-17 juin 2016 (partenariats entre 15 institutions de France, Hongrie, Pologne, République tchèque et Slovaquie, sous le haut patronage des ministères tchèques de la Culture, des Affaires étrangères, et de l’Éducation, de la jeunesse et des sports, ainsi que de l’Ambassade de France en République tchèque). Blog : </w:t></w:r><w:hyperlink r:id="rId13" w:history="1"><w:r><w:rPr><w:color w:val="#410a8c"/><w:u w:val="single"/></w:rPr><w:t xml:space="preserve">https://philonuit.hypotheses.org/</w:t></w:r></w:hyperlink><w:r><w:rPr/><w:t xml:space="preserve">2014	Co-organisation de la commémoration des 70 ans de la déportation des Juifs de Hongrie : « Deux générations d’écrivains sur les traces de la Shoah en Hongrie », entretien avec l’écrivaine israélienne Edna Noy et l’écrivain hongrois Gábor Schein, suivi d’une lecture de textes littéraires commentée, « La Shoah dans la littérature hongroise de 1944 à nos jours », 15 mai au Mémorial de la Shoah2013 	Organisation et modération de la table ronde avec les écrivains hongrois Gábor Schein et László Márton dans le cadre du colloque « Imre Kertész : éthique du récit et forme d’existence », 5 octobre à l’ENS2012-2014 	Co-organisation des « Chaires tournantes » à l’Institut hongrois en partenariat avec l’Université Paris 3 et l’Inalco et modération de 3 conférences d’invités hongrois : Gergely Angyalosi, Université de Debrecen) et d’Eszter Balázs (Institut d’études supérieures Kodolányi, Budapest) en 2012 et Miklós Konrád (Institut d’histoire de l’Académie des sciences)2012	Modération d’une table ronde autour d’Imre Kertész, avec Paul Gradvohl (université de Lorraine), Lucie Campos (université Paris 8) et Thomas Cooper (université d’Eger, Hongrie), 23 mai à l’Institut hongrois2011 	Co-organisation d’une soirée littéraire autour de quatre écrivains d’Europe centrale et balkanique, 24 mars à l’Ambassade de la République tchèque en France2006-2022	Coordination et animation de 9 séances des Palabres centre-européennes (discussion de l’actualité de l’édition sur l’Europe centrale organisées par le CIRCE) : 7 juin 2022 à la Maison Heinrich Heine, 2 février 2020 au Centre yiddish, 25 novembre 2014 à la Librairie polonaise, 19 février 2013 au Centre tchèque, 23 novembre 2011 à la Maison de l’Europe, 9 février 2010 au Centre tchèque, 28 mars 2009 à l’Institut hongrois, 14 avril 2008 à l’Institut slovaque et 23 janvier 2006 au Centre tchèque</w:t></w:r></w:p><w:p><w:pPr/><w:r><w:rPr/><w:t xml:space="preserve">Valorisation de la recherche : conférences, présentations et tables rondes2021	Modération de la table ronde « Chercheurs sans frontières ? Internationalisation et trajectoires de recherche, 1991-2021 » dans le cadre du colloque anniversaire des 30 ans du CEFRES, « Savoirs, pouvoirs et libertés académiques en Europe (et au-delà) – 1re partie », 28 mai, Prague / en ligne2019	« Imre Kertész : “L’histoire de mes morts” », conférence organisée par le CCLJ David Susskind, 15 novembre, Bruxelles2019	« Imre Kertész élete és halálai », présentation de l’édition hongroise de Imre Kertész : « L’histoire de mes morts », suivie d’une table ronde sur « Mémoire et littérature de la Shoah » avec Gábor Schein (ELTE, Budapest), 27 mars, Institut français de Budapest2019	« Imre Kertész : “L’histoire de mes morts” », conférence-débat organisée par l’Union des Progressistes juifs de Bruxelles, 22 mars, Bruxelles2019	« Les miroirs brisés. Une identité slovaque en développement au carrefour des spécificités historiques, culturelles et sociales de l’Europe centrale », présentation au Salon du livre, stand de Bratislava, avec É. Boisserie, modéré par Y. Poirier, 15 mars à Paris2019	« Cinéma et Histoire : recréer le passé ? », table ronde avec P. Schoeller, C. Royer et A. Romand, 5 février, Science-Po Paris2017	« Imre Kertész : L’histoire de mes morts », présentation avec Guillaume Métayer (modérateur), octobre 2017, Institut hongrois de Paris2014	« Les écrivains hongrois et la psychanalyse au temps de Freud », table ronde dans le cadre des Cafés littéraires du Musée d’Orsay, avec Eva Brabant-Gerö et Jean-François Laplénie, 12 janvier, Musée d’Orsay2013	Présentation du livre J’ai vécu si peu d’Éva Heyman (éd. des Syrtes, 2013) avec Jean-Léon Muller, cycle Mercredis des bouquins, 19 juin, Institut hongroisDepuis 2006  	Présentations d’œuvres littéraires hongroises dans le cadre des « Palabres centre-européennes – Actualité des parutions centre-européennes » depuis 2006 : Vagabondages de Lajos Kassák, Journal 1943-1948 de Sándor Márai, Le Soldat à la fleur de Nándor Gion, L’Affaire Eszter Solymosi de Gyula Krúdy, Pas question d’art de Péter Esterházy, Niki de Tibor Déry, Neuf valises de Béla Zsolt, Le Livre des pères de Miklós Vámos, La Mélancolie de la Résistance de László Krasznahorkai et Azarel de Károly Pap</w:t></w:r></w:p><w:p><w:pPr/><w:r><w:rPr/><w:t xml:space="preserve">ACTIVITÉS ÉDITORIALES-- Responsabilités de collectionDepuis 2021	Codirection avec Marie-Christine Autant-Mathieu et Markéta Theinhardt de la collection « Cultures et sociétés » des éditions Eur’ORBEM</w:t></w:r></w:p><w:p><w:pPr/><w:r><w:rPr/><w:t xml:space="preserve">-- Participation à des comités de rédaction de revuesDepuis 2022	Membre du comité éditorial de la revue Historický časopis / Historical Journal de l’Institut d’histoire de l’Académie slovaque des sciencesDepuis 2014	Membre du comité éditorial de la revue World Literature Studies de l’Institut de littérature mondiale de l’Académie slovaque des sciences et évaluatrice d’articles2015-17	Membre du comité éditorial de la revue New Perspectives. Interdisciplinary Journal of Central & East European Politics and International Relations, Institut des relations internationales, Prague2008-2015 	Membre du comité éditorial de la revue Cultures d’Europe centrale du CIRCE, Université Paris-Sorbonne</w:t></w:r></w:p><w:p><w:pPr/><w:r><w:rPr/><w:t xml:space="preserve">-- Évaluations d’articles dans des revues à comité de sélectionDepuis 2019	Évaluatrice d’articles scientifiques pour la Revue d’études slaves2018	Évaluation d’un article scientifique pour la revue hongroise d’histoire Múltunk [Notre passé]2018	Évaluation de 9 articles du numéro « La rhétorique de la vie affective : susciter, comprendre et nommer les émotions », Jana Králová et Kateřina Středová (dir.), Acta Universitatis Carolinae Philologica, n° 3, Prague, 20182012 	Évaluation du numéro « The Politics of Contested Narratives: Biographical Approaches to Modern European History », Ilse Josepha Lazaroms et Emily R. Gioielli (dir.), European Review of History – Revue Européenne d'Histoire, vol. 19, n° 5, 20122011 	Évaluation pour Slovo (School of Slavonic and East European Studies), University College London, UK</w:t></w:r></w:p><w:p><w:pPr/><w:r><w:rPr/><w:t xml:space="preserve">-- Expérience professionnelle éditoriale2005	Scout littéraire pour Koukla MacLehose, à Londres, de janvier à septembre 2005. Rédaction de rapports sur les manuscrits de langue étrangère pour treize maisons d’édition de douze différents pays (en France, Gallimard et Denoël ; en Italie, Einaudi, etc.) en vue de l’achat des droits éditoriaux étrangers. Organisation des foires littéraires pour les éditeurs (Francfort, Londres), liens entre les divers acteurs du marché international de l’édition (agents, éditeurs, écrivains, traducteurs)2004	Stage chez Harvill Press, Londres, août-septembre 2004. Écriture de rapports de lecture, travail éditorial</w:t></w:r></w:p><w:p><w:pPr/><w:r><w:rPr/><w:t xml:space="preserve">ÉCRITURE ET CINÉMA</w:t></w:r></w:p><w:p><w:pPr/><w:r><w:rPr/><w:t xml:space="preserve">Écriture de scénarios2016—	Membre de l’Academy of Motion Picture Arts and Sciences (AMPAS) – Writers’ Branch2013-2018	Sunset (Napszállta), long métrage de László Nemes, avec L. Nemes et Matthieu Taponier, 2018.Soutenu par le Fonds du film hongrois et par Creative Europe/Media de la Commission européenneDéveloppé au Torino Film Lab (2012), Prix International Arte Relations au Torino Film Lab (pitching event)Récompense : prix Fipresci, Mostra de Venise2011-2015 Le Fils de Saul (Saul fia), long métrage de László Nemes, avec L. Nemes, 2015.Soutenu par le Fonds du film hongrois. Développé à la Résidence du Festival de Cannes (2011) et au Jerusalem International Film Lab (2012-2013).Récompenses : Grand Prix, Festival de Cannes 2015 ; Prix Fipresci 2015 ; Prix du meilleur film étranger du syndicat français de la critique de cinéma 2015 ; Golden Globe Award for Best Foreign Language Film 2016 ; Academy Award for Best Foreign Language Film 2016 ; Critics’ Choice Award for Best Foreign Language Film 2016 ; Independent Spirit Award for Best International Film 2016 ; David di Donatello per il miglior film dell'Unione europea 2016 ; BAFTA Award for Best Film Not in the English Language 2017</w:t></w:r></w:p><w:p><w:pPr/><w:r><w:rPr/><w:t xml:space="preserve">Roman2011	Csillag, Paris, éd. Pierre-Guillaume de Roux. Traduction hongroise aux éditions Geopen, 2013.</w:t></w:r></w:p><w:p><w:pPr/><w:r><w:rPr/><w:t xml:space="preserve">PRÉSENCE DANS LES MEDIAS : ARTICLES & ENTRETIENS SUR L’EUROPE CENTRALE2022	Invitation à l’émission « Cour d’honneur » (n° 12) de Radio Sorbonne Université, Radio Campus, 19 novembre.2022	« Les colombes calmes et stratégiques de Viktor Orbán », Esprit, rubrique « Ukraine-Russie : face à la guerre », 25 mars.2022	Participation au documentaire « Les retours du passé » de Christine Lecerf, réalisé par Franck Lilin, 4 épisodes, France Culture, « LSD – La série documentaire », 31 janvier-3 février2021	Participation au documentaire « Docteur Semmelweis » de Christine Lecerf (4/5 épisodes), réalisé par Anne Perez, France Culture, « Les grandes traversées », 9-13 août2019	« À l’Est, quoi de nouveau ? », entretien avec Frédéric Worms, France culture, « Matières à penser », cycle « 89 : un prisme brisé ? », 28 août2019	Participation à l’émission « Imre Kertész, l’Holocauste comme culture (1929-2016) » de Virginie Bloch-Lainé, France Culture, « Une vie une œuvre », 30 mars2019	Participation au documentaire « Perdre l’Europe » de Christine Lecerf, réalisé par Franck Lilin, 4 épisodes, France Culture, « LSD – La série documentaire », 18-21 février2019	Entretien avec Emmanuel Laurentin sur « La recherche en Hongrie : heurs et malheurs des services publics », France Culture, « La Fabrique de l’Histoire », 15 février2018	« Hongrie : vague de contestation anti-Orbán », entretien avec Marie Casadebaig et Ludovic Lepeltier-Kutasi, RFI, « Décryptage », 19 décembre2018	« Il faut faire reparler de l’Europe centrale en France », entretien avec Ludovic Lepeltier-Kutasi, Courrier d’Europe centrale, 5 octobre2017 	Présentation du numéro Imre Kertész de la revue Lignes, France Culture, « La Compagnie des auteurs », rubrique « En compagnie des revues », 11 septembre2017 	« Le retour de Kertész », entretien sur Imre Kertész : « l’histoire de mes morts » avec Frédéric Worms, France culture, « Les Discussions du soir », 20 mai2016 	« Imre Kertész, un destin », entretien sur Imre Kertész avec Matthieu Garrigou-Lagrange, France culture, « La Compagnie des auteurs », 9 mai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From Private Practice to Novelization: Imre Kertész’s Galley-Boat Log</w:t></w:r></w:hyperlink></w:p><w:p><w:pPr/><w:hyperlink r:id="rId15" w:history="1"><w:r><w:rPr><w:color w:val="#410a8c"/><w:u w:val="single"/></w:rPr><w:t xml:space="preserve">Clara Royer</w:t></w:r></w:hyperlink></w:p><w:p><w:pPr/><w:r><w:rPr><w:i w:val="1"/><w:iCs w:val="1"/></w:rPr><w:t xml:space="preserve">Revue Belge de Philologie et d’Histoire – Belgisch Tijdschrift voor Filologie en Geschiedenis</w:t></w:r><w:r><w:rPr/><w:t xml:space="preserve">, 2019, 97 (3), pp.1015-1031. </w:t></w:r><w:hyperlink r:id="rId16" w:history="1"><w:r><w:rPr><w:color w:val="#410a8c"/><w:u w:val="single"/></w:rPr><w:t xml:space="preserve">⟨10.3406/rbph.2019.9334⟩</w:t></w:r></w:hyperlink></w:p><w:p><w:pPr/><w:r><w:rPr/><w:t xml:space="preserve">Article dans une revue</w:t></w:r></w:p><w:p><w:pPr/><w:hyperlink r:id="rId14" w:history="1"><w:r><w:rPr><w:color w:val="#410a8c"/><w:u w:val="single"/></w:rPr><w:t xml:space="preserve">hal-03983710v1</w:t></w:r></w:hyperlink></w:p></w:tc></w:tr><w:tr><w:trPr/><w:tc><w:tcPr><w:noWrap/></w:tcPr><w:p><w:pPr><w:spacing w:after="200"/></w:pPr><w:hyperlink r:id="rId17" w:history="1"><w:r><w:rPr><w:color w:val="1e198e"/><w:b w:val="1"/><w:bCs w:val="1"/><w:u w:val="single"/></w:rPr><w:t xml:space="preserve">Normes et transgressions dans la littérature polonaise</w:t></w:r></w:hyperlink></w:p><w:p><w:pPr/><w:hyperlink r:id="rId15" w:history="1"><w:r><w:rPr><w:color w:val="#410a8c"/><w:u w:val="single"/></w:rPr><w:t xml:space="preserve">Clara Royer</w:t></w:r></w:hyperlink></w:p><w:p><w:pPr/><w:r><w:rPr><w:i w:val="1"/><w:iCs w:val="1"/></w:rPr><w:t xml:space="preserve">Revue des études slaves</w:t></w:r><w:r><w:rPr/><w:t xml:space="preserve">, 2019, t. XC (fasc. 4), p. 525-527</w:t></w:r></w:p><w:p><w:pPr/><w:r><w:rPr/><w:t xml:space="preserve">Article dans une revue</w:t></w:r></w:p><w:p><w:pPr/><w:hyperlink r:id="rId17" w:history="1"><w:r><w:rPr><w:color w:val="#410a8c"/><w:u w:val="single"/></w:rPr><w:t xml:space="preserve">hal-04003046v1</w:t></w:r></w:hyperlink></w:p></w:tc></w:tr><w:tr><w:trPr/><w:tc><w:tcPr><w:noWrap/></w:tcPr><w:p><w:pPr><w:spacing w:after="200"/></w:pPr><w:hyperlink r:id="rId18" w:history="1"><w:r><w:rPr><w:color w:val="1e198e"/><w:b w:val="1"/><w:bCs w:val="1"/><w:u w:val="single"/></w:rPr><w:t xml:space="preserve">Le Culte des héros en Europe centrale (1880-1945)</w:t></w:r></w:hyperlink></w:p><w:p><w:pPr/><w:hyperlink r:id="rId15" w:history="1"><w:r><w:rPr><w:color w:val="#410a8c"/><w:u w:val="single"/></w:rPr><w:t xml:space="preserve">Clara Royer</w:t></w:r></w:hyperlink><w:r><w:rPr/><w:t xml:space="preserve">,</w:t></w:r><w:hyperlink r:id="rId19" w:history="1"><w:r><w:rPr><w:color w:val="#410a8c"/><w:u w:val="single"/></w:rPr><w:t xml:space="preserve">Eszter Balázs</w:t></w:r></w:hyperlink></w:p><w:p><w:pPr/><w:r><w:rPr><w:i w:val="1"/><w:iCs w:val="1"/></w:rPr><w:t xml:space="preserve">Etudes &amp; Travaux</w:t></w:r><w:r><w:rPr/><w:t xml:space="preserve">, 2019, p. 6-20</w:t></w:r></w:p><w:p><w:pPr/><w:r><w:rPr/><w:t xml:space="preserve">Article dans une revue</w:t></w:r></w:p><w:p><w:pPr/><w:hyperlink r:id="rId18" w:history="1"><w:r><w:rPr><w:color w:val="#410a8c"/><w:u w:val="single"/></w:rPr><w:t xml:space="preserve">hal-04003049v1</w:t></w:r></w:hyperlink></w:p></w:tc></w:tr><w:tr><w:trPr/><w:tc><w:tcPr><w:noWrap/></w:tcPr><w:p><w:pPr><w:spacing w:after="200"/></w:pPr><w:hyperlink r:id="rId20" w:history="1"><w:r><w:rPr><w:color w:val="1e198e"/><w:b w:val="1"/><w:bCs w:val="1"/><w:u w:val="single"/></w:rPr><w:t xml:space="preserve">Justice et vengeance ? Un appel à la responsabilité intellectuelle des écrivains survivants du Progrès (1945-1947)</w:t></w:r></w:hyperlink></w:p><w:p><w:pPr/><w:hyperlink r:id="rId15" w:history="1"><w:r><w:rPr><w:color w:val="#410a8c"/><w:u w:val="single"/></w:rPr><w:t xml:space="preserve">Clara Royer</w:t></w:r></w:hyperlink></w:p><w:p><w:pPr/><w:r><w:rPr><w:i w:val="1"/><w:iCs w:val="1"/></w:rPr><w:t xml:space="preserve">Revue d'histoire de la Shoah</w:t></w:r><w:r><w:rPr/><w:t xml:space="preserve">, 2016, N°204 (1), pp.359-381. </w:t></w:r><w:hyperlink r:id="rId21" w:history="1"><w:r><w:rPr><w:color w:val="#410a8c"/><w:u w:val="single"/></w:rPr><w:t xml:space="preserve">⟨10.3917/rhsho.204.0359⟩</w:t></w:r></w:hyperlink></w:p><w:p><w:pPr/><w:r><w:rPr/><w:t xml:space="preserve">Article dans une revue</w:t></w:r></w:p><w:p><w:pPr/><w:hyperlink r:id="rId20" w:history="1"><w:r><w:rPr><w:color w:val="#410a8c"/><w:u w:val="single"/></w:rPr><w:t xml:space="preserve">hal-03983716v1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Creative Memory as Literary Testimony: Aharon Appelfeld, Imre Kertész and Leib Rochmann</w:t></w:r></w:hyperlink></w:p><w:p><w:pPr/><w:hyperlink r:id="rId15" w:history="1"><w:r><w:rPr><w:color w:val="#410a8c"/><w:u w:val="single"/></w:rPr><w:t xml:space="preserve">Clara Royer</w:t></w:r></w:hyperlink></w:p><w:p><w:pPr/><w:r><w:rPr><w:i w:val="1"/><w:iCs w:val="1"/></w:rPr><w:t xml:space="preserve">Framing Central Europe</w:t></w:r><w:r><w:rPr/><w:t xml:space="preserve">, College of Central European Studies, Université de Varsovie, Jun 2022, Varsovie, Poland</w:t></w:r></w:p><w:p><w:pPr/><w:r><w:rPr/><w:t xml:space="preserve">Communication dans un congrès</w:t></w:r></w:p><w:p><w:pPr/><w:hyperlink r:id="rId22" w:history="1"><w:r><w:rPr><w:color w:val="#410a8c"/><w:u w:val="single"/></w:rPr><w:t xml:space="preserve">hal-04029191v1</w:t></w:r></w:hyperlink></w:p></w:tc></w:tr><w:tr><w:trPr/><w:tc><w:tcPr><w:noWrap/></w:tcPr><w:p><w:pPr><w:spacing w:after="200"/></w:pPr><w:hyperlink r:id="rId23" w:history="1"><w:r><w:rPr><w:color w:val="1e198e"/><w:b w:val="1"/><w:bCs w:val="1"/><w:u w:val="single"/></w:rPr><w:t xml:space="preserve">Le journal comme “vie secrète”. Étudier les journaux manuscrits d’Imre Kertész (1958-1991)</w:t></w:r></w:hyperlink></w:p><w:p><w:pPr/><w:hyperlink r:id="rId15" w:history="1"><w:r><w:rPr><w:color w:val="#410a8c"/><w:u w:val="single"/></w:rPr><w:t xml:space="preserve">Clara Royer</w:t></w:r></w:hyperlink></w:p><w:p><w:pPr/><w:r><w:rPr><w:i w:val="1"/><w:iCs w:val="1"/></w:rPr><w:t xml:space="preserve">Journaux d’écrivains : entre pratique d'écriture ordinaire et littérature (XIX- XXIe siècles)</w:t></w:r><w:r><w:rPr/><w:t xml:space="preserve">, Centre de civilisation polonaise (Sorbonne Université); Équipe Autobiographie et Correspondances ITEM (CNRS/ENS); Centre Scientifique de l’Académie Polonaise des Sciences, May 2019, Paris, France</w:t></w:r></w:p><w:p><w:pPr/><w:r><w:rPr/><w:t xml:space="preserve">Communication dans un congrès</w:t></w:r></w:p><w:p><w:pPr/><w:hyperlink r:id="rId23" w:history="1"><w:r><w:rPr><w:color w:val="#410a8c"/><w:u w:val="single"/></w:rPr><w:t xml:space="preserve">hal-04029200v1</w:t></w:r></w:hyperlink></w:p></w:tc></w:tr><w:tr><w:trPr/><w:tc><w:tcPr><w:noWrap/></w:tcPr><w:p><w:pPr><w:spacing w:after="200"/></w:pPr><w:hyperlink r:id="rId24" w:history="1"><w:r><w:rPr><w:color w:val="1e198e"/><w:b w:val="1"/><w:bCs w:val="1"/><w:u w:val="single"/></w:rPr><w:t xml:space="preserve">Micro-histoires ou quand l’écrivain devient chercheur. À propos de Andrea Tompa, Tête-bêche. Deux médecins de Transylvanie, 2013 et Gábor Zoltán, Orgie, 2016 et Voisin, 2018</w:t></w:r></w:hyperlink></w:p><w:p><w:pPr/><w:hyperlink r:id="rId15" w:history="1"><w:r><w:rPr><w:color w:val="#410a8c"/><w:u w:val="single"/></w:rPr><w:t xml:space="preserve">Clara Royer</w:t></w:r></w:hyperlink></w:p><w:p><w:pPr/><w:r><w:rPr><w:i w:val="1"/><w:iCs w:val="1"/></w:rPr><w:t xml:space="preserve">Jeux d’Histoire. Histoire, biographie, document, fiction</w:t></w:r><w:r><w:rPr/><w:t xml:space="preserve">, Université de Sienne; Inalco; UMR Eur’ORBEM Sorbonne Université-CNRS; Sorbonne Nouvelle-CERC, Jun 2019, Sienne, Italie</w:t></w:r></w:p><w:p><w:pPr/><w:r><w:rPr/><w:t xml:space="preserve">Communication dans un congrès</w:t></w:r></w:p><w:p><w:pPr/><w:hyperlink r:id="rId24" w:history="1"><w:r><w:rPr><w:color w:val="#410a8c"/><w:u w:val="single"/></w:rPr><w:t xml:space="preserve">hal-04029204v1</w:t></w:r></w:hyperlink></w:p></w:tc></w:tr><w:tr><w:trPr/><w:tc><w:tcPr><w:noWrap/></w:tcPr><w:p><w:pPr><w:spacing w:after="200"/></w:pPr><w:hyperlink r:id="rId25" w:history="1"><w:r><w:rPr><w:color w:val="1e198e"/><w:b w:val="1"/><w:bCs w:val="1"/><w:u w:val="single"/></w:rPr><w:t xml:space="preserve">Fatelessness and Its Screenwriter</w:t></w:r></w:hyperlink></w:p><w:p><w:pPr/><w:hyperlink r:id="rId15" w:history="1"><w:r><w:rPr><w:color w:val="#410a8c"/><w:u w:val="single"/></w:rPr><w:t xml:space="preserve">Clara Royer</w:t></w:r></w:hyperlink></w:p><w:p><w:pPr/><w:r><w:rPr><w:i w:val="1"/><w:iCs w:val="1"/></w:rPr><w:t xml:space="preserve">Vienna – Budapest, Fin de Siècle: The Jewish Issue?</w:t></w:r><w:r><w:rPr/><w:t xml:space="preserve">, Université de Vienne, Nov 2019, Vienne (AUT), Austria</w:t></w:r></w:p><w:p><w:pPr/><w:r><w:rPr/><w:t xml:space="preserve">Communication dans un congrès</w:t></w:r></w:p><w:p><w:pPr/><w:hyperlink r:id="rId25" w:history="1"><w:r><w:rPr><w:color w:val="#410a8c"/><w:u w:val="single"/></w:rPr><w:t xml:space="preserve">hal-04029197v1</w:t></w:r></w:hyperlink></w:p></w:tc></w:tr><w:tr><w:trPr/><w:tc><w:tcPr><w:noWrap/></w:tcPr><w:p><w:pPr><w:spacing w:after="200"/></w:pPr><w:hyperlink r:id="rId26" w:history="1"><w:r><w:rPr><w:color w:val="1e198e"/><w:b w:val="1"/><w:bCs w:val="1"/><w:u w:val="single"/></w:rPr><w:t xml:space="preserve">La “mémoire créatrice” : l’autre témoignage de la fiction. Sur Tadeusz Borowski, Imre Kertész et Leïb Rochman</w:t></w:r></w:hyperlink></w:p><w:p><w:pPr/><w:hyperlink r:id="rId15" w:history="1"><w:r><w:rPr><w:color w:val="#410a8c"/><w:u w:val="single"/></w:rPr><w:t xml:space="preserve">Clara Royer</w:t></w:r></w:hyperlink></w:p><w:p><w:pPr/><w:r><w:rPr><w:i w:val="1"/><w:iCs w:val="1"/></w:rPr><w:t xml:space="preserve">Mémoire, oubli, réminiscence</w:t></w:r><w:r><w:rPr/><w:t xml:space="preserve">, 28e Université d’été de l’Association Jan Hus, Jun 2019, Broumov, République tchèque</w:t></w:r></w:p><w:p><w:pPr/><w:r><w:rPr/><w:t xml:space="preserve">Communication dans un congrès</w:t></w:r></w:p><w:p><w:pPr/><w:hyperlink r:id="rId26" w:history="1"><w:r><w:rPr><w:color w:val="#410a8c"/><w:u w:val="single"/></w:rPr><w:t xml:space="preserve">hal-04029195v1</w:t></w:r></w:hyperlink></w:p></w:tc></w:tr><w:tr><w:trPr/><w:tc><w:tcPr><w:noWrap/></w:tcPr><w:p><w:pPr><w:spacing w:after="200"/></w:pPr><w:hyperlink r:id="rId27" w:history="1"><w:r><w:rPr><w:color w:val="1e198e"/><w:b w:val="1"/><w:bCs w:val="1"/><w:u w:val="single"/></w:rPr><w:t xml:space="preserve">“Novels are written to God, scripts are sent to a director…” Imre Kertész as the scriptwriter of Fatelessness”</w:t></w:r></w:hyperlink></w:p><w:p><w:pPr/><w:hyperlink r:id="rId15" w:history="1"><w:r><w:rPr><w:color w:val="#410a8c"/><w:u w:val="single"/></w:rPr><w:t xml:space="preserve">Clara Royer</w:t></w:r></w:hyperlink></w:p><w:p><w:pPr/><w:r><w:rPr><w:i w:val="1"/><w:iCs w:val="1"/></w:rPr><w:t xml:space="preserve">The Transnational and Transmedial Circulation of Literature</w:t></w:r><w:r><w:rPr/><w:t xml:space="preserve">, EHESS; Université d’Oxford, Jan 2018, Paris, France</w:t></w:r></w:p><w:p><w:pPr/><w:r><w:rPr/><w:t xml:space="preserve">Communication dans un congrès</w:t></w:r></w:p><w:p><w:pPr/><w:hyperlink r:id="rId27" w:history="1"><w:r><w:rPr><w:color w:val="#410a8c"/><w:u w:val="single"/></w:rPr><w:t xml:space="preserve">hal-04029206v1</w:t></w:r></w:hyperlink></w:p></w:tc></w:tr><w:tr><w:trPr/><w:tc><w:tcPr><w:noWrap/></w:tcPr><w:p><w:pPr><w:spacing w:after="200"/></w:pPr><w:hyperlink r:id="rId28" w:history="1"><w:r><w:rPr><w:color w:val="1e198e"/><w:b w:val="1"/><w:bCs w:val="1"/><w:u w:val="single"/></w:rPr><w:t xml:space="preserve">The Biographical Pact as Hybrid Writing. Imre Kertész: “the Story of My Deaths”</w:t></w:r></w:hyperlink></w:p><w:p><w:pPr/><w:hyperlink r:id="rId15" w:history="1"><w:r><w:rPr><w:color w:val="#410a8c"/><w:u w:val="single"/></w:rPr><w:t xml:space="preserve">Clara Royer</w:t></w:r></w:hyperlink></w:p><w:p><w:pPr/><w:r><w:rPr><w:i w:val="1"/><w:iCs w:val="1"/></w:rPr><w:t xml:space="preserve">Forgotten by Many: Biographies on Margins</w:t></w:r><w:r><w:rPr/><w:t xml:space="preserve">, Faculté des sciences sociales de l’Université Charles, May 2018, Prague (République Tchèque), Czech Republic</w:t></w:r></w:p><w:p><w:pPr/><w:r><w:rPr/><w:t xml:space="preserve">Communication dans un congrès</w:t></w:r></w:p><w:p><w:pPr/><w:hyperlink r:id="rId28" w:history="1"><w:r><w:rPr><w:color w:val="#410a8c"/><w:u w:val="single"/></w:rPr><w:t xml:space="preserve">hal-04029210v1</w:t></w:r></w:hyperlink></w:p></w:tc></w:tr><w:tr><w:trPr/><w:tc><w:tcPr><w:noWrap/></w:tcPr><w:p><w:pPr><w:spacing w:after="200"/></w:pPr><w:hyperlink r:id="rId29" w:history="1"><w:r><w:rPr><w:color w:val="1e198e"/><w:b w:val="1"/><w:bCs w:val="1"/><w:u w:val="single"/></w:rPr><w:t xml:space="preserve">De la pratique diaristique à l’autofiction : Journal de galère d’Imre Kertész</w:t></w:r></w:hyperlink></w:p><w:p><w:pPr/><w:hyperlink r:id="rId15" w:history="1"><w:r><w:rPr><w:color w:val="#410a8c"/><w:u w:val="single"/></w:rPr><w:t xml:space="preserve">Clara Royer</w:t></w:r></w:hyperlink></w:p><w:p><w:pPr/><w:r><w:rPr><w:i w:val="1"/><w:iCs w:val="1"/></w:rPr><w:t xml:space="preserve">Noter, témoigner, agir. Écriture et représentation dans les récits auto/biographiques en Europe centrale</w:t></w:r><w:r><w:rPr/><w:t xml:space="preserve">, Université Libre de Bruxelles; Vrije Universiteit Brussel, Oct 2017, Bruxelles (BEL), Belgique</w:t></w:r></w:p><w:p><w:pPr/><w:r><w:rPr/><w:t xml:space="preserve">Communication dans un congrès</w:t></w:r></w:p><w:p><w:pPr/><w:hyperlink r:id="rId29" w:history="1"><w:r><w:rPr><w:color w:val="#410a8c"/><w:u w:val="single"/></w:rPr><w:t xml:space="preserve">hal-04029209v1</w:t></w:r></w:hyperlink></w:p></w:tc></w:tr><w:tr><w:trPr/><w:tc><w:tcPr><w:noWrap/></w:tcPr><w:p><w:pPr><w:spacing w:after="200"/></w:pPr><w:hyperlink r:id="rId30" w:history="1"><w:r><w:rPr><w:color w:val="1e198e"/><w:b w:val="1"/><w:bCs w:val="1"/><w:u w:val="single"/></w:rPr><w:t xml:space="preserve">Littérature des camps et écriture iconoclaste : Imre Kertész contre Jorge Semprun</w:t></w:r></w:hyperlink></w:p><w:p><w:pPr/><w:hyperlink r:id="rId15" w:history="1"><w:r><w:rPr><w:color w:val="#410a8c"/><w:u w:val="single"/></w:rPr><w:t xml:space="preserve">Clara Royer</w:t></w:r></w:hyperlink></w:p><w:p><w:pPr/><w:r><w:rPr><w:i w:val="1"/><w:iCs w:val="1"/></w:rPr><w:t xml:space="preserve">Normes et transgressions en Europe médiane</w:t></w:r><w:r><w:rPr/><w:t xml:space="preserve">, CEFRES (USR 3138 CNRS-MEAE); GDR Connaissance de l'Europe médiane, Jun 2017, Prague (CZ), République tchèque</w:t></w:r></w:p><w:p><w:pPr/><w:r><w:rPr/><w:t xml:space="preserve">Communication dans un congrès</w:t></w:r></w:p><w:p><w:pPr/><w:hyperlink r:id="rId30" w:history="1"><w:r><w:rPr><w:color w:val="#410a8c"/><w:u w:val="single"/></w:rPr><w:t xml:space="preserve">hal-04029207v1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Imre Kertész</w:t></w:r></w:hyperlink></w:p><w:p><w:pPr/><w:hyperlink r:id="rId15" w:history="1"><w:r><w:rPr><w:color w:val="#410a8c"/><w:u w:val="single"/></w:rPr><w:t xml:space="preserve">Clara Royer</w:t></w:r></w:hyperlink><w:r><w:rPr/><w:t xml:space="preserve">,</w:t></w:r><w:hyperlink r:id="rId32" w:history="1"><w:r><w:rPr><w:color w:val="#410a8c"/><w:u w:val="single"/></w:rPr><w:t xml:space="preserve">Catherine Coquio</w:t></w:r></w:hyperlink><w:r><w:rPr/><w:t xml:space="preserve">,</w:t></w:r><w:hyperlink r:id="rId33" w:history="1"><w:r><w:rPr><w:color w:val="#410a8c"/><w:u w:val="single"/></w:rPr><w:t xml:space="preserve">Lucie Campos</w:t></w:r></w:hyperlink></w:p><w:p><w:pPr/><w:r><w:rPr><w:i w:val="1"/><w:iCs w:val="1"/></w:rPr><w:t xml:space="preserve">Lignes</w:t></w:r><w:r><w:rPr/><w:t xml:space="preserve">, 53, 240 p., 2017</w:t></w:r></w:p><w:p><w:pPr/><w:r><w:rPr/><w:t xml:space="preserve">N°spécial de revue/special issue</w:t></w:r></w:p><w:p><w:pPr/><w:hyperlink r:id="rId31" w:history="1"><w:r><w:rPr><w:color w:val="#410a8c"/><w:u w:val="single"/></w:rPr><w:t xml:space="preserve">hal-03996105v1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Culte des héros en Europe centrale (1880-1945)</w:t></w:r></w:hyperlink></w:p><w:p><w:pPr/><w:hyperlink r:id="rId15" w:history="1"><w:r><w:rPr><w:color w:val="#410a8c"/><w:u w:val="single"/></w:rPr><w:t xml:space="preserve">Clara Royer</w:t></w:r></w:hyperlink><w:r><w:rPr/><w:t xml:space="preserve">,</w:t></w:r><w:hyperlink r:id="rId19" w:history="1"><w:r><w:rPr><w:color w:val="#410a8c"/><w:u w:val="single"/></w:rPr><w:t xml:space="preserve">Eszter Balázs</w:t></w:r></w:hyperlink></w:p><w:p><w:pPr/><w:r><w:rPr/><w:t xml:space="preserve">Eur'ORBEM éditions, 1, 2023, 9791096982141</w:t></w:r></w:p><w:p><w:pPr/><w:r><w:rPr/><w:t xml:space="preserve">Ouvrages</w:t></w:r></w:p><w:p><w:pPr/><w:hyperlink r:id="rId34" w:history="1"><w:r><w:rPr><w:color w:val="#410a8c"/><w:u w:val="single"/></w:rPr><w:t xml:space="preserve">hal-03996099v1</w:t></w:r></w:hyperlink></w:p></w:tc></w:tr><w:tr><w:trPr/><w:tc><w:tcPr><w:noWrap/></w:tcPr><w:p><w:pPr><w:spacing w:after="200"/></w:pPr><w:hyperlink r:id="rId35" w:history="1"><w:r><w:rPr><w:color w:val="1e198e"/><w:b w:val="1"/><w:bCs w:val="1"/><w:u w:val="single"/></w:rPr><w:t xml:space="preserve">La Voïvodine. Une région centre-européenne et ses littératures, Paris, Eur’ORBEM éditions, 2022, 369 + XX p.</w:t></w:r></w:hyperlink></w:p><w:p><w:pPr/><w:hyperlink r:id="rId36" w:history="1"><w:r><w:rPr><w:color w:val="#410a8c"/><w:u w:val="single"/></w:rPr><w:t xml:space="preserve">Philippe Gelez</w:t></w:r></w:hyperlink><w:r><w:rPr/><w:t xml:space="preserve">,</w:t></w:r><w:hyperlink r:id="rId37" w:history="1"><w:r><w:rPr><w:color w:val="#410a8c"/><w:u w:val="single"/></w:rPr><w:t xml:space="preserve">Mateusz Chmurski</w:t></w:r></w:hyperlink><w:r><w:rPr/><w:t xml:space="preserve">,</w:t></w:r><w:hyperlink r:id="rId15" w:history="1"><w:r><w:rPr><w:color w:val="#410a8c"/><w:u w:val="single"/></w:rPr><w:t xml:space="preserve">Clara Royer</w:t></w:r></w:hyperlink></w:p><w:p><w:pPr/><w:r><w:rPr/><w:t xml:space="preserve">2022, 979-10-96982-18-9</w:t></w:r></w:p><w:p><w:pPr/><w:r><w:rPr/><w:t xml:space="preserve">Ouvrages</w:t></w:r><w:r><w:rPr/><w:t xml:space="preserve"> (ouvrage de synthèse)</w:t></w:r></w:p><w:p><w:pPr/><w:hyperlink r:id="rId35" w:history="1"><w:r><w:rPr><w:color w:val="#410a8c"/><w:u w:val="single"/></w:rPr><w:t xml:space="preserve">hal-04040364v1</w:t></w:r></w:hyperlink></w:p></w:tc></w:tr><w:tr><w:trPr/><w:tc><w:tcPr><w:noWrap/></w:tcPr><w:p><w:pPr><w:spacing w:after="200"/></w:pPr><w:hyperlink r:id="rId38" w:history="1"><w:r><w:rPr><w:color w:val="1e198e"/><w:b w:val="1"/><w:bCs w:val="1"/><w:u w:val="single"/></w:rPr><w:t xml:space="preserve">La Voïvodine, une région centre-européenne et ses littératures</w:t></w:r></w:hyperlink></w:p><w:p><w:pPr/><w:hyperlink r:id="rId36" w:history="1"><w:r><w:rPr><w:color w:val="#410a8c"/><w:u w:val="single"/></w:rPr><w:t xml:space="preserve">Philippe Gelez</w:t></w:r></w:hyperlink><w:r><w:rPr/><w:t xml:space="preserve">,</w:t></w:r><w:hyperlink r:id="rId15" w:history="1"><w:r><w:rPr><w:color w:val="#410a8c"/><w:u w:val="single"/></w:rPr><w:t xml:space="preserve">Clara Royer</w:t></w:r></w:hyperlink><w:r><w:rPr/><w:t xml:space="preserve">,</w:t></w:r><w:hyperlink r:id="rId37" w:history="1"><w:r><w:rPr><w:color w:val="#410a8c"/><w:u w:val="single"/></w:rPr><w:t xml:space="preserve">Mateusz Chmurski</w:t></w:r></w:hyperlink></w:p><w:p><w:pPr/><w:hyperlink r:id="rId39" w:history="1"><w:r><w:rPr><w:color w:val="#410a8c"/><w:u w:val="single"/></w:rPr><w:t xml:space="preserve">Eur'ORBEM éditions</w:t></w:r></w:hyperlink><w:r><w:rPr/><w:t xml:space="preserve">, 1, 2022, Cultures et sociétés d'Europe centrale, 979-10-96982-18-9</w:t></w:r></w:p><w:p><w:pPr/><w:r><w:rPr/><w:t xml:space="preserve">Ouvrages</w:t></w:r></w:p><w:p><w:pPr/><w:hyperlink r:id="rId38" w:history="1"><w:r><w:rPr><w:color w:val="#410a8c"/><w:u w:val="single"/></w:rPr><w:t xml:space="preserve">hal-03996090v1</w:t></w:r></w:hyperlink></w:p></w:tc></w:tr><w:tr><w:trPr/><w:tc><w:tcPr><w:noWrap/></w:tcPr><w:p><w:pPr><w:spacing w:after="200"/></w:pPr><w:hyperlink r:id="rId40" w:history="1"><w:r><w:rPr><w:color w:val="1e198e"/><w:b w:val="1"/><w:bCs w:val="1"/><w:u w:val="single"/></w:rPr><w:t xml:space="preserve">Kertész Imre élete és halálai</w:t></w:r></w:hyperlink></w:p><w:p><w:pPr/><w:hyperlink r:id="rId15" w:history="1"><w:r><w:rPr><w:color w:val="#410a8c"/><w:u w:val="single"/></w:rPr><w:t xml:space="preserve">Clara Royer</w:t></w:r></w:hyperlink></w:p><w:p><w:pPr/><w:hyperlink r:id="rId41" w:history="1"><w:r><w:rPr><w:color w:val="#410a8c"/><w:u w:val="single"/></w:rPr><w:t xml:space="preserve">Magvető</w:t></w:r></w:hyperlink><w:r><w:rPr/><w:t xml:space="preserve">, 2019, 9789631438321</w:t></w:r></w:p><w:p><w:pPr/><w:r><w:rPr/><w:t xml:space="preserve">Ouvrages</w:t></w:r></w:p><w:p><w:pPr/><w:hyperlink r:id="rId40" w:history="1"><w:r><w:rPr><w:color w:val="#410a8c"/><w:u w:val="single"/></w:rPr><w:t xml:space="preserve">hal-03983703v1</w:t></w:r></w:hyperlink></w:p></w:tc></w:tr><w:tr><w:trPr/><w:tc><w:tcPr><w:noWrap/></w:tcPr><w:p><w:pPr><w:spacing w:after="200"/></w:pPr><w:hyperlink r:id="rId42" w:history="1"><w:r><w:rPr><w:color w:val="1e198e"/><w:b w:val="1"/><w:bCs w:val="1"/><w:u w:val="single"/></w:rPr><w:t xml:space="preserve">Imre Kertész : « L’histoire de mes morts »</w:t></w:r></w:hyperlink></w:p><w:p><w:pPr/><w:hyperlink r:id="rId15" w:history="1"><w:r><w:rPr><w:color w:val="#410a8c"/><w:u w:val="single"/></w:rPr><w:t xml:space="preserve">Clara Royer</w:t></w:r></w:hyperlink></w:p><w:p><w:pPr/><w:hyperlink r:id="rId43" w:history="1"><w:r><w:rPr><w:color w:val="#410a8c"/><w:u w:val="single"/></w:rPr><w:t xml:space="preserve">Actes Sud</w:t></w:r></w:hyperlink><w:r><w:rPr/><w:t xml:space="preserve">, 2017, 978-2-330-07261-2</w:t></w:r></w:p><w:p><w:pPr/><w:r><w:rPr/><w:t xml:space="preserve">Ouvrages</w:t></w:r></w:p><w:p><w:pPr/><w:hyperlink r:id="rId42" w:history="1"><w:r><w:rPr><w:color w:val="#410a8c"/><w:u w:val="single"/></w:rPr><w:t xml:space="preserve">hal-03983702v1</w:t></w:r></w:hyperlink></w:p></w:tc></w:tr><w:tr><w:trPr/><w:tc><w:tcPr><w:noWrap/></w:tcPr><w:p><w:pPr><w:spacing w:after="200"/></w:pPr><w:hyperlink r:id="rId44" w:history="1"><w:r><w:rPr><w:color w:val="1e198e"/><w:b w:val="1"/><w:bCs w:val="1"/><w:u w:val="single"/></w:rPr><w:t xml:space="preserve">Le Royaume littéraire: Quêtes d'identité d'une génération d'écrivains juifs de l'entre-deux-guerres</w:t></w:r></w:hyperlink></w:p><w:p><w:pPr/><w:hyperlink r:id="rId15" w:history="1"><w:r><w:rPr><w:color w:val="#410a8c"/><w:u w:val="single"/></w:rPr><w:t xml:space="preserve">Clara Royer</w:t></w:r></w:hyperlink></w:p><w:p><w:pPr/><w:r><w:rPr/><w:t xml:space="preserve">Honoré Champion. , 1, 2011, Bibliothèque d'études juives, 9782745321008</w:t></w:r></w:p><w:p><w:pPr/><w:r><w:rPr/><w:t xml:space="preserve">Ouvrages</w:t></w:r></w:p><w:p><w:pPr/><w:hyperlink r:id="rId44" w:history="1"><w:r><w:rPr><w:color w:val="#410a8c"/><w:u w:val="single"/></w:rPr><w:t xml:space="preserve">hal-03983707v1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Préface</w:t></w:r></w:hyperlink></w:p><w:p><w:pPr/><w:hyperlink r:id="rId15" w:history="1"><w:r><w:rPr><w:color w:val="#410a8c"/><w:u w:val="single"/></w:rPr><w:t xml:space="preserve">Clara Royer</w:t></w:r></w:hyperlink><w:r><w:rPr/><w:t xml:space="preserve">,</w:t></w:r><w:hyperlink r:id="rId37" w:history="1"><w:r><w:rPr><w:color w:val="#410a8c"/><w:u w:val="single"/></w:rPr><w:t xml:space="preserve">Mateusz Chmurski</w:t></w:r></w:hyperlink><w:r><w:rPr/><w:t xml:space="preserve">,</w:t></w:r><w:hyperlink r:id="rId46" w:history="1"><w:r><w:rPr><w:color w:val="#410a8c"/><w:u w:val="single"/></w:rPr><w:t xml:space="preserve">Xavier Galmiche</w:t></w:r></w:hyperlink></w:p><w:p><w:pPr/><w:r><w:rPr/><w:t xml:space="preserve">Mateusz Chmurski, Philippe Gelez et Clara Royer (dir.). </w:t></w:r><w:r><w:rPr><w:i w:val="1"/><w:iCs w:val="1"/></w:rPr><w:t xml:space="preserve">La Voïvodine, une région centre-européenne et ses littératures</w:t></w:r><w:r><w:rPr/><w:t xml:space="preserve">, </w:t></w:r><w:hyperlink r:id="rId39" w:history="1"><w:r><w:rPr><w:color w:val="#410a8c"/><w:u w:val="single"/></w:rPr><w:t xml:space="preserve">Institut d'études slaves</w:t></w:r></w:hyperlink><w:r><w:rPr/><w:t xml:space="preserve">, p. 5-14, 2021, Collection Cultures et sociétés d'EurOrbem, 979-10-96982-18-9</w:t></w:r></w:p><w:p><w:pPr/><w:r><w:rPr/><w:t xml:space="preserve">Chapitre d'ouvrage</w:t></w:r></w:p><w:p><w:pPr/><w:hyperlink r:id="rId45" w:history="1"><w:r><w:rPr><w:color w:val="#410a8c"/><w:u w:val="single"/></w:rPr><w:t xml:space="preserve">hal-04003055v1</w:t></w:r></w:hyperlink></w:p></w:tc></w:tr><w:tr><w:trPr/><w:tc><w:tcPr><w:noWrap/></w:tcPr><w:p><w:pPr><w:spacing w:after="200"/></w:pPr><w:hyperlink r:id="rId47" w:history="1"><w:r><w:rPr><w:color w:val="1e198e"/><w:b w:val="1"/><w:bCs w:val="1"/><w:u w:val="single"/></w:rPr><w:t xml:space="preserve">1920 : en Hongrie, la première loi antisémite de l’Europe d’après-guerre</w:t></w:r></w:hyperlink></w:p><w:p><w:pPr/><w:hyperlink r:id="rId15" w:history="1"><w:r><w:rPr><w:color w:val="#410a8c"/><w:u w:val="single"/></w:rPr><w:t xml:space="preserve">Clara Royer</w:t></w:r></w:hyperlink></w:p><w:p><w:pPr/><w:r><w:rPr/><w:t xml:space="preserve">Presses universitaires de France. </w:t></w:r><w:r><w:rPr><w:i w:val="1"/><w:iCs w:val="1"/></w:rPr><w:t xml:space="preserve">Histoire des Juifs. Un voyage en 80 dates, de l’Antiquité à nos jours</w:t></w:r><w:r><w:rPr/><w:t xml:space="preserve">, 1, , pp. 403-409, 2020, 978-2-13-082071-0</w:t></w:r></w:p><w:p><w:pPr/><w:r><w:rPr/><w:t xml:space="preserve">Chapitre d'ouvrage</w:t></w:r></w:p><w:p><w:pPr/><w:hyperlink r:id="rId47" w:history="1"><w:r><w:rPr><w:color w:val="#410a8c"/><w:u w:val="single"/></w:rPr><w:t xml:space="preserve">hal-03983729v1</w:t></w:r></w:hyperlink></w:p></w:tc></w:tr><w:tr><w:trPr/><w:tc><w:tcPr><w:noWrap/></w:tcPr><w:p><w:pPr><w:spacing w:after="200"/></w:pPr><w:hyperlink r:id="rId48" w:history="1"><w:r><w:rPr><w:color w:val="1e198e"/><w:b w:val="1"/><w:bCs w:val="1"/><w:u w:val="single"/></w:rPr><w:t xml:space="preserve">1920 : en Hongrie, la première loi antisémite de l’Europe d’après-guerre</w:t></w:r></w:hyperlink></w:p><w:p><w:pPr/><w:hyperlink r:id="rId15" w:history="1"><w:r><w:rPr><w:color w:val="#410a8c"/><w:u w:val="single"/></w:rPr><w:t xml:space="preserve">Clara Royer</w:t></w:r></w:hyperlink></w:p><w:p><w:pPr/><w:r><w:rPr/><w:t xml:space="preserve">Pierre Savy, Katell Berthelot et Audrey Kichelewski (dir.). </w:t></w:r><w:r><w:rPr><w:i w:val="1"/><w:iCs w:val="1"/></w:rPr><w:t xml:space="preserve">Histoire des Juifs. Un voyage en 80 dates, de l’Antiquité à nos jours</w:t></w:r><w:r><w:rPr/><w:t xml:space="preserve">, </w:t></w:r><w:hyperlink r:id="rId49" w:history="1"><w:r><w:rPr><w:color w:val="#410a8c"/><w:u w:val="single"/></w:rPr><w:t xml:space="preserve">PUF</w:t></w:r></w:hyperlink><w:r><w:rPr/><w:t xml:space="preserve">, p. 403-409, 2020, 978-2-13-082071-0</w:t></w:r></w:p><w:p><w:pPr/><w:r><w:rPr/><w:t xml:space="preserve">Chapitre d'ouvrage</w:t></w:r></w:p><w:p><w:pPr/><w:hyperlink r:id="rId48" w:history="1"><w:r><w:rPr><w:color w:val="#410a8c"/><w:u w:val="single"/></w:rPr><w:t xml:space="preserve">hal-04002989v1</w:t></w:r></w:hyperlink></w:p></w:tc></w:tr><w:tr><w:trPr/><w:tc><w:tcPr><w:noWrap/></w:tcPr><w:p><w:pPr><w:spacing w:after="200"/></w:pPr><w:hyperlink r:id="rId50" w:history="1"><w:r><w:rPr><w:color w:val="1e198e"/><w:b w:val="1"/><w:bCs w:val="1"/><w:u w:val="single"/></w:rPr><w:t xml:space="preserve">‘Miksa’ Reinhardt : un Berlinois à Budapest (1900-1916)</w:t></w:r></w:hyperlink></w:p><w:p><w:pPr/><w:hyperlink r:id="rId15" w:history="1"><w:r><w:rPr><w:color w:val="#410a8c"/><w:u w:val="single"/></w:rPr><w:t xml:space="preserve">Clara Royer</w:t></w:r></w:hyperlink></w:p><w:p><w:pPr/><w:r><w:rPr/><w:t xml:space="preserve">Marielle Silhouette (dir.), avec la collaboration de Jean-Louis Besson, Ségolène Le Men, Peter W. Marx et Clara Royer. </w:t></w:r><w:r><w:rPr><w:i w:val="1"/><w:iCs w:val="1"/></w:rPr><w:t xml:space="preserve">Max Reinhardt. L’art et la technique à la conquête de l’espace</w:t></w:r><w:r><w:rPr/><w:t xml:space="preserve">, </w:t></w:r><w:hyperlink r:id="rId51" w:history="1"><w:r><w:rPr><w:color w:val="#410a8c"/><w:u w:val="single"/></w:rPr><w:t xml:space="preserve">Peter Lange</w:t></w:r></w:hyperlink><w:r><w:rPr/><w:t xml:space="preserve">, p. 361-383, 2017, 9783034316408</w:t></w:r></w:p><w:p><w:pPr/><w:r><w:rPr/><w:t xml:space="preserve">Chapitre d'ouvrage</w:t></w:r></w:p><w:p><w:pPr/><w:hyperlink r:id="rId50" w:history="1"><w:r><w:rPr><w:color w:val="#410a8c"/><w:u w:val="single"/></w:rPr><w:t xml:space="preserve">hal-04003037v1</w:t></w:r></w:hyperlink></w:p></w:tc></w:tr><w:tr><w:trPr/><w:tc><w:tcPr><w:noWrap/></w:tcPr><w:p><w:pPr><w:spacing w:after="200"/></w:pPr><w:hyperlink r:id="rId52" w:history="1"><w:r><w:rPr><w:color w:val="1e198e"/><w:b w:val="1"/><w:bCs w:val="1"/><w:u w:val="single"/></w:rPr><w:t xml:space="preserve">La réception de Max Reinhardt en Hongrie : entre effroi et émulation (1900-1914)</w:t></w:r></w:hyperlink></w:p><w:p><w:pPr/><w:hyperlink r:id="rId15" w:history="1"><w:r><w:rPr><w:color w:val="#410a8c"/><w:u w:val="single"/></w:rPr><w:t xml:space="preserve">Clara Royer</w:t></w:r></w:hyperlink></w:p><w:p><w:pPr/><w:r><w:rPr/><w:t xml:space="preserve">Marielle Silhouette (dir.), avec la collaboration de Jean-Louis Besson, Ségolène Le Men, Peter W. Marx et Clara Royer. </w:t></w:r><w:r><w:rPr><w:i w:val="1"/><w:iCs w:val="1"/></w:rPr><w:t xml:space="preserve">Max Reinhardt. L’art et la technique à la conquête de l’espace</w:t></w:r><w:r><w:rPr/><w:t xml:space="preserve">, </w:t></w:r><w:hyperlink r:id="rId51" w:history="1"><w:r><w:rPr><w:color w:val="#410a8c"/><w:u w:val="single"/></w:rPr><w:t xml:space="preserve">Peter Lang</w:t></w:r></w:hyperlink><w:r><w:rPr/><w:t xml:space="preserve">, p. 507-515, 2017, 9783034316408</w:t></w:r></w:p><w:p><w:pPr/><w:r><w:rPr/><w:t xml:space="preserve">Chapitre d'ouvrage</w:t></w:r></w:p><w:p><w:pPr/><w:hyperlink r:id="rId52" w:history="1"><w:r><w:rPr><w:color w:val="#410a8c"/><w:u w:val="single"/></w:rPr><w:t xml:space="preserve">hal-04003030v1</w:t></w:r></w:hyperlink></w:p></w:tc></w:tr><w:tr><w:trPr/><w:tc><w:tcPr><w:noWrap/></w:tcPr><w:p><w:pPr><w:spacing w:after="200"/></w:pPr><w:hyperlink r:id="rId53" w:history="1"><w:r><w:rPr><w:color w:val="1e198e"/><w:b w:val="1"/><w:bCs w:val="1"/><w:u w:val="single"/></w:rPr><w:t xml:space="preserve">A Liberal Utopia Against All Odds. The Survivor Writers of The Progress (Haladás), 1945–1948</w:t></w:r></w:hyperlink></w:p><w:p><w:pPr/><w:hyperlink r:id="rId15" w:history="1"><w:r><w:rPr><w:color w:val="#410a8c"/><w:u w:val="single"/></w:rPr><w:t xml:space="preserve">Clara Royer</w:t></w:r></w:hyperlink></w:p><w:p><w:pPr/><w:r><w:rPr/><w:t xml:space="preserve">Ferenc Laczó et Joachim von Puttkammer (dir.). </w:t></w:r><w:r><w:rPr><w:i w:val="1"/><w:iCs w:val="1"/></w:rPr><w:t xml:space="preserve">Catastrophe and Utopia. Central and Eastern European Jewish Intellectuals in the 1930s and 1940s</w:t></w:r><w:r><w:rPr/><w:t xml:space="preserve">, </w:t></w:r><w:hyperlink r:id="rId54" w:history="1"><w:r><w:rPr><w:color w:val="#410a8c"/><w:u w:val="single"/></w:rPr><w:t xml:space="preserve">De Gruyter Oldenbourg</w:t></w:r></w:hyperlink><w:r><w:rPr/><w:t xml:space="preserve">, p. 155-174, 2017, 9783110555431</w:t></w:r></w:p><w:p><w:pPr/><w:r><w:rPr/><w:t xml:space="preserve">Chapitre d'ouvrage</w:t></w:r></w:p><w:p><w:pPr/><w:hyperlink r:id="rId53" w:history="1"><w:r><w:rPr><w:color w:val="#410a8c"/><w:u w:val="single"/></w:rPr><w:t xml:space="preserve">hal-04003014v1</w:t></w:r></w:hyperlink></w:p></w:tc></w:tr><w:tr><w:trPr/><w:tc><w:tcPr><w:noWrap/></w:tcPr><w:p><w:pPr><w:spacing w:after="200"/></w:pPr><w:hyperlink r:id="rId55" w:history="1"><w:r><w:rPr><w:color w:val="1e198e"/><w:b w:val="1"/><w:bCs w:val="1"/><w:u w:val="single"/></w:rPr><w:t xml:space="preserve">Krúdy au shtetl de Móz : imitations stylistiques et montage</w:t></w:r></w:hyperlink></w:p><w:p><w:pPr/><w:hyperlink r:id="rId15" w:history="1"><w:r><w:rPr><w:color w:val="#410a8c"/><w:u w:val="single"/></w:rPr><w:t xml:space="preserve">Clara Royer</w:t></w:r></w:hyperlink></w:p><w:p><w:pPr/><w:r><w:rPr/><w:t xml:space="preserve">Tibor Gintli (dir.). </w:t></w:r><w:r><w:rPr><w:i w:val="1"/><w:iCs w:val="1"/></w:rPr><w:t xml:space="preserve">The Hungarian Writer of the Lost Time. Memory and Poetical Imitation in Gyula Krúdy’s Works</w:t></w:r><w:r><w:rPr/><w:t xml:space="preserve">, vol. 8, </w:t></w:r><w:hyperlink r:id="rId56" w:history="1"><w:r><w:rPr><w:color w:val="#410a8c"/><w:u w:val="single"/></w:rPr><w:t xml:space="preserve">University of Jyväskylä</w:t></w:r></w:hyperlink><w:r><w:rPr/><w:t xml:space="preserve">, p. 116-135, 2015, 978-951-39-6267-8</w:t></w:r></w:p><w:p><w:pPr/><w:r><w:rPr/><w:t xml:space="preserve">Chapitre d'ouvrage</w:t></w:r></w:p><w:p><w:pPr/><w:hyperlink r:id="rId55" w:history="1"><w:r><w:rPr><w:color w:val="#410a8c"/><w:u w:val="single"/></w:rPr><w:t xml:space="preserve">hal-04003027v1</w:t></w:r></w:hyperlink></w:p></w:tc></w:tr><w:tr><w:trPr/><w:tc><w:tcPr><w:noWrap/></w:tcPr><w:p><w:pPr><w:spacing w:after="200"/></w:pPr><w:hyperlink r:id="rId57" w:history="1"><w:r><w:rPr><w:color w:val="1e198e"/><w:b w:val="1"/><w:bCs w:val="1"/><w:u w:val="single"/></w:rPr><w:t xml:space="preserve">Gyula Krúdy et la belle juive : entre cliché littéraire et fantaisie éthique</w:t></w:r></w:hyperlink></w:p><w:p><w:pPr/><w:hyperlink r:id="rId15" w:history="1"><w:r><w:rPr><w:color w:val="#410a8c"/><w:u w:val="single"/></w:rPr><w:t xml:space="preserve">Clara Royer</w:t></w:r></w:hyperlink></w:p><w:p><w:pPr/><w:r><w:rPr/><w:t xml:space="preserve">András Kanyadi (dir.). </w:t></w:r><w:r><w:rPr><w:i w:val="1"/><w:iCs w:val="1"/></w:rPr><w:t xml:space="preserve">L’Univers de Gyula Krúdy</w:t></w:r><w:r><w:rPr/><w:t xml:space="preserve">, </w:t></w:r><w:hyperlink r:id="rId58" w:history="1"><w:r><w:rPr><w:color w:val="#410a8c"/><w:u w:val="single"/></w:rPr><w:t xml:space="preserve">Édition des Syrtes</w:t></w:r></w:hyperlink><w:r><w:rPr/><w:t xml:space="preserve">, p. 120-136, 2015, 9782940523283</w:t></w:r></w:p><w:p><w:pPr/><w:r><w:rPr/><w:t xml:space="preserve">Chapitre d'ouvrage</w:t></w:r></w:p><w:p><w:pPr/><w:hyperlink r:id="rId57" w:history="1"><w:r><w:rPr><w:color w:val="#410a8c"/><w:u w:val="single"/></w:rPr><w:t xml:space="preserve">hal-04003023v1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Parler à un enterrement</w:t></w:r></w:hyperlink></w:p><w:p><w:pPr/><w:hyperlink r:id="rId60" w:history="1"><w:r><w:rPr><w:color w:val="#410a8c"/><w:u w:val="single"/></w:rPr><w:t xml:space="preserve">Péter Esterházy</w:t></w:r></w:hyperlink><w:r><w:rPr/><w:t xml:space="preserve">,</w:t></w:r><w:hyperlink r:id="rId15" w:history="1"><w:r><w:rPr><w:color w:val="#410a8c"/><w:u w:val="single"/></w:rPr><w:t xml:space="preserve">Clara Royer</w:t></w:r></w:hyperlink></w:p><w:p><w:pPr/><w:r><w:rPr/><w:t xml:space="preserve">2017, </w:t></w:r><w:hyperlink r:id="rId61" w:history="1"><w:r><w:rPr><w:color w:val="#410a8c"/><w:u w:val="single"/></w:rPr><w:t xml:space="preserve">⟨10.3917/lignes.053.0013⟩</w:t></w:r></w:hyperlink></w:p><w:p><w:pPr/><w:r><w:rPr/><w:t xml:space="preserve">Traduction</w:t></w:r></w:p><w:p><w:pPr/><w:hyperlink r:id="rId59" w:history="1"><w:r><w:rPr><w:color w:val="#410a8c"/><w:u w:val="single"/></w:rPr><w:t xml:space="preserve">hal-03983751v1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Devenir écrivain en Europe centrale à l’ère des désastres</w:t></w:r></w:hyperlink></w:p><w:p><w:pPr/><w:hyperlink r:id="rId15" w:history="1"><w:r><w:rPr><w:color w:val="#410a8c"/><w:u w:val="single"/></w:rPr><w:t xml:space="preserve">Clara Royer</w:t></w:r></w:hyperlink></w:p><w:p><w:pPr/><w:r><w:rPr/><w:t xml:space="preserve">Sciences de l'Homme et Société. EHESS, 2017</w:t></w:r></w:p><w:p><w:pPr/><w:r><w:rPr/><w:t xml:space="preserve">HDR</w:t></w:r></w:p><w:p><w:pPr/><w:hyperlink r:id="rId62" w:history="1"><w:r><w:rPr><w:color w:val="#410a8c"/><w:u w:val="single"/></w:rPr><w:t xml:space="preserve">tel-03983744v1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4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DC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raroyer" TargetMode="External"/><Relationship Id="rId8" Type="http://schemas.openxmlformats.org/officeDocument/2006/relationships/hyperlink" Target="https://orcid.org/0000-0002-5428-5406" TargetMode="External"/><Relationship Id="rId9" Type="http://schemas.openxmlformats.org/officeDocument/2006/relationships/hyperlink" Target="https://www.idref.fr/134043162" TargetMode="External"/><Relationship Id="rId10" Type="http://schemas.openxmlformats.org/officeDocument/2006/relationships/hyperlink" Target="https://viaf.org/viaf/172926509" TargetMode="External"/><Relationship Id="rId11" Type="http://schemas.openxmlformats.org/officeDocument/2006/relationships/hyperlink" Target="http://isni.org/isni/0000000123187355" TargetMode="External"/><Relationship Id="rId12" Type="http://schemas.openxmlformats.org/officeDocument/2006/relationships/hyperlink" Target="http://eurorbem.paris-sorbonne.fr/" TargetMode="External"/><Relationship Id="rId13" Type="http://schemas.openxmlformats.org/officeDocument/2006/relationships/hyperlink" Target="https://philonuit.hypotheses.org/" TargetMode="External"/><Relationship Id="rId14" Type="http://schemas.openxmlformats.org/officeDocument/2006/relationships/hyperlink" Target="https://hal.science/hal-03983710v1" TargetMode="External"/><Relationship Id="rId15" Type="http://schemas.openxmlformats.org/officeDocument/2006/relationships/hyperlink" Target="https://hal.science/search/index/?q=*&amp;authFullName_s=Clara Royer" TargetMode="External"/><Relationship Id="rId16" Type="http://schemas.openxmlformats.org/officeDocument/2006/relationships/hyperlink" Target="https://dx.doi.org/10.3406/rbph.2019.9334" TargetMode="External"/><Relationship Id="rId17" Type="http://schemas.openxmlformats.org/officeDocument/2006/relationships/hyperlink" Target="https://hal.science/hal-04003046v1" TargetMode="External"/><Relationship Id="rId18" Type="http://schemas.openxmlformats.org/officeDocument/2006/relationships/hyperlink" Target="https://hal.science/hal-04003049v1" TargetMode="External"/><Relationship Id="rId19" Type="http://schemas.openxmlformats.org/officeDocument/2006/relationships/hyperlink" Target="https://hal.science/search/index/?q=*&amp;authFullName_s=Eszter Bal&#225;zs" TargetMode="External"/><Relationship Id="rId20" Type="http://schemas.openxmlformats.org/officeDocument/2006/relationships/hyperlink" Target="https://hal.science/hal-03983716v1" TargetMode="External"/><Relationship Id="rId21" Type="http://schemas.openxmlformats.org/officeDocument/2006/relationships/hyperlink" Target="https://dx.doi.org/10.3917/rhsho.204.0359" TargetMode="External"/><Relationship Id="rId22" Type="http://schemas.openxmlformats.org/officeDocument/2006/relationships/hyperlink" Target="https://hal.science/hal-04029191v1" TargetMode="External"/><Relationship Id="rId23" Type="http://schemas.openxmlformats.org/officeDocument/2006/relationships/hyperlink" Target="https://hal.science/hal-04029200v1" TargetMode="External"/><Relationship Id="rId24" Type="http://schemas.openxmlformats.org/officeDocument/2006/relationships/hyperlink" Target="https://hal.science/hal-04029204v1" TargetMode="External"/><Relationship Id="rId25" Type="http://schemas.openxmlformats.org/officeDocument/2006/relationships/hyperlink" Target="https://hal.science/hal-04029197v1" TargetMode="External"/><Relationship Id="rId26" Type="http://schemas.openxmlformats.org/officeDocument/2006/relationships/hyperlink" Target="https://hal.science/hal-04029195v1" TargetMode="External"/><Relationship Id="rId27" Type="http://schemas.openxmlformats.org/officeDocument/2006/relationships/hyperlink" Target="https://hal.science/hal-04029206v1" TargetMode="External"/><Relationship Id="rId28" Type="http://schemas.openxmlformats.org/officeDocument/2006/relationships/hyperlink" Target="https://hal.science/hal-04029210v1" TargetMode="External"/><Relationship Id="rId29" Type="http://schemas.openxmlformats.org/officeDocument/2006/relationships/hyperlink" Target="https://hal.science/hal-04029209v1" TargetMode="External"/><Relationship Id="rId30" Type="http://schemas.openxmlformats.org/officeDocument/2006/relationships/hyperlink" Target="https://hal.science/hal-04029207v1" TargetMode="External"/><Relationship Id="rId31" Type="http://schemas.openxmlformats.org/officeDocument/2006/relationships/hyperlink" Target="https://hal.science/hal-03996105v1" TargetMode="External"/><Relationship Id="rId32" Type="http://schemas.openxmlformats.org/officeDocument/2006/relationships/hyperlink" Target="https://hal.science/search/index/?q=*&amp;authFullName_s=Catherine Coquio" TargetMode="External"/><Relationship Id="rId33" Type="http://schemas.openxmlformats.org/officeDocument/2006/relationships/hyperlink" Target="https://hal.science/search/index/?q=*&amp;authFullName_s=Lucie Campos" TargetMode="External"/><Relationship Id="rId34" Type="http://schemas.openxmlformats.org/officeDocument/2006/relationships/hyperlink" Target="https://hal.science/hal-03996099v1" TargetMode="External"/><Relationship Id="rId35" Type="http://schemas.openxmlformats.org/officeDocument/2006/relationships/hyperlink" Target="https://hal.science/hal-04040364v1" TargetMode="External"/><Relationship Id="rId36" Type="http://schemas.openxmlformats.org/officeDocument/2006/relationships/hyperlink" Target="https://hal.science/search/index/?q=*&amp;authFullName_s=Philippe Gelez" TargetMode="External"/><Relationship Id="rId37" Type="http://schemas.openxmlformats.org/officeDocument/2006/relationships/hyperlink" Target="https://hal.science/search/index/?q=*&amp;authFullName_s=Mateusz Chmurski" TargetMode="External"/><Relationship Id="rId38" Type="http://schemas.openxmlformats.org/officeDocument/2006/relationships/hyperlink" Target="https://hal.science/hal-03996090v1" TargetMode="External"/><Relationship Id="rId39" Type="http://schemas.openxmlformats.org/officeDocument/2006/relationships/hyperlink" Target="https://institut-etudes-slaves.fr/products-page/ex-yougoslavie/la-voivodine-une-region-centre-europeenne-et-ses-litteratures/" TargetMode="External"/><Relationship Id="rId40" Type="http://schemas.openxmlformats.org/officeDocument/2006/relationships/hyperlink" Target="https://hal.science/hal-03983703v1" TargetMode="External"/><Relationship Id="rId41" Type="http://schemas.openxmlformats.org/officeDocument/2006/relationships/hyperlink" Target="https://magveto.hu/konyvek/kertesz-imre-elete-es-halalai/139473258" TargetMode="External"/><Relationship Id="rId42" Type="http://schemas.openxmlformats.org/officeDocument/2006/relationships/hyperlink" Target="https://hal.science/hal-03983702v1" TargetMode="External"/><Relationship Id="rId43" Type="http://schemas.openxmlformats.org/officeDocument/2006/relationships/hyperlink" Target="https://www.actes-sud.fr/node/57873" TargetMode="External"/><Relationship Id="rId44" Type="http://schemas.openxmlformats.org/officeDocument/2006/relationships/hyperlink" Target="https://hal.science/hal-03983707v1" TargetMode="External"/><Relationship Id="rId45" Type="http://schemas.openxmlformats.org/officeDocument/2006/relationships/hyperlink" Target="https://hal.science/hal-04003055v1" TargetMode="External"/><Relationship Id="rId46" Type="http://schemas.openxmlformats.org/officeDocument/2006/relationships/hyperlink" Target="https://hal.science/search/index/?q=*&amp;authFullName_s=Xavier Galmiche" TargetMode="External"/><Relationship Id="rId47" Type="http://schemas.openxmlformats.org/officeDocument/2006/relationships/hyperlink" Target="https://hal.science/hal-03983729v1" TargetMode="External"/><Relationship Id="rId48" Type="http://schemas.openxmlformats.org/officeDocument/2006/relationships/hyperlink" Target="https://hal.science/hal-04002989v1" TargetMode="External"/><Relationship Id="rId49" Type="http://schemas.openxmlformats.org/officeDocument/2006/relationships/hyperlink" Target="https://www.puf.com/content/Histoire_des_Juifs" TargetMode="External"/><Relationship Id="rId50" Type="http://schemas.openxmlformats.org/officeDocument/2006/relationships/hyperlink" Target="https://hal.science/hal-04003037v1" TargetMode="External"/><Relationship Id="rId51" Type="http://schemas.openxmlformats.org/officeDocument/2006/relationships/hyperlink" Target="https://www.peterlang.com/document/1053226" TargetMode="External"/><Relationship Id="rId52" Type="http://schemas.openxmlformats.org/officeDocument/2006/relationships/hyperlink" Target="https://hal.science/hal-04003030v1" TargetMode="External"/><Relationship Id="rId53" Type="http://schemas.openxmlformats.org/officeDocument/2006/relationships/hyperlink" Target="https://hal.science/hal-04003014v1" TargetMode="External"/><Relationship Id="rId54" Type="http://schemas.openxmlformats.org/officeDocument/2006/relationships/hyperlink" Target="https://www.degruyter.com/document/doi/10.1515/9783110559347/html" TargetMode="External"/><Relationship Id="rId55" Type="http://schemas.openxmlformats.org/officeDocument/2006/relationships/hyperlink" Target="https://hal.science/hal-04003027v1" TargetMode="External"/><Relationship Id="rId56" Type="http://schemas.openxmlformats.org/officeDocument/2006/relationships/hyperlink" Target="http://real-eod.mtak.hu/3149/1/Spectrum%20Hungarologicum%208.pdf" TargetMode="External"/><Relationship Id="rId57" Type="http://schemas.openxmlformats.org/officeDocument/2006/relationships/hyperlink" Target="https://hal.science/hal-04003023v1" TargetMode="External"/><Relationship Id="rId58" Type="http://schemas.openxmlformats.org/officeDocument/2006/relationships/hyperlink" Target="https://editions-syrtes.com/produit/lunivers-de-gyula-krudy/" TargetMode="External"/><Relationship Id="rId59" Type="http://schemas.openxmlformats.org/officeDocument/2006/relationships/hyperlink" Target="https://hal.science/hal-03983751v1" TargetMode="External"/><Relationship Id="rId60" Type="http://schemas.openxmlformats.org/officeDocument/2006/relationships/hyperlink" Target="https://hal.science/search/index/?q=*&amp;authFullName_s=P&#233;ter Esterh&#225;zy" TargetMode="External"/><Relationship Id="rId61" Type="http://schemas.openxmlformats.org/officeDocument/2006/relationships/hyperlink" Target="https://dx.doi.org/10.3917/lignes.053.0013" TargetMode="External"/><Relationship Id="rId62" Type="http://schemas.openxmlformats.org/officeDocument/2006/relationships/hyperlink" Target="https://hal.science/tel-03983744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Royer</dc:title>
  <dc:description>CV</dc:description>
  <dc:subject/>
  <cp:keywords/>
  <cp:category/>
  <cp:lastModifiedBy/>
  <dcterms:created xsi:type="dcterms:W3CDTF">2026-03-21T04:46:28+01:00</dcterms:created>
  <dcterms:modified xsi:type="dcterms:W3CDTF">2026-03-21T04:46:28+01:00</dcterms:modified>
</cp:coreProperties>
</file>

<file path=docProps/custom.xml><?xml version="1.0" encoding="utf-8"?>
<Properties xmlns="http://schemas.openxmlformats.org/officeDocument/2006/custom-properties" xmlns:vt="http://schemas.openxmlformats.org/officeDocument/2006/docPropsVTypes"/>
</file>