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Springer </w:t>
      </w:r>
      <w:r>
        <w:rPr>
          <w:color w:val="641e6e"/>
        </w:rPr>
        <w:t xml:space="preserve">Claude Springer CV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émérite en sciences du langage et didactique des langues, université Aix-Marseille, Laboratoire Parole et Langage. Travaux de recherche en plurilinguisme, TIC, méthodologie, formation des enseignants, évaluation.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socioculturelle : organiser des apprentissages pour favoriser des expériences humaines, plurielles et partagées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 Revue internationale de didactique du français </w:t>
            </w:r>
            <w:r>
              <w:rPr/>
              <w:t xml:space="preserve">, 2024, ACTION DIDACTIQUE Revue internationale de didactique du français, 7 (2),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didactique de la Relation éclairée par la notion phénoménologique française de l'être-avec ainsi que celles de la phénoménologie japonaise de milieu, entrelien et relationalité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</w:t>
            </w:r>
            <w:r>
              <w:rPr/>
              <w:t xml:space="preserve">, 2022, 17 (1-2), pp.15-29.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⟨10.24495/rjdf.17.1-2_15⟩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sujet du « pluriel » : Une « didactique de la Relation » à la lumière de Jean-Luc Nancy (Être singulier pluriel, 1996).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2022, Notions en questions: L'autonomisation, 19 (2), pp.11030.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⟨10.4000/rdlc.11030⟩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autour de la notion d’apprentissage collaboratif : didactique des langues et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2018, RIPES Revue internationale de pédagogie de l’enseignement supérieur, 34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⟨10.4000/ripes.1336⟩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LA RESSEMBLANCE! ON SOCIAL STRATEGIES FOR COLLABORATIVE LEARNING AND WEB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JAL - The Journal Of Applied Linguistics</w:t>
            </w:r>
            <w:r>
              <w:rPr/>
              <w:t xml:space="preserve">, 2014, Special Edition in honour of Professor Angeliki Psaltou-Joycey, Volume 29, pp.24-35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apprentissages dans les environnements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2013, Espaces scolaires et plurilinguismes, 5, pp.ISSN 2105-0368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halshs-01109234v1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échapper en FLE à l’évaluation certificative ? Du prescrit au souhaitable.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le Français</w:t>
            </w:r>
            <w:r>
              <w:rPr/>
              <w:t xml:space="preserve">, 2013, Passons l'évaluation au crible, n°238,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hal-01083389v1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sociale dans le CECR : pistes pour scénariser, évaluer et valoriser l'apprentissage collaboratif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Modern Language Review / La revue canadian des langues vivantes</w:t>
            </w:r>
            <w:r>
              <w:rPr/>
              <w:t xml:space="preserve">, 2010, 66 (4), pp.511-523.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⟨10.3138/cmlr.66.4.511⟩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hal-01301628v1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de réflexion sur le français écrit des élèves valdôtains à partir de la 4e épreuve : comment valoriser le parcours bilingue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valdôtaine</w:t>
            </w:r>
            <w:r>
              <w:rPr/>
              <w:t xml:space="preserve">, 2008, Supplément 79 (79),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questions essentielles pour les TPE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2003, 2, pp.58-69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hal-01540935v1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tâche simple à la tâche complexe (Haziniango na haziziro). Quelles évolutions pédagogiques et évaluatives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des compétences en français. Enjeux actuels en contextes plurilingues et pluriculturels</w:t>
            </w:r>
            <w:r>
              <w:rPr/>
              <w:t xml:space="preserve">, Dec 2017, Moroni, Comores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hal-01709031v1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enseignement des langues en ligne : le train du progrès et de la science poursuit sa route, je voudrais descendre.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Parole et Langage</w:t>
            </w:r>
            <w:r>
              <w:rPr/>
              <w:t xml:space="preserve">, Laboratoire parole et langage, Université Aix-Marseille, Nov 2016,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langues à l'ère numérique, nouveaux espaces, nouvelles compétences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hybrides/à distance : développer de nouvelles compétences</w:t>
            </w:r>
            <w:r>
              <w:rPr/>
              <w:t xml:space="preserve">, Mar 2016,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connectés, intégration sociale et apprentissage/certification en langues : prendre en compte la nouvelle donne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linguistiques des migrants adultes (ILMA)</w:t>
            </w:r>
            <w:r>
              <w:rPr/>
              <w:t xml:space="preserve">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langues en ligne et humanités numériques : une mise en équation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Humanités Numériques 2015: Identités, pratiques et théories », Montréal. </w:t>
            </w:r>
            <w:r>
              <w:rPr/>
              <w:t xml:space="preserve">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hal-01376221v1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CECR : outil de diversification ou de standardisation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 Européen Commun de Référence et Enseignement du Français en Corée </w:t>
            </w:r>
            <w:r>
              <w:rPr/>
              <w:t xml:space="preserve">, SCELLF (Société Coréenne d'Enseignement de Langue et Littérature Françaises), Université Ajou (Suwon), Corée, Oct 2011, Suwon/Seoul,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hal-01377900v1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l'activité communicative à l'activité sociale en ligne : exploiter les réseaux sociaux pour élargir le cadre social de la classe de langue.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 Pakdel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2010 : « Languages, cultures and virtual communities ».</w:t>
            </w:r>
            <w:r>
              <w:rPr/>
              <w:t xml:space="preserve">, Sep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edutice-00536045v1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 Essentiels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Veronique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EDBH</w:t>
              </w:r>
            </w:hyperlink>
            <w:r>
              <w:rPr/>
              <w:t xml:space="preserve">, 2025, 978-2-493781-34-5.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⟨10.5281/zenodo.16683832⟩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CECR - Volume complémentaire (2018) : médiation et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Longuet</w:t>
              </w:r>
            </w:hyperlink>
          </w:p>
          <w:p>
            <w:pPr/>
            <w:r>
              <w:rPr/>
              <w:t xml:space="preserve">, 2021, 9782813004055.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⟨10.17184/eac.9782813004055⟩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en langues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Didier. , pp.352,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plurilinguisme sur les compétences à l'université : quelles compétences en langues pour les étudiants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Académie suisse des sciences humaines et sociales. , pp.19-32,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des langues face aux défis de la formation des adultes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Ophrys, 1996, Autoformation et Enseignement Multimédia, Demaizière Françoise, 2-7080-0819-6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hal-05074286v1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connectés, intégration sociale et apprentissage/certification en langues : prendre en compte la nouvelle donne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linguistic Integration of Adult Migrants: some lessons from research - L'intégration linguistique des migrants adultes : les enseignements de la recherche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De Gruyter Mouton Open</w:t>
              </w:r>
            </w:hyperlink>
            <w:r>
              <w:rPr/>
              <w:t xml:space="preserve">, 2017, 978-3-11-047747-4.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⟨10.1515/9783110477498-006⟩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compétences en langues : peut-on dépasser les standards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Watrelot Martine. </w:t>
            </w:r>
            <w:r>
              <w:rPr>
                <w:i w:val="1"/>
                <w:iCs w:val="1"/>
              </w:rPr>
              <w:t xml:space="preserve">L'évaluation des compétences langagières : Un regard franco-allemand sur les défis et perspectives actuels</w:t>
            </w:r>
            <w:r>
              <w:rPr/>
              <w:t xml:space="preserve">, Université de Namur, 2015, 978-2-87037-879-3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la didactique des langues faisait fausse route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Defays Jean-Marc. </w:t>
            </w:r>
            <w:r>
              <w:rPr>
                <w:i w:val="1"/>
                <w:iCs w:val="1"/>
              </w:rPr>
              <w:t xml:space="preserve">20 ans de FLES - Faits et gestes de la didactique du Français Langue Étrangère et Seconde de 1995 à 2015</w:t>
            </w:r>
            <w:r>
              <w:rPr/>
              <w:t xml:space="preserve">, E.M.E. Editions, 2015, 978-2-8066-3279-1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didactiques sur les technolectes : des langues de spécialité aux communautés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Laboratoire Langage et Société CNRST - URAC56. </w:t>
            </w:r>
            <w:r>
              <w:rPr>
                <w:i w:val="1"/>
                <w:iCs w:val="1"/>
              </w:rPr>
              <w:t xml:space="preserve">Les technolectes/Langues spécialisées en contexte plurilingue</w:t>
            </w:r>
            <w:r>
              <w:rPr/>
              <w:t xml:space="preserve">, Leila Messaoudi et Pierre Lerat, pp.57-78, 2014, 9789981410138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et évaluer les compétences professionnelles des enseignants de langues à l'université : une mission impossible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Longuet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Causa Mariella. </w:t>
            </w:r>
            <w:r>
              <w:rPr>
                <w:i w:val="1"/>
                <w:iCs w:val="1"/>
              </w:rPr>
              <w:t xml:space="preserve">Formation initiale et profils d'enseignants de langues</w:t>
            </w:r>
            <w:r>
              <w:rPr/>
              <w:t xml:space="preserve">, De Boeck, pp.330, 2012, 978-2-8041-7129-2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pédagogie du dialogue interculturel : agir ensemble à travers les nouveaux environnements numériques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University studio press. </w:t>
            </w:r>
            <w:r>
              <w:rPr>
                <w:i w:val="1"/>
                <w:iCs w:val="1"/>
              </w:rPr>
              <w:t xml:space="preserve">Actes du colloque international" 2008. Année européenne du dialogue interculturel: communiquer avec les langues-cultures.</w:t>
            </w:r>
            <w:r>
              <w:rPr/>
              <w:t xml:space="preserve">, 2008, 9789601219103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halshs-01109428v1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évolutions en didactique des langues : Quelle nouvelle didactique pour communiquer dans un monde interconnecté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l’évaluation en formation des enseignants de langues : de l’évaluation de la performance à l’évaluation de la collaboration créative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collaboratif et webcollaboration pour les classes bilingues /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hal-01083399v3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compétences : Décrire, entraîner et certifier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Linguistique. Université Marc Bloch, Strasbourg 2,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tel-01083136v1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2351v1" TargetMode="External"/><Relationship Id="rId9" Type="http://schemas.openxmlformats.org/officeDocument/2006/relationships/hyperlink" Target="https://hal.science/search/index/?q=*&amp;authFullName_s=Claude Springer" TargetMode="External"/><Relationship Id="rId10" Type="http://schemas.openxmlformats.org/officeDocument/2006/relationships/hyperlink" Target="https://hal.science/hal-05342364v1" TargetMode="External"/><Relationship Id="rId11" Type="http://schemas.openxmlformats.org/officeDocument/2006/relationships/hyperlink" Target="https://dx.doi.org/10.24495/rjdf.17.1-2_15" TargetMode="External"/><Relationship Id="rId12" Type="http://schemas.openxmlformats.org/officeDocument/2006/relationships/hyperlink" Target="https://hal.science/hal-05342993v1" TargetMode="External"/><Relationship Id="rId13" Type="http://schemas.openxmlformats.org/officeDocument/2006/relationships/hyperlink" Target="https://hal.science/search/index/?q=*&amp;authFullName_s=Fr&#233;d&#233;rique Longuet" TargetMode="External"/><Relationship Id="rId14" Type="http://schemas.openxmlformats.org/officeDocument/2006/relationships/hyperlink" Target="https://dx.doi.org/10.4000/rdlc.11030" TargetMode="External"/><Relationship Id="rId15" Type="http://schemas.openxmlformats.org/officeDocument/2006/relationships/hyperlink" Target="https://hal.science/hal-05342355v1" TargetMode="External"/><Relationship Id="rId16" Type="http://schemas.openxmlformats.org/officeDocument/2006/relationships/hyperlink" Target="https://dx.doi.org/10.4000/ripes.1336" TargetMode="External"/><Relationship Id="rId17" Type="http://schemas.openxmlformats.org/officeDocument/2006/relationships/hyperlink" Target="https://hal.science/hal-01300866v1" TargetMode="External"/><Relationship Id="rId18" Type="http://schemas.openxmlformats.org/officeDocument/2006/relationships/hyperlink" Target="https://shs.hal.science/halshs-01109234v1" TargetMode="External"/><Relationship Id="rId19" Type="http://schemas.openxmlformats.org/officeDocument/2006/relationships/hyperlink" Target="https://hal.science/hal-01083389v1" TargetMode="External"/><Relationship Id="rId20" Type="http://schemas.openxmlformats.org/officeDocument/2006/relationships/hyperlink" Target="https://hal.science/hal-01301628v1" TargetMode="External"/><Relationship Id="rId21" Type="http://schemas.openxmlformats.org/officeDocument/2006/relationships/hyperlink" Target="https://dx.doi.org/10.3138/cmlr.66.4.511" TargetMode="External"/><Relationship Id="rId22" Type="http://schemas.openxmlformats.org/officeDocument/2006/relationships/hyperlink" Target="https://hal.science/hal-01816283v1" TargetMode="External"/><Relationship Id="rId23" Type="http://schemas.openxmlformats.org/officeDocument/2006/relationships/hyperlink" Target="https://hal.science/hal-01540935v1" TargetMode="External"/><Relationship Id="rId24" Type="http://schemas.openxmlformats.org/officeDocument/2006/relationships/hyperlink" Target="https://hal.science/hal-01709031v1" TargetMode="External"/><Relationship Id="rId25" Type="http://schemas.openxmlformats.org/officeDocument/2006/relationships/hyperlink" Target="https://hal.science/hal-01464858v1" TargetMode="External"/><Relationship Id="rId26" Type="http://schemas.openxmlformats.org/officeDocument/2006/relationships/hyperlink" Target="https://hal.science/hal-01462163v1" TargetMode="External"/><Relationship Id="rId27" Type="http://schemas.openxmlformats.org/officeDocument/2006/relationships/hyperlink" Target="https://hal.science/hal-01462161v1" TargetMode="External"/><Relationship Id="rId28" Type="http://schemas.openxmlformats.org/officeDocument/2006/relationships/hyperlink" Target="https://hal.science/hal-01376221v1" TargetMode="External"/><Relationship Id="rId29" Type="http://schemas.openxmlformats.org/officeDocument/2006/relationships/hyperlink" Target="https://hal.science/hal-01377900v1" TargetMode="External"/><Relationship Id="rId30" Type="http://schemas.openxmlformats.org/officeDocument/2006/relationships/hyperlink" Target="https://edutice.hal.science/edutice-00536045v1" TargetMode="External"/><Relationship Id="rId31" Type="http://schemas.openxmlformats.org/officeDocument/2006/relationships/hyperlink" Target="https://hal.science/search/index/?q=*&amp;authFullName_s=Ali Pakdel" TargetMode="External"/><Relationship Id="rId32" Type="http://schemas.openxmlformats.org/officeDocument/2006/relationships/hyperlink" Target="https://hal.science/hal-05248978v1" TargetMode="External"/><Relationship Id="rId33" Type="http://schemas.openxmlformats.org/officeDocument/2006/relationships/hyperlink" Target="https://hal.science/search/index/?q=*&amp;authFullName_s=Daniel Veronique" TargetMode="External"/><Relationship Id="rId34" Type="http://schemas.openxmlformats.org/officeDocument/2006/relationships/hyperlink" Target="http://edbh.fr" TargetMode="External"/><Relationship Id="rId35" Type="http://schemas.openxmlformats.org/officeDocument/2006/relationships/hyperlink" Target="https://dx.doi.org/10.5281/zenodo.16683832" TargetMode="External"/><Relationship Id="rId36" Type="http://schemas.openxmlformats.org/officeDocument/2006/relationships/hyperlink" Target="https://hal.science/hal-05215144v1" TargetMode="External"/><Relationship Id="rId37" Type="http://schemas.openxmlformats.org/officeDocument/2006/relationships/hyperlink" Target="https://dx.doi.org/10.17184/eac.9782813004055" TargetMode="External"/><Relationship Id="rId38" Type="http://schemas.openxmlformats.org/officeDocument/2006/relationships/hyperlink" Target="https://hal.science/hal-01294817v1" TargetMode="External"/><Relationship Id="rId39" Type="http://schemas.openxmlformats.org/officeDocument/2006/relationships/hyperlink" Target="https://hal.science/search/index/?q=*&amp;authFullName_s=Emmanuelle Huver" TargetMode="External"/><Relationship Id="rId40" Type="http://schemas.openxmlformats.org/officeDocument/2006/relationships/hyperlink" Target="https://shs.hal.science/halshs-01114145v1" TargetMode="External"/><Relationship Id="rId41" Type="http://schemas.openxmlformats.org/officeDocument/2006/relationships/hyperlink" Target="https://hal.science/hal-05074286v1" TargetMode="External"/><Relationship Id="rId42" Type="http://schemas.openxmlformats.org/officeDocument/2006/relationships/hyperlink" Target="https://hal.science/hal-01540758v1" TargetMode="External"/><Relationship Id="rId43" Type="http://schemas.openxmlformats.org/officeDocument/2006/relationships/hyperlink" Target="https://www.degruyter.com/view/product/472830" TargetMode="External"/><Relationship Id="rId44" Type="http://schemas.openxmlformats.org/officeDocument/2006/relationships/hyperlink" Target="https://dx.doi.org/10.1515/9783110477498-006" TargetMode="External"/><Relationship Id="rId45" Type="http://schemas.openxmlformats.org/officeDocument/2006/relationships/hyperlink" Target="https://hal.science/hal-01480807v1" TargetMode="External"/><Relationship Id="rId46" Type="http://schemas.openxmlformats.org/officeDocument/2006/relationships/hyperlink" Target="https://hal.science/hal-01452265v1" TargetMode="External"/><Relationship Id="rId47" Type="http://schemas.openxmlformats.org/officeDocument/2006/relationships/hyperlink" Target="https://shs.hal.science/halshs-01107501v1" TargetMode="External"/><Relationship Id="rId48" Type="http://schemas.openxmlformats.org/officeDocument/2006/relationships/hyperlink" Target="https://hal.science/hal-00764354v1" TargetMode="External"/><Relationship Id="rId49" Type="http://schemas.openxmlformats.org/officeDocument/2006/relationships/hyperlink" Target="https://shs.hal.science/halshs-01109428v1" TargetMode="External"/><Relationship Id="rId50" Type="http://schemas.openxmlformats.org/officeDocument/2006/relationships/hyperlink" Target="https://hal.science/hal-01540738v1" TargetMode="External"/><Relationship Id="rId51" Type="http://schemas.openxmlformats.org/officeDocument/2006/relationships/hyperlink" Target="https://hal.science/hal-01300903v1" TargetMode="External"/><Relationship Id="rId52" Type="http://schemas.openxmlformats.org/officeDocument/2006/relationships/hyperlink" Target="https://hal.science/hal-01083399v3" TargetMode="External"/><Relationship Id="rId53" Type="http://schemas.openxmlformats.org/officeDocument/2006/relationships/hyperlink" Target="https://shs.hal.science/tel-01083136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Springer</dc:title>
  <dc:description>CV</dc:description>
  <dc:subject/>
  <cp:keywords/>
  <cp:category/>
  <cp:lastModifiedBy/>
  <dcterms:created xsi:type="dcterms:W3CDTF">2026-03-25T19:14:37+01:00</dcterms:created>
  <dcterms:modified xsi:type="dcterms:W3CDTF">2026-03-25T19:14:37+01:00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