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Claudya Parize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claudya-parize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0000-0001-7853-9426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PROSPECTIVE STRATÉGIQUE PARTICIPATIVE ET LE DÉVELOPPEMENT DES ESA</w:t></w:r></w:hyperlink></w:p><w:p><w:pPr/><w:hyperlink r:id="rId11" w:history="1"><w:r><w:rPr><w:color w:val="#410a8c"/><w:u w:val="single"/></w:rPr><w:t xml:space="preserve">Claudya Parize-Suffrin</w:t></w:r></w:hyperlink></w:p><w:p><w:pPr/><w:r><w:rPr><w:i w:val="1"/><w:iCs w:val="1"/></w:rPr><w:t xml:space="preserve">Revue Française de Gestion</w:t></w:r><w:r><w:rPr/><w:t xml:space="preserve">, 2012, 222, p. 77-88</w:t></w:r></w:p><w:p><w:pPr/><w:r><w:rPr/><w:t xml:space="preserve">Article dans une revue</w:t></w:r></w:p><w:p><w:pPr/><w:hyperlink r:id="rId10" w:history="1"><w:r><w:rPr><w:color w:val="#410a8c"/><w:u w:val="single"/></w:rPr><w:t xml:space="preserve">hal-01314742v1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PROSPECTIVE D'ENTREPRISE APPLIQUÉE AUX PROBLÉMATIQUES TERRITORIALES. LE CAS DE LA GUYANE FRANÇAISE</w:t></w:r></w:hyperlink></w:p><w:p><w:pPr/><w:hyperlink r:id="rId11" w:history="1"><w:r><w:rPr><w:color w:val="#410a8c"/><w:u w:val="single"/></w:rPr><w:t xml:space="preserve">Claudya Parize-Suffrin</w:t></w:r></w:hyperlink><w:r><w:rPr/><w:t xml:space="preserve">,</w:t></w:r><w:hyperlink r:id="rId13" w:history="1"><w:r><w:rPr><w:color w:val="#410a8c"/><w:u w:val="single"/></w:rPr><w:t xml:space="preserve">Erick Jean-Louis</w:t></w:r></w:hyperlink></w:p><w:p><w:pPr/><w:r><w:rPr><w:i w:val="1"/><w:iCs w:val="1"/></w:rPr><w:t xml:space="preserve">Revue management &amp; avenir</w:t></w:r><w:r><w:rPr/><w:t xml:space="preserve">, 2008, 17, p. 159 à 184</w:t></w:r></w:p><w:p><w:pPr/><w:r><w:rPr/><w:t xml:space="preserve">Article dans une revue</w:t></w:r></w:p><w:p><w:pPr/><w:hyperlink r:id="rId12" w:history="1"><w:r><w:rPr><w:color w:val="#410a8c"/><w:u w:val="single"/></w:rPr><w:t xml:space="preserve">hal-01314740v1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La Responsabilité Sociétale des Entreprises (RSE)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FORUM RSE (RESPONSABILITE SOCIETALE DES ENTREPRISES)</w:t></w:r><w:r><w:rPr/><w:t xml:space="preserve">, APEC; UA, Jun 2025, Schoelcher (Martinique), France</w:t></w:r></w:p><w:p><w:pPr/><w:r><w:rPr/><w:t xml:space="preserve">Communication dans un congrès</w:t></w:r></w:p><w:p><w:pPr/><w:hyperlink r:id="rId14" w:history="1"><w:r><w:rPr><w:color w:val="#410a8c"/><w:u w:val="single"/></w:rPr><w:t xml:space="preserve">hal-05129943v1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Construction des Schémas Directeurs DD&RSE des universités : diversité d’approches et implications managériales</w:t></w:r></w:hyperlink></w:p><w:p><w:pPr/><w:hyperlink r:id="rId17" w:history="1"><w:r><w:rPr><w:color w:val="#410a8c"/><w:u w:val="single"/></w:rPr><w:t xml:space="preserve">Jean-Francis Ory</w:t></w:r></w:hyperlink><w:r><w:rPr/><w:t xml:space="preserve">,</w:t></w:r><w:hyperlink r:id="rId11" w:history="1"><w:r><w:rPr><w:color w:val="#410a8c"/><w:u w:val="single"/></w:rPr><w:t xml:space="preserve">Claudya Parize-Suffrin</w:t></w:r></w:hyperlink></w:p><w:p><w:pPr/><w:r><w:rPr><w:i w:val="1"/><w:iCs w:val="1"/></w:rPr><w:t xml:space="preserve">20ème Congrès de l’ADERSE : « RSE &amp; Coopération »</w:t></w:r><w:r><w:rPr/><w:t xml:space="preserve">, ADERSE, Apr 2024, Bordeaux, France</w:t></w:r></w:p><w:p><w:pPr/><w:r><w:rPr/><w:t xml:space="preserve">Communication dans un congrès</w:t></w:r></w:p><w:p><w:pPr/><w:hyperlink r:id="rId16" w:history="1"><w:r><w:rPr><w:color w:val="#410a8c"/><w:u w:val="single"/></w:rPr><w:t xml:space="preserve">hal-04535461v1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Politique d’égalité entre les femmes et les hommes dans l’Enseignement Supérieur des Antilles Françaises</w:t></w:r></w:hyperlink></w:p><w:p><w:pPr/><w:hyperlink r:id="rId11" w:history="1"><w:r><w:rPr><w:color w:val="#410a8c"/><w:u w:val="single"/></w:rPr><w:t xml:space="preserve">Claudya Parize-Suffrin</w:t></w:r></w:hyperlink></w:p><w:p><w:pPr/><w:r><w:rPr><w:i w:val="1"/><w:iCs w:val="1"/></w:rPr><w:t xml:space="preserve">Regional Conférence on Higher Education</w:t></w:r><w:r><w:rPr/><w:t xml:space="preserve">, UNESCO, Jan 2024, Brasilia, Brésil</w:t></w:r></w:p><w:p><w:pPr/><w:r><w:rPr/><w:t xml:space="preserve">Communication dans un congrès</w:t></w:r></w:p><w:p><w:pPr/><w:hyperlink r:id="rId18" w:history="1"><w:r><w:rPr><w:color w:val="#410a8c"/><w:u w:val="single"/></w:rPr><w:t xml:space="preserve">hal-04733358v1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Compétitivité et productivité de l'entrepreneuriat féminin dans les Régions Ultrapériphériques françaises : le rôle des écosystèmes entrepreneuriaux</w:t></w:r></w:hyperlink></w:p><w:p><w:pPr/><w:hyperlink r:id="rId11" w:history="1"><w:r><w:rPr><w:color w:val="#410a8c"/><w:u w:val="single"/></w:rPr><w:t xml:space="preserve">Claudya Parize-Suffrin</w:t></w:r></w:hyperlink><w:r><w:rPr/><w:t xml:space="preserve">,</w:t></w:r><w:hyperlink r:id="rId20" w:history="1"><w:r><w:rPr><w:color w:val="#410a8c"/><w:u w:val="single"/></w:rPr><w:t xml:space="preserve">Mickaël Cita</w:t></w:r></w:hyperlink><w:r><w:rPr/><w:t xml:space="preserve">,</w:t></w:r><w:hyperlink r:id="rId21" w:history="1"><w:r><w:rPr><w:color w:val="#410a8c"/><w:u w:val="single"/></w:rPr><w:t xml:space="preserve">Claudy Lombion</w:t></w:r></w:hyperlink></w:p><w:p><w:pPr/><w:r><w:rPr><w:i w:val="1"/><w:iCs w:val="1"/></w:rPr><w:t xml:space="preserve">Journées d'études des Outre-Mer,</w:t></w:r><w:r><w:rPr/><w:t xml:space="preserve">, Nov 2024,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hal-04733357v1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Innovation Takes Root at the Montreal Olympic Park: A Case Study on Innovation Management and Organizational Transformation</w:t></w:r></w:hyperlink></w:p><w:p><w:pPr/><w:hyperlink r:id="rId15" w:history="1"><w:r><w:rPr><w:color w:val="#410a8c"/><w:u w:val="single"/></w:rPr><w:t xml:space="preserve">Claudya Parize</w:t></w:r></w:hyperlink><w:r><w:rPr/><w:t xml:space="preserve">,</w:t></w:r><w:hyperlink r:id="rId23" w:history="1"><w:r><w:rPr><w:color w:val="#410a8c"/><w:u w:val="single"/></w:rPr><w:t xml:space="preserve">Marie Lalande</w:t></w:r></w:hyperlink></w:p><w:p><w:pPr/><w:r><w:rPr><w:i w:val="1"/><w:iCs w:val="1"/></w:rPr><w:t xml:space="preserve">Annual Research Seminar of Mosaic</w:t></w:r><w:r><w:rPr/><w:t xml:space="preserve">, HEC Montreal, Nov 2024, Montreal (Canada), Canada</w:t></w:r></w:p><w:p><w:pPr/><w:r><w:rPr/><w:t xml:space="preserve">Communication dans un congrès</w:t></w:r></w:p><w:p><w:pPr/><w:hyperlink r:id="rId22" w:history="1"><w:r><w:rPr><w:color w:val="#410a8c"/><w:u w:val="single"/></w:rPr><w:t xml:space="preserve">hal-04815272v1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RSU (Responsabilité Sociale/Sociétale des Universités) au service d’un développement Économique Social et Solidaire : le cas de l’Université des Antilles</w:t></w:r></w:hyperlink></w:p><w:p><w:pPr/><w:hyperlink r:id="rId11" w:history="1"><w:r><w:rPr><w:color w:val="#410a8c"/><w:u w:val="single"/></w:rPr><w:t xml:space="preserve">Claudya Parize-Suffrin</w:t></w:r></w:hyperlink><w:r><w:rPr/><w:t xml:space="preserve">,</w:t></w:r><w:hyperlink r:id="rId25" w:history="1"><w:r><w:rPr><w:color w:val="#410a8c"/><w:u w:val="single"/></w:rPr><w:t xml:space="preserve">Muriel Jean</w:t></w:r></w:hyperlink><w:r><w:rPr/><w:t xml:space="preserve">,</w:t></w:r><w:hyperlink r:id="rId26" w:history="1"><w:r><w:rPr><w:color w:val="#410a8c"/><w:u w:val="single"/></w:rPr><w:t xml:space="preserve">Johanna Virapatirin</w:t></w:r></w:hyperlink></w:p><w:p><w:pPr/><w:r><w:rPr><w:i w:val="1"/><w:iCs w:val="1"/></w:rPr><w:t xml:space="preserve">Semaine Mondiale de la Francophonie Scientifique - SMFS</w:t></w:r><w:r><w:rPr/><w:t xml:space="preserve">, AUF (Association Universitaire de la Francophonie), Oct 2023, Québec, Canada</w:t></w:r></w:p><w:p><w:pPr/><w:r><w:rPr/><w:t xml:space="preserve">Communication dans un congrès</w:t></w:r></w:p><w:p><w:pPr/><w:hyperlink r:id="rId24" w:history="1"><w:r><w:rPr><w:color w:val="#410a8c"/><w:u w:val="single"/></w:rPr><w:t xml:space="preserve">hal-04210459v1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actions en faveur du développement durable et de la responsabilité sociale, sociétale et environnementale de l'université (région caraïbe française)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Le Programme de développement durable à l'horizon 2030 et la contribution des universités</w:t></w:r><w:r><w:rPr/><w:t xml:space="preserve">, United Nations Academic Impact, Feb 2023, En ligne, États-Unis</w:t></w:r></w:p><w:p><w:pPr/><w:r><w:rPr/><w:t xml:space="preserve">Communication dans un congrès</w:t></w:r></w:p><w:p><w:pPr/><w:hyperlink r:id="rId27" w:history="1"><w:r><w:rPr><w:color w:val="#410a8c"/><w:u w:val="single"/></w:rPr><w:t xml:space="preserve">hal-04733360v1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RSU au service d’un développement Économique Social et Solidaire : le cas de l’Université des Antilles”</w:t></w:r></w:hyperlink></w:p><w:p><w:pPr/><w:hyperlink r:id="rId29" w:history="1"><w:r><w:rPr><w:color w:val="#410a8c"/><w:u w:val="single"/></w:rPr><w:t xml:space="preserve">Johanna PIERRE-JUSTIN.VIRAPATIRIN</w:t></w:r></w:hyperlink><w:r><w:rPr/><w:t xml:space="preserve">,</w:t></w:r><w:hyperlink r:id="rId15" w:history="1"><w:r><w:rPr><w:color w:val="#410a8c"/><w:u w:val="single"/></w:rPr><w:t xml:space="preserve">Claudya Parize</w:t></w:r></w:hyperlink><w:r><w:rPr/><w:t xml:space="preserve">,</w:t></w:r><w:hyperlink r:id="rId30" w:history="1"><w:r><w:rPr><w:color w:val="#410a8c"/><w:u w:val="single"/></w:rPr><w:t xml:space="preserve">Murielle Jean</w:t></w:r></w:hyperlink></w:p><w:p><w:pPr/><w:r><w:rPr><w:i w:val="1"/><w:iCs w:val="1"/></w:rPr><w:t xml:space="preserve">"Académique &amp; Professionnel" dans le cadre des 3èmes Assises de la Francophonie Scientifique</w:t></w:r><w:r><w:rPr/><w:t xml:space="preserve">, A, Oct 2023, MONTREAL QUEBEC, Canada</w:t></w:r></w:p><w:p><w:pPr/><w:r><w:rPr/><w:t xml:space="preserve">Communication dans un congrès</w:t></w:r></w:p><w:p><w:pPr/><w:hyperlink r:id="rId28" w:history="1"><w:r><w:rPr><w:color w:val="#410a8c"/><w:u w:val="single"/></w:rPr><w:t xml:space="preserve">hal-05394023v1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L’analyse des tendances, défis et opportunités aux Antilles et en Guyane françaises, départements français d’amérique, Panel sur « l’état des lieux de l’entrepreneuriat féminin à travers le monde</w:t></w:r></w:hyperlink></w:p><w:p><w:pPr/><w:hyperlink r:id="rId15" w:history="1"><w:r><w:rPr><w:color w:val="#410a8c"/><w:u w:val="single"/></w:rPr><w:t xml:space="preserve">Claudya Parize</w:t></w:r></w:hyperlink><w:r><w:rPr/><w:t xml:space="preserve">,</w:t></w:r><w:hyperlink r:id="rId21" w:history="1"><w:r><w:rPr><w:color w:val="#410a8c"/><w:u w:val="single"/></w:rPr><w:t xml:space="preserve">Claudy Lombion</w:t></w:r></w:hyperlink></w:p><w:p><w:pPr/><w:r><w:rPr><w:i w:val="1"/><w:iCs w:val="1"/></w:rPr><w:t xml:space="preserve">Sommet Mondial de l’entrepreneuriat féminin innovant et inclusif à l’horizon 2030 au Canada, Pourquoi pas les femmes entrepreneures noires et rurales dans l’écosystème entrepreneurial à l’ère de la digitalisation ?</w:t></w:r><w:r><w:rPr/><w:t xml:space="preserve">, CEFJI, Nov 2023, Québec, Canada</w:t></w:r></w:p><w:p><w:pPr/><w:r><w:rPr/><w:t xml:space="preserve">Communication dans un congrès</w:t></w:r></w:p><w:p><w:pPr/><w:hyperlink r:id="rId31" w:history="1"><w:r><w:rPr><w:color w:val="#410a8c"/><w:u w:val="single"/></w:rPr><w:t xml:space="preserve">hal-04733361v1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From Social Responsibility to the Societal Responsibility: The case of the University of Antilles (French Overseas)</w:t></w:r></w:hyperlink></w:p><w:p><w:pPr/><w:hyperlink r:id="rId25" w:history="1"><w:r><w:rPr><w:color w:val="#410a8c"/><w:u w:val="single"/></w:rPr><w:t xml:space="preserve">Muriel Jean</w:t></w:r></w:hyperlink><w:r><w:rPr/><w:t xml:space="preserve">,</w:t></w:r><w:hyperlink r:id="rId15" w:history="1"><w:r><w:rPr><w:color w:val="#410a8c"/><w:u w:val="single"/></w:rPr><w:t xml:space="preserve">Claudya Parize</w:t></w:r></w:hyperlink><w:r><w:rPr/><w:t xml:space="preserve">,</w:t></w:r><w:hyperlink r:id="rId29" w:history="1"><w:r><w:rPr><w:color w:val="#410a8c"/><w:u w:val="single"/></w:rPr><w:t xml:space="preserve">Johanna PIERRE-JUSTIN.VIRAPATIRIN</w:t></w:r></w:hyperlink></w:p><w:p><w:pPr/><w:r><w:rPr><w:i w:val="1"/><w:iCs w:val="1"/></w:rPr><w:t xml:space="preserve">IXe Conférence internationale de recherche en économie sociale</w:t></w:r><w:r><w:rPr/><w:t xml:space="preserve">, CIRIEC, 2023, Séoul, South Korea</w:t></w:r></w:p><w:p><w:pPr/><w:r><w:rPr/><w:t xml:space="preserve">Communication dans un congrès</w:t></w:r></w:p><w:p><w:pPr/><w:hyperlink r:id="rId32" w:history="1"><w:r><w:rPr><w:color w:val="#410a8c"/><w:u w:val="single"/></w:rPr><w:t xml:space="preserve">hal-04734343v1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L’intelligence collective au service de la Responsabilité Sociale des Universités : le cas de l’Université des Antilles françaises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Journées de la Recherche Mosaic</w:t></w:r><w:r><w:rPr/><w:t xml:space="preserve">, HEC Montréal, Dec 2021, Montréal (Québec), Canada</w:t></w:r></w:p><w:p><w:pPr/><w:r><w:rPr/><w:t xml:space="preserve">Communication dans un congrès</w:t></w:r></w:p><w:p><w:pPr/><w:hyperlink r:id="rId33" w:history="1"><w:r><w:rPr><w:color w:val="#410a8c"/><w:u w:val="single"/></w:rPr><w:t xml:space="preserve">hal-04733362v1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Milieu de vie bienveillant en santé : définitions des concepts et proposition d’indicateurs : vers un modèle intégré</w:t></w:r></w:hyperlink></w:p><w:p><w:pPr/><w:hyperlink r:id="rId11" w:history="1"><w:r><w:rPr><w:color w:val="#410a8c"/><w:u w:val="single"/></w:rPr><w:t xml:space="preserve">Claudya Parize-Suffrin</w:t></w:r></w:hyperlink></w:p><w:p><w:pPr/><w:r><w:rPr><w:i w:val="1"/><w:iCs w:val="1"/></w:rPr><w:t xml:space="preserve">88e congrès ACFAS, LA METROLOGIE CITOYENNE FACE A L’URGENCE ECOLOGIQUE ET SANITAIRE : PERSPECTIVES SOCIONUMERIQUES, ENJEUX ECHNOLOPOLITIQUES, DESIGN DE LA PARTICIPATION, ROLE DES TIERS LIEUX</w:t></w:r><w:r><w:rPr/><w:t xml:space="preserve">, May 2021, Montréal, Canada</w:t></w:r></w:p><w:p><w:pPr/><w:r><w:rPr/><w:t xml:space="preserve">Communication dans un congrès</w:t></w:r></w:p><w:p><w:pPr/><w:hyperlink r:id="rId34" w:history="1"><w:r><w:rPr><w:color w:val="#410a8c"/><w:u w:val="single"/></w:rPr><w:t xml:space="preserve">hal-03219965v1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environnements bienveillants pour promouvoir la santé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La santé connectée à l’heure de l’intelligence artificielle</w:t></w:r><w:r><w:rPr/><w:t xml:space="preserve">, Entretiens Jacques Cartier, Nov 2019, Montréal (Québec), Canada</w:t></w:r></w:p><w:p><w:pPr/><w:r><w:rPr/><w:t xml:space="preserve">Communication dans un congrès</w:t></w:r></w:p><w:p><w:pPr/><w:hyperlink r:id="rId35" w:history="1"><w:r><w:rPr><w:color w:val="#410a8c"/><w:u w:val="single"/></w:rPr><w:t xml:space="preserve">hal-04734246v1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milieux de vie bienveillants au service des patients et citoyens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Innove Action</w:t></w:r><w:r><w:rPr/><w:t xml:space="preserve">, Centre Hospitalier Universitaire de Montréal, Nov 2019, Montréal, Canada</w:t></w:r></w:p><w:p><w:pPr/><w:r><w:rPr/><w:t xml:space="preserve">Communication dans un congrès</w:t></w:r></w:p><w:p><w:pPr/><w:hyperlink r:id="rId36" w:history="1"><w:r><w:rPr><w:color w:val="#410a8c"/><w:u w:val="single"/></w:rPr><w:t xml:space="preserve">hal-04734250v1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L’impact du score de mobilité sur le comportement des usagers : le cas de l’espace collaboratif de gestion de la mobilité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Mobilité durable et hubs de transport</w:t></w:r><w:r><w:rPr/><w:t xml:space="preserve">, 4.0, Polytechnique Montreal, HEC Montréal, Oct 2019, Montreal, Canada</w:t></w:r></w:p><w:p><w:pPr/><w:r><w:rPr/><w:t xml:space="preserve">Communication dans un congrès</w:t></w:r></w:p><w:p><w:pPr/><w:hyperlink r:id="rId37" w:history="1"><w:r><w:rPr><w:color w:val="#410a8c"/><w:u w:val="single"/></w:rPr><w:t xml:space="preserve">hal-04733363v1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ailes du désir - Le cas de l’émergence de l'écosystème d’innovation Aérospatiale-numérique au Québec</w:t></w:r></w:hyperlink></w:p><w:p><w:pPr/><w:hyperlink r:id="rId15" w:history="1"><w:r><w:rPr><w:color w:val="#410a8c"/><w:u w:val="single"/></w:rPr><w:t xml:space="preserve">Claudya Parize</w:t></w:r></w:hyperlink><w:r><w:rPr/><w:t xml:space="preserve">,</w:t></w:r><w:hyperlink r:id="rId39" w:history="1"><w:r><w:rPr><w:color w:val="#410a8c"/><w:u w:val="single"/></w:rPr><w:t xml:space="preserve">Raouf Naggar</w:t></w:r></w:hyperlink><w:r><w:rPr/><w:t xml:space="preserve">,</w:t></w:r><w:hyperlink r:id="rId40" w:history="1"><w:r><w:rPr><w:color w:val="#410a8c"/><w:u w:val="single"/></w:rPr><w:t xml:space="preserve">Patrick Cohendet</w:t></w:r></w:hyperlink><w:r><w:rPr/><w:t xml:space="preserve">,</w:t></w:r><w:hyperlink r:id="rId41" w:history="1"><w:r><w:rPr><w:color w:val="#410a8c"/><w:u w:val="single"/></w:rPr><w:t xml:space="preserve">Cédric Prince</w:t></w:r></w:hyperlink></w:p><w:p><w:pPr/><w:r><w:rPr><w:i w:val="1"/><w:iCs w:val="1"/></w:rPr><w:t xml:space="preserve">Neuvièmes journées du groupe thématique Innovation de l’Association internationale de Management stratégique (AIMS)</w:t></w:r><w:r><w:rPr/><w:t xml:space="preserve">, Oct 2018, Montréal, Canada</w:t></w:r></w:p><w:p><w:pPr/><w:r><w:rPr/><w:t xml:space="preserve">Communication dans un congrès</w:t></w:r></w:p><w:p><w:pPr/><w:hyperlink r:id="rId38" w:history="1"><w:r><w:rPr><w:color w:val="#410a8c"/><w:u w:val="single"/></w:rPr><w:t xml:space="preserve">hal-02290303v1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fabrique collective de la stratégie dans le cadre d’enjeux sociétaux : le cas des écosystèmes d’affaires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Les midis de la recherche de Mosaic</w:t></w:r><w:r><w:rPr/><w:t xml:space="preserve">, HEC Montréal, Jan 2017, Montréal, Canada</w:t></w:r></w:p><w:p><w:pPr/><w:r><w:rPr/><w:t xml:space="preserve">Communication dans un congrès</w:t></w:r></w:p><w:p><w:pPr/><w:hyperlink r:id="rId42" w:history="1"><w:r><w:rPr><w:color w:val="#410a8c"/><w:u w:val="single"/></w:rPr><w:t xml:space="preserve">hal-04734256v1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gestion de projet multi-acteurs au sein des écosystèmes d’affaires</w:t></w:r></w:hyperlink></w:p><w:p><w:pPr/><w:hyperlink r:id="rId11" w:history="1"><w:r><w:rPr><w:color w:val="#410a8c"/><w:u w:val="single"/></w:rPr><w:t xml:space="preserve">Claudya Parize-Suffrin</w:t></w:r></w:hyperlink></w:p><w:p><w:pPr/><w:r><w:rPr><w:i w:val="1"/><w:iCs w:val="1"/></w:rPr><w:t xml:space="preserve">84e congrès de l'Association Francophone pour le Savoir (ACFAS)</w:t></w:r><w:r><w:rPr/><w:t xml:space="preserve">, UQAM, May 2016, MONTREAL, Canada</w:t></w:r></w:p><w:p><w:pPr/><w:r><w:rPr/><w:t xml:space="preserve">Communication dans un congrès</w:t></w:r></w:p><w:p><w:pPr/><w:hyperlink r:id="rId43" w:history="1"><w:r><w:rPr><w:color w:val="#410a8c"/><w:u w:val="single"/></w:rPr><w:t xml:space="preserve">hal-01314738v1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recherche-action pour identifier une forme actionnable d’un modèle de fabrique de la stratégie.</w:t></w:r></w:hyperlink></w:p><w:p><w:pPr/><w:hyperlink r:id="rId11" w:history="1"><w:r><w:rPr><w:color w:val="#410a8c"/><w:u w:val="single"/></w:rPr><w:t xml:space="preserve">Claudya Parize-Suffrin</w:t></w:r></w:hyperlink></w:p><w:p><w:pPr/><w:r><w:rPr><w:i w:val="1"/><w:iCs w:val="1"/></w:rPr><w:t xml:space="preserve">84e congrès de l'Association Francophone pour le Savoir (ACFAS)e congrès de l'Association Francophone pour le Savoir (ACFAS)</w:t></w:r><w:r><w:rPr/><w:t xml:space="preserve">, UQAM, May 2016, MONTREAL, Canada</w:t></w:r></w:p><w:p><w:pPr/><w:r><w:rPr/><w:t xml:space="preserve">Communication dans un congrès</w:t></w:r></w:p><w:p><w:pPr/><w:hyperlink r:id="rId44" w:history="1"><w:r><w:rPr><w:color w:val="#410a8c"/><w:u w:val="single"/></w:rPr><w:t xml:space="preserve">hal-01314739v1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prospective stratégique participative en tant qu’innovation managériale. Le cas de la Guyane française</w:t></w:r></w:hyperlink></w:p><w:p><w:pPr/><w:hyperlink r:id="rId11" w:history="1"><w:r><w:rPr><w:color w:val="#410a8c"/><w:u w:val="single"/></w:rPr><w:t xml:space="preserve">Claudya Parize-Suffrin</w:t></w:r></w:hyperlink></w:p><w:p><w:pPr/><w:r><w:rPr><w:i w:val="1"/><w:iCs w:val="1"/></w:rPr><w:t xml:space="preserve">Caribbean Studies Association 2012_XXXVII Annual Conference</w:t></w:r><w:r><w:rPr/><w:t xml:space="preserve">, Caribbean Studies Association, May 2012, GOSIER, Guadeloupe</w:t></w:r></w:p><w:p><w:pPr/><w:r><w:rPr/><w:t xml:space="preserve">Communication dans un congrès</w:t></w:r></w:p><w:p><w:pPr/><w:hyperlink r:id="rId45" w:history="1"><w:r><w:rPr><w:color w:val="#410a8c"/><w:u w:val="single"/></w:rPr><w:t xml:space="preserve">hal-01314743v1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fabrique collective de la Stratégie</w:t></w:r></w:hyperlink></w:p><w:p><w:pPr/><w:hyperlink r:id="rId15" w:history="1"><w:r><w:rPr><w:color w:val="#410a8c"/><w:u w:val="single"/></w:rPr><w:t xml:space="preserve">Claudya Parize</w:t></w:r></w:hyperlink></w:p><w:p><w:pPr/><w:r><w:rPr/><w:t xml:space="preserve">Editions Universitaires Européennes, 2017, 978-3-639-52528-1</w:t></w:r></w:p><w:p><w:pPr/><w:r><w:rPr/><w:t xml:space="preserve">Ouvrages</w:t></w:r></w:p><w:p><w:pPr/><w:hyperlink r:id="rId46" w:history="1"><w:r><w:rPr><w:color w:val="#410a8c"/><w:u w:val="single"/></w:rPr><w:t xml:space="preserve">hal-04734263v1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Centres d’Appels</w:t></w:r></w:hyperlink></w:p><w:p><w:pPr/><w:hyperlink r:id="rId15" w:history="1"><w:r><w:rPr><w:color w:val="#410a8c"/><w:u w:val="single"/></w:rPr><w:t xml:space="preserve">Claudya Parize</w:t></w:r></w:hyperlink></w:p><w:p><w:pPr/><w:r><w:rPr/><w:t xml:space="preserve">Editions Groupe Les Echos, Collection Dynamiques des Marchés, 1999</w:t></w:r></w:p><w:p><w:pPr/><w:r><w:rPr/><w:t xml:space="preserve">Ouvrages</w:t></w:r></w:p><w:p><w:pPr/><w:hyperlink r:id="rId47" w:history="1"><w:r><w:rPr><w:color w:val="#410a8c"/><w:u w:val="single"/></w:rPr><w:t xml:space="preserve">hal-04734268v1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Entrepreneuriat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DUT TC deuxième année</w:t></w:r><w:r><w:rPr/><w:t xml:space="preserve">, Dunod, 2015, 978-2100726059</w:t></w:r></w:p><w:p><w:pPr/><w:r><w:rPr/><w:t xml:space="preserve">Chapitre d'ouvrage</w:t></w:r></w:p><w:p><w:pPr/><w:hyperlink r:id="rId48" w:history="1"><w:r><w:rPr><w:color w:val="#410a8c"/><w:u w:val="single"/></w:rPr><w:t xml:space="preserve">hal-04734270v1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Gestion de la qualité, de la logistique et de la production », in DUT GEA première année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DUT GEA première année</w:t></w:r><w:r><w:rPr/><w:t xml:space="preserve">, Dunod, 2014, 978-2100706242</w:t></w:r></w:p><w:p><w:pPr/><w:r><w:rPr/><w:t xml:space="preserve">Chapitre d'ouvrage</w:t></w:r></w:p><w:p><w:pPr/><w:hyperlink r:id="rId49" w:history="1"><w:r><w:rPr><w:color w:val="#410a8c"/><w:u w:val="single"/></w:rPr><w:t xml:space="preserve">hal-04734275v1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Gestion de la trésorerie et Diagnostic financier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DUT GEA première année</w:t></w:r><w:r><w:rPr/><w:t xml:space="preserve">, 2014, 978-2100706242</w:t></w:r></w:p><w:p><w:pPr/><w:r><w:rPr/><w:t xml:space="preserve">Chapitre d'ouvrage</w:t></w:r></w:p><w:p><w:pPr/><w:hyperlink r:id="rId50" w:history="1"><w:r><w:rPr><w:color w:val="#410a8c"/><w:u w:val="single"/></w:rPr><w:t xml:space="preserve">hal-04734274v1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Expression-Communication, éléments fondamentaux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DUT GEA première année,</w:t></w:r><w:r><w:rPr/><w:t xml:space="preserve">, 2014, 9782100748365 et 9782100754564</w:t></w:r></w:p><w:p><w:pPr/><w:r><w:rPr/><w:t xml:space="preserve">Chapitre d'ouvrage</w:t></w:r></w:p><w:p><w:pPr/><w:hyperlink r:id="rId51" w:history="1"><w:r><w:rPr><w:color w:val="#410a8c"/><w:u w:val="single"/></w:rPr><w:t xml:space="preserve">hal-04734271v1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Gestion des achats et des ventes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DUT GEA deuxième année</w:t></w:r><w:r><w:rPr/><w:t xml:space="preserve">, Dunod, 2014</w:t></w:r></w:p><w:p><w:pPr/><w:r><w:rPr/><w:t xml:space="preserve">Chapitre d'ouvrage</w:t></w:r></w:p><w:p><w:pPr/><w:hyperlink r:id="rId52" w:history="1"><w:r><w:rPr><w:color w:val="#410a8c"/><w:u w:val="single"/></w:rPr><w:t xml:space="preserve">hal-04734280v1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Achats et qualité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DUT GEA deuxième année</w:t></w:r><w:r><w:rPr/><w:t xml:space="preserve">, 2014, 978-2100716272</w:t></w:r></w:p><w:p><w:pPr/><w:r><w:rPr/><w:t xml:space="preserve">Chapitre d'ouvrage</w:t></w:r></w:p><w:p><w:pPr/><w:hyperlink r:id="rId53" w:history="1"><w:r><w:rPr><w:color w:val="#410a8c"/><w:u w:val="single"/></w:rPr><w:t xml:space="preserve">hal-04734276v1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Expression-Communication, information et argumentation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DUT GEA deuxième année</w:t></w:r><w:r><w:rPr/><w:t xml:space="preserve">, Dunod, 2014, 9782100716272</w:t></w:r></w:p><w:p><w:pPr/><w:r><w:rPr/><w:t xml:space="preserve">Chapitre d'ouvrage</w:t></w:r></w:p><w:p><w:pPr/><w:hyperlink r:id="rId54" w:history="1"><w:r><w:rPr><w:color w:val="#410a8c"/><w:u w:val="single"/></w:rPr><w:t xml:space="preserve">hal-04734273v1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FABRIQUER ENSEMBLE LA STRATEGIE : D'une démarche de Prospective Stratégique à une plateforme « d'Open Strategizing » chez BASF Agro de 1995 à 2012</w:t></w:r></w:hyperlink></w:p><w:p><w:pPr/><w:hyperlink r:id="rId11" w:history="1"><w:r><w:rPr><w:color w:val="#410a8c"/><w:u w:val="single"/></w:rPr><w:t xml:space="preserve">Claudya Parize-Suffrin</w:t></w:r></w:hyperlink></w:p><w:p><w:pPr/><w:r><w:rPr/><w:t xml:space="preserve">Gestion et management. UNIVERSITE DE PARIS IX DAUPHINE, 2012. Français. </w:t></w:r><w:hyperlink r:id="rId56" w:history="1"><w:r><w:rPr><w:color w:val="#410a8c"/><w:u w:val="single"/></w:rPr><w:t xml:space="preserve">⟨NNT : ⟩</w:t></w:r></w:hyperlink></w:p><w:p><w:pPr/><w:r><w:rPr/><w:t xml:space="preserve">Thèse</w:t></w:r></w:p><w:p><w:pPr/><w:hyperlink r:id="rId55" w:history="1"><w:r><w:rPr><w:color w:val="#410a8c"/><w:u w:val="single"/></w:rPr><w:t xml:space="preserve">tel-01314737v1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84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ya-parize" TargetMode="External"/><Relationship Id="rId9" Type="http://schemas.openxmlformats.org/officeDocument/2006/relationships/hyperlink" Target="https://orcid.org/0000-0001-7853-9426" TargetMode="External"/><Relationship Id="rId10" Type="http://schemas.openxmlformats.org/officeDocument/2006/relationships/hyperlink" Target="https://hal.science/hal-01314742v1" TargetMode="External"/><Relationship Id="rId11" Type="http://schemas.openxmlformats.org/officeDocument/2006/relationships/hyperlink" Target="https://hal.science/search/index/?q=*&amp;authFullName_s=Claudya Parize-Suffrin" TargetMode="External"/><Relationship Id="rId12" Type="http://schemas.openxmlformats.org/officeDocument/2006/relationships/hyperlink" Target="https://hal.science/hal-01314740v1" TargetMode="External"/><Relationship Id="rId13" Type="http://schemas.openxmlformats.org/officeDocument/2006/relationships/hyperlink" Target="https://hal.science/search/index/?q=*&amp;authFullName_s=Erick Jean-Louis" TargetMode="External"/><Relationship Id="rId14" Type="http://schemas.openxmlformats.org/officeDocument/2006/relationships/hyperlink" Target="https://hal.science/hal-05129943v1" TargetMode="External"/><Relationship Id="rId15" Type="http://schemas.openxmlformats.org/officeDocument/2006/relationships/hyperlink" Target="https://hal.science/search/index/?q=*&amp;authFullName_s=Claudya Parize" TargetMode="External"/><Relationship Id="rId16" Type="http://schemas.openxmlformats.org/officeDocument/2006/relationships/hyperlink" Target="https://univ-reims.hal.science/hal-04535461v1" TargetMode="External"/><Relationship Id="rId17" Type="http://schemas.openxmlformats.org/officeDocument/2006/relationships/hyperlink" Target="https://hal.science/search/index/?q=*&amp;authFullName_s=Jean-Francis Ory" TargetMode="External"/><Relationship Id="rId18" Type="http://schemas.openxmlformats.org/officeDocument/2006/relationships/hyperlink" Target="https://univ-antilles.hal.science/hal-04733358v1" TargetMode="External"/><Relationship Id="rId19" Type="http://schemas.openxmlformats.org/officeDocument/2006/relationships/hyperlink" Target="https://univ-antilles.hal.science/hal-04733357v1" TargetMode="External"/><Relationship Id="rId20" Type="http://schemas.openxmlformats.org/officeDocument/2006/relationships/hyperlink" Target="https://hal.science/search/index/?q=*&amp;authFullName_s=Micka&#235;l Cita" TargetMode="External"/><Relationship Id="rId21" Type="http://schemas.openxmlformats.org/officeDocument/2006/relationships/hyperlink" Target="https://hal.science/search/index/?q=*&amp;authFullName_s=Claudy Lombion" TargetMode="External"/><Relationship Id="rId22" Type="http://schemas.openxmlformats.org/officeDocument/2006/relationships/hyperlink" Target="https://univ-antilles.hal.science/hal-04815272v1" TargetMode="External"/><Relationship Id="rId23" Type="http://schemas.openxmlformats.org/officeDocument/2006/relationships/hyperlink" Target="https://hal.science/search/index/?q=*&amp;authFullName_s=Marie Lalande" TargetMode="External"/><Relationship Id="rId24" Type="http://schemas.openxmlformats.org/officeDocument/2006/relationships/hyperlink" Target="https://hal.science/hal-04210459v1" TargetMode="External"/><Relationship Id="rId25" Type="http://schemas.openxmlformats.org/officeDocument/2006/relationships/hyperlink" Target="https://hal.science/search/index/?q=*&amp;authFullName_s=Muriel Jean" TargetMode="External"/><Relationship Id="rId26" Type="http://schemas.openxmlformats.org/officeDocument/2006/relationships/hyperlink" Target="https://hal.science/search/index/?q=*&amp;authFullName_s=Johanna Virapatirin" TargetMode="External"/><Relationship Id="rId27" Type="http://schemas.openxmlformats.org/officeDocument/2006/relationships/hyperlink" Target="https://univ-antilles.hal.science/hal-04733360v1" TargetMode="External"/><Relationship Id="rId28" Type="http://schemas.openxmlformats.org/officeDocument/2006/relationships/hyperlink" Target="https://univ-antilles.hal.science/hal-05394023v1" TargetMode="External"/><Relationship Id="rId29" Type="http://schemas.openxmlformats.org/officeDocument/2006/relationships/hyperlink" Target="https://hal.science/search/index/?q=*&amp;authFullName_s=Johanna PIERRE-JUSTIN.VIRAPATIRIN" TargetMode="External"/><Relationship Id="rId30" Type="http://schemas.openxmlformats.org/officeDocument/2006/relationships/hyperlink" Target="https://hal.science/search/index/?q=*&amp;authFullName_s=Murielle Jean" TargetMode="External"/><Relationship Id="rId31" Type="http://schemas.openxmlformats.org/officeDocument/2006/relationships/hyperlink" Target="https://univ-antilles.hal.science/hal-04733361v1" TargetMode="External"/><Relationship Id="rId32" Type="http://schemas.openxmlformats.org/officeDocument/2006/relationships/hyperlink" Target="https://hal.science/hal-04734343v1" TargetMode="External"/><Relationship Id="rId33" Type="http://schemas.openxmlformats.org/officeDocument/2006/relationships/hyperlink" Target="https://univ-antilles.hal.science/hal-04733362v1" TargetMode="External"/><Relationship Id="rId34" Type="http://schemas.openxmlformats.org/officeDocument/2006/relationships/hyperlink" Target="https://univ-antilles.hal.science/hal-03219965v1" TargetMode="External"/><Relationship Id="rId35" Type="http://schemas.openxmlformats.org/officeDocument/2006/relationships/hyperlink" Target="https://univ-antilles.hal.science/hal-04734246v1" TargetMode="External"/><Relationship Id="rId36" Type="http://schemas.openxmlformats.org/officeDocument/2006/relationships/hyperlink" Target="https://univ-antilles.hal.science/hal-04734250v1" TargetMode="External"/><Relationship Id="rId37" Type="http://schemas.openxmlformats.org/officeDocument/2006/relationships/hyperlink" Target="https://univ-antilles.hal.science/hal-04733363v1" TargetMode="External"/><Relationship Id="rId38" Type="http://schemas.openxmlformats.org/officeDocument/2006/relationships/hyperlink" Target="https://hal.science/hal-02290303v1" TargetMode="External"/><Relationship Id="rId39" Type="http://schemas.openxmlformats.org/officeDocument/2006/relationships/hyperlink" Target="https://hal.science/search/index/?q=*&amp;authFullName_s=Raouf Naggar" TargetMode="External"/><Relationship Id="rId40" Type="http://schemas.openxmlformats.org/officeDocument/2006/relationships/hyperlink" Target="https://hal.science/search/index/?q=*&amp;authFullName_s=Patrick Cohendet" TargetMode="External"/><Relationship Id="rId41" Type="http://schemas.openxmlformats.org/officeDocument/2006/relationships/hyperlink" Target="https://hal.science/search/index/?q=*&amp;authFullName_s=C&#233;dric Prince" TargetMode="External"/><Relationship Id="rId42" Type="http://schemas.openxmlformats.org/officeDocument/2006/relationships/hyperlink" Target="https://univ-antilles.hal.science/hal-04734256v1" TargetMode="External"/><Relationship Id="rId43" Type="http://schemas.openxmlformats.org/officeDocument/2006/relationships/hyperlink" Target="https://hal.science/hal-01314738v1" TargetMode="External"/><Relationship Id="rId44" Type="http://schemas.openxmlformats.org/officeDocument/2006/relationships/hyperlink" Target="https://hal.science/hal-01314739v1" TargetMode="External"/><Relationship Id="rId45" Type="http://schemas.openxmlformats.org/officeDocument/2006/relationships/hyperlink" Target="https://hal.science/hal-01314743v1" TargetMode="External"/><Relationship Id="rId46" Type="http://schemas.openxmlformats.org/officeDocument/2006/relationships/hyperlink" Target="https://univ-antilles.hal.science/hal-04734263v1" TargetMode="External"/><Relationship Id="rId47" Type="http://schemas.openxmlformats.org/officeDocument/2006/relationships/hyperlink" Target="https://univ-antilles.hal.science/hal-04734268v1" TargetMode="External"/><Relationship Id="rId48" Type="http://schemas.openxmlformats.org/officeDocument/2006/relationships/hyperlink" Target="https://univ-antilles.hal.science/hal-04734270v1" TargetMode="External"/><Relationship Id="rId49" Type="http://schemas.openxmlformats.org/officeDocument/2006/relationships/hyperlink" Target="https://univ-antilles.hal.science/hal-04734275v1" TargetMode="External"/><Relationship Id="rId50" Type="http://schemas.openxmlformats.org/officeDocument/2006/relationships/hyperlink" Target="https://univ-antilles.hal.science/hal-04734274v1" TargetMode="External"/><Relationship Id="rId51" Type="http://schemas.openxmlformats.org/officeDocument/2006/relationships/hyperlink" Target="https://univ-antilles.hal.science/hal-04734271v1" TargetMode="External"/><Relationship Id="rId52" Type="http://schemas.openxmlformats.org/officeDocument/2006/relationships/hyperlink" Target="https://univ-antilles.hal.science/hal-04734280v1" TargetMode="External"/><Relationship Id="rId53" Type="http://schemas.openxmlformats.org/officeDocument/2006/relationships/hyperlink" Target="https://univ-antilles.hal.science/hal-04734276v1" TargetMode="External"/><Relationship Id="rId54" Type="http://schemas.openxmlformats.org/officeDocument/2006/relationships/hyperlink" Target="https://univ-antilles.hal.science/hal-04734273v1" TargetMode="External"/><Relationship Id="rId55" Type="http://schemas.openxmlformats.org/officeDocument/2006/relationships/hyperlink" Target="https://hal.science/tel-01314737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Claudya Parize</dc:title>
  <dc:description>CV</dc:description>
  <dc:subject/>
  <cp:keywords/>
  <cp:category/>
  <cp:lastModifiedBy/>
  <dcterms:created xsi:type="dcterms:W3CDTF">2026-05-24T01:19:22+02:00</dcterms:created>
  <dcterms:modified xsi:type="dcterms:W3CDTF">2026-05-24T01:19:22+02:00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