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Clémence Piedagnel </w:t>
      </w:r>
    </w:p>
    <w:p>
      <w:pPr>
        <w:spacing w:before="600"/>
      </w:pPr>
    </w:p>
    <w:p>
      <w:pPr>
        <w:spacing w:before="600"/>
      </w:pPr>
    </w:p>
    <w:p>
      <w:pPr>
        <w:pStyle w:val="Heading2"/>
      </w:pPr>
      <w:r>
        <w:rPr>
          <w:color w:val="1e198e"/>
          <w:b w:val="1"/>
          <w:bCs w:val="1"/>
        </w:rPr>
        <w:t xml:space="preserve">Présentation</w:t>
      </w:r>
    </w:p>
    <w:p>
      <w:pPr>
        <w:spacing w:after="100"/>
      </w:pPr>
    </w:p>
    <w:p>
      <w:pPr/>
      <w:r>
        <w:rPr/>
        <w:t xml:space="preserve">Qualifiée aux fonctions de maître·sse de conférences en sociologie – Sections 19 du CNU</w:t>
      </w:r>
    </w:p>
    <w:p>
      <w:pPr/>
      <w:r>
        <w:rPr>
          <w:b w:val="1"/>
          <w:bCs w:val="1"/>
        </w:rPr>
        <w:t xml:space="preserve">Thèse soutenue en novembre 2023</w:t>
      </w:r>
    </w:p>
    <w:p>
      <w:pPr/>
      <w:r>
        <w:rPr/>
        <w:t xml:space="preserve">Fabrique et usages de la convivialité par le management contemporain. Ethnographie au sein de deux entreprises.</w:t>
      </w:r>
    </w:p>
    <w:p>
      <w:pPr/>
      <w:r>
        <w:rPr>
          <w:b w:val="1"/>
          <w:bCs w:val="1"/>
        </w:rPr>
        <w:t xml:space="preserve">Expériences d’enquête</w:t>
      </w:r>
    </w:p>
    <w:p>
      <w:pPr/>
      <w:r>
        <w:rPr/>
        <w:t xml:space="preserve">Depuis fin septembre 2024 : chargée d'expertise en santé au travail dans un cabinet associatif mandaté par les CSE</w:t>
      </w:r>
    </w:p>
    <w:p>
      <w:pPr/>
      <w:r>
        <w:rPr/>
        <w:t xml:space="preserve">Février à juin 2024 : Ingénieur de recherche recrutée par l'UFR de médecine de l'Université de Tours pour traiter les données (entretiens semi-directifs d'une cohorte de 20 jeunes médecins sur 6 ans) pour produire un rapport sur la désertification médicale en zone rurale et sur les arbitrages des jeunes médecins dans leurs choix d'installation.</w:t>
      </w:r>
    </w:p>
    <w:p>
      <w:pPr/>
      <w:r>
        <w:rPr/>
        <w:t xml:space="preserve">Octobre 2018-Avril 2019 enquête au magasin et au siège d'une enseigne de grande distribution de produits de sport (observation participante, plus de 40 entretiens semi-directifs...)</w:t>
      </w:r>
    </w:p>
    <w:p>
      <w:pPr/>
      <w:r>
        <w:rPr/>
        <w:t xml:space="preserve">Mai-juin 2018 recrutée comme ingénieur d'étude pour une enquête qui cherche à identifier les liens entre le sport et l'alcool (passation et diffusion de questionnaires en ligne - recherche de sites internet pertinents, assiste à la fin d'entraînements pour proposer une passation de questionnaire puis codage de ceux-ci; entretiens semi-directifs et retranscription des entretiens)</w:t>
      </w:r>
    </w:p>
    <w:p>
      <w:pPr/>
      <w:r>
        <w:rPr/>
        <w:t xml:space="preserve">Master 2 : La convivialité au travail, étude sur les limites d’une convivialité choisie au sein d’une organisation de travail (Enquête ethnographique au sein d'une start-up parisienne)</w:t>
      </w:r>
    </w:p>
    <w:p>
      <w:pPr/>
      <w:r>
        <w:rPr/>
        <w:t xml:space="preserve">Master 1 : Rire au travail, étude sur les formes et effets du rire dans une entreprise (cadre bancaire)</w:t>
      </w:r>
    </w:p>
    <w:p>
      <w:pPr/>
      <w:r>
        <w:rPr/>
        <w:t xml:space="preserve">Licence 3 : En caisse, en cage ? (grande distribution)</w:t>
      </w:r>
    </w:p>
    <w:p>
      <w:pPr/>
      <w:r>
        <w:rPr>
          <w:b w:val="1"/>
          <w:bCs w:val="1"/>
        </w:rPr>
        <w:t xml:space="preserve">Compétences développées</w:t>
      </w:r>
    </w:p>
    <w:p>
      <w:pPr/>
      <w:r>
        <w:rPr/>
        <w:t xml:space="preserve">- Techniques pour accéder au terrain (choisir un terrain, démarcher, se présenter et présenter sa recherche, négocier sa position)</w:t>
      </w:r>
    </w:p>
    <w:p>
      <w:pPr/>
      <w:r>
        <w:rPr/>
        <w:t xml:space="preserve">- Production de données de terrain avec une méthode ethnographique (observation participante de longue durée, entretiens semi-directifs, récolter données chiffrées, visuelles et/ou numériques complémentaires…)</w:t>
      </w:r>
    </w:p>
    <w:p>
      <w:pPr/>
      <w:r>
        <w:rPr/>
        <w:t xml:space="preserve">- Travail bibliographique (constitution de fiches sur des ouvrages en sociologie du travail, sur la convivialité au travail, en méthodologie d’enquête et en management (lu comme des ouvrages indigènes))</w:t>
      </w:r>
    </w:p>
    <w:p>
      <w:pPr/>
      <w:r>
        <w:rPr>
          <w:i w:val="1"/>
          <w:iCs w:val="1"/>
        </w:rPr>
        <w:t xml:space="preserve">Utilisation du logiciel Zotero</w:t>
      </w:r>
    </w:p>
    <w:p>
      <w:pPr/>
      <w:r>
        <w:rPr/>
        <w:t xml:space="preserve">- Analyse de données de terrain (retranscription, analyse de contenus thématiques, hiérarchisation des données, articulation aux données théoriques existantes etc.)</w:t>
      </w:r>
    </w:p>
    <w:p>
      <w:pPr/>
      <w:r>
        <w:rPr>
          <w:i w:val="1"/>
          <w:iCs w:val="1"/>
        </w:rPr>
        <w:t xml:space="preserve">Utilisation du logiciel Sonal</w:t>
      </w:r>
    </w:p>
    <w:p>
      <w:pPr/>
      <w:r>
        <w:rPr>
          <w:b w:val="1"/>
          <w:bCs w:val="1"/>
        </w:rPr>
        <w:t xml:space="preserve">Expériences de valorisation</w:t>
      </w:r>
    </w:p>
    <w:p>
      <w:pPr/>
      <w:r>
        <w:rPr>
          <w:b w:val="1"/>
          <w:bCs w:val="1"/>
        </w:rPr>
        <w:t xml:space="preserve">- Organisation avec 6 autres doctorants et notre ingénieur de laboratoire du colloque d'ethnographie « Les chercheur.e.s face au(x) terrain(s) : Être mis.es à l’épreuve, éprouver et faire ses preuves », initialement prévu les 2 et 3 avril 2020 et qui a eu lieu en visio les 7 et 8 avril 2021.</w:t>
      </w:r>
    </w:p>
    <w:p>
      <w:pPr>
        <w:numPr>
          <w:ilvl w:val="0"/>
          <w:numId w:val="1"/>
        </w:numPr>
      </w:pPr>
      <w:r>
        <w:rPr/>
        <w:t xml:space="preserve">Participation à la fête de la Sciences le 10 et 11 octobre 2019. Présentation de « la convivialité en entreprise » à des lycéens sur le mode d'un speed-dating</w:t>
      </w:r>
    </w:p>
    <w:p>
      <w:pPr/>
      <w:r>
        <w:rPr/>
        <w:t xml:space="preserve">- Participation à un atelier d'écriture sur le monde du travail contemporain pour des étudiants de L2 avec Guillermo Pisani (metteur en scène) organisé par Pauline Seiller (MCF de sociologie) entre mars et mai 2019.</w:t>
      </w:r>
    </w:p>
    <w:p>
      <w:pPr/>
      <w:r>
        <w:rPr/>
        <w:t xml:space="preserve">- Participation à l’organisation de la première journée d’étude de l’école doctorale (JED) en octobre 2018 avec un collectif d’étudiants (lecture et choix des communications soumises, organisation technique de la journée, idée de conception des affiches et affichage de celles-ci, invitation des enseignants ouvrant et clôturant la journée, impression des badges et chevalets pour tout le monde, discussion et répartition du temps de parole des différents intervenants etc.)</w:t>
      </w:r>
    </w:p>
    <w:p>
      <w:pPr/>
      <w:r>
        <w:rPr/>
        <w:t xml:space="preserve">- Communications</w:t>
      </w:r>
    </w:p>
    <w:p>
      <w:pPr/>
      <w:r>
        <w:rPr>
          <w:b w:val="1"/>
          <w:bCs w:val="1"/>
        </w:rPr>
        <w:t xml:space="preserve">Expériences d’enseignement</w:t>
      </w:r>
    </w:p>
    <w:p>
      <w:pPr/>
      <w:r>
        <w:rPr>
          <w:i w:val="1"/>
          <w:iCs w:val="1"/>
        </w:rPr>
        <w:t xml:space="preserve">1ère année</w:t>
      </w:r>
    </w:p>
    <w:p>
      <w:pPr/>
      <w:r>
        <w:rPr/>
        <w:t xml:space="preserve">- 24h de TD en auteurs et théories à des L2 à Caen</w:t>
      </w:r>
    </w:p>
    <w:p>
      <w:pPr/>
      <w:r>
        <w:rPr>
          <w:i w:val="1"/>
          <w:iCs w:val="1"/>
        </w:rPr>
        <w:t xml:space="preserve">- 12h en sociologie des professions à des L2 à Rouen</w:t>
      </w:r>
    </w:p>
    <w:p>
      <w:pPr/>
      <w:r>
        <w:rPr>
          <w:i w:val="1"/>
          <w:iCs w:val="1"/>
        </w:rPr>
        <w:t xml:space="preserve">2ème année</w:t>
      </w:r>
    </w:p>
    <w:p>
      <w:pPr/>
      <w:r>
        <w:rPr/>
        <w:t xml:space="preserve">- 24h de CM en sociologie du travail et de l’emploi à des L3 à Rouen</w:t>
      </w:r>
    </w:p>
    <w:p>
      <w:pPr/>
      <w:r>
        <w:rPr/>
        <w:t xml:space="preserve">- 24h de TD en auteurs et théories à des L2 à Caen</w:t>
      </w:r>
    </w:p>
    <w:p>
      <w:pPr/>
      <w:r>
        <w:rPr/>
        <w:t xml:space="preserve">- 10h de TD en sociologie du travail à des L2 à Caen</w:t>
      </w:r>
    </w:p>
    <w:p>
      <w:pPr/>
      <w:r>
        <w:rPr>
          <w:i w:val="1"/>
          <w:iCs w:val="1"/>
        </w:rPr>
        <w:t xml:space="preserve">3ème année</w:t>
      </w:r>
    </w:p>
    <w:p>
      <w:pPr/>
      <w:r>
        <w:rPr>
          <w:i w:val="1"/>
          <w:iCs w:val="1"/>
        </w:rPr>
        <w:t xml:space="preserve">- 8h de TD en sociologie générale à des L3 à Rouen</w:t>
      </w:r>
    </w:p>
    <w:p>
      <w:pPr/>
      <w:r>
        <w:rPr>
          <w:i w:val="1"/>
          <w:iCs w:val="1"/>
        </w:rPr>
        <w:t xml:space="preserve">- 36h de TD en Démarches Sociologiques et Questions Contemporaines à des L1 en CUPGE à Rouen</w:t>
      </w:r>
    </w:p>
    <w:p>
      <w:pPr/>
      <w:r>
        <w:rPr>
          <w:i w:val="1"/>
          <w:iCs w:val="1"/>
        </w:rPr>
        <w:t xml:space="preserve">- 12h de TD en approches qualitatives à des M1 APAS à Rouen</w:t>
      </w:r>
    </w:p>
    <w:p>
      <w:pPr/>
      <w:r>
        <w:rPr>
          <w:i w:val="1"/>
          <w:iCs w:val="1"/>
        </w:rPr>
        <w:t xml:space="preserve">5ème année</w:t>
      </w:r>
    </w:p>
    <w:p>
      <w:pPr/>
      <w:r>
        <w:rPr>
          <w:i w:val="1"/>
          <w:iCs w:val="1"/>
        </w:rPr>
        <w:t xml:space="preserve">-32h de TD en enquête quantitative à des L2 de sociologie à Rouen</w:t>
      </w:r>
    </w:p>
    <w:p>
      <w:pPr/>
      <w:r>
        <w:rPr>
          <w:b w:val="1"/>
          <w:bCs w:val="1"/>
        </w:rPr>
        <w:t xml:space="preserve">Formations suivies</w:t>
      </w:r>
    </w:p>
    <w:p>
      <w:pPr/>
      <w:r>
        <w:rPr/>
        <w:t xml:space="preserve">« Former les étudiants à la prise de parole » par Veronique Miguel Addisu le 07/12/17</w:t>
      </w:r>
    </w:p>
    <w:p>
      <w:pPr/>
      <w:r>
        <w:rPr/>
        <w:t xml:space="preserve">« Création entreprises innovantes » (vu comme un terrain d’enquête) le 13/11/18</w:t>
      </w:r>
    </w:p>
    <w:p>
      <w:pPr/>
      <w:r>
        <w:rPr/>
        <w:t xml:space="preserve">« Règles et usages de la publication » par Christophe Boudry le 06/03/19</w:t>
      </w:r>
    </w:p>
    <w:p>
      <w:pPr/>
      <w:r>
        <w:rPr/>
        <w:t xml:space="preserve">« Anglais universitaire » avec Carole Cardonnier du 13 décembre 2019 au 13 mars 2020</w:t>
      </w:r>
    </w:p>
    <w:p>
      <w:pPr/>
      <w:r>
        <w:rPr/>
        <w:t xml:space="preserve">« Formation à l'intégrité scientifique » avec Francis Guérin le 30/05/22</w:t>
      </w:r>
    </w:p>
    <w:p>
      <w:pPr/>
      <w:r>
        <w:rPr>
          <w:b w:val="1"/>
          <w:bCs w:val="1"/>
        </w:rPr>
        <w:t xml:space="preserve">Langues</w:t>
      </w:r>
    </w:p>
    <w:p>
      <w:pPr/>
      <w:r>
        <w:rPr/>
        <w:t xml:space="preserve">Anglais (parlé, écrit)</w:t>
      </w:r>
    </w:p>
    <w:p>
      <w:pPr/>
      <w:r>
        <w:rPr/>
        <w:t xml:space="preserve">Allemand (parlé)</w:t>
      </w:r>
    </w:p>
    <w:p>
      <w:pPr/>
      <w:r>
        <w:rPr/>
        <w:t xml:space="preserve">Portugais (parlé)</w:t>
      </w:r>
    </w:p>
    <w:p>
      <w:pPr/>
      <w:r>
        <w:rPr/>
        <w:t xml:space="preserve">Russe (scolaire)</w:t>
      </w:r>
    </w:p>
    <w:p>
      <w:pPr/>
      <w:r>
        <w:rPr>
          <w:b w:val="1"/>
          <w:bCs w:val="1"/>
        </w:rPr>
        <w:t xml:space="preserve">Investissements transversaux</w:t>
      </w:r>
      <w:r>
        <w:rPr/>
        <w:t xml:space="preserve">Elue représentante des doctorants HSRT à l’ED en février 2019Elue représentante des doctorants du laboratoire Dysolab en septembre 2021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Compte-rendu de lecture de &amp;quot;Marc Loriol (dir.), « Écrire à propos du travail », Les mondes du travail, n° 22, janvier 2019</w:t>
              </w:r>
            </w:hyperlink>
          </w:p>
          <w:p>
            <w:pPr/>
            <w:hyperlink r:id="rId9" w:history="1">
              <w:r>
                <w:rPr>
                  <w:color w:val="#410a8c"/>
                  <w:u w:val="single"/>
                </w:rPr>
                <w:t xml:space="preserve">Clémence Piedagnel</w:t>
              </w:r>
            </w:hyperlink>
          </w:p>
          <w:p>
            <w:pPr/>
            <w:r>
              <w:rPr>
                <w:i w:val="1"/>
                <w:iCs w:val="1"/>
              </w:rPr>
              <w:t xml:space="preserve">Lectures</w:t>
            </w:r>
            <w:r>
              <w:rPr/>
              <w:t xml:space="preserve">, 2019</w:t>
            </w:r>
          </w:p>
          <w:p>
            <w:pPr/>
            <w:r>
              <w:rPr/>
              <w:t xml:space="preserve">Article dans une revue</w:t>
            </w:r>
            <w:r>
              <w:rPr/>
              <w:t xml:space="preserve"> (compte-rendu de lecture)</w:t>
            </w:r>
          </w:p>
          <w:p>
            <w:pPr/>
            <w:hyperlink r:id="rId8" w:history="1">
              <w:r>
                <w:rPr>
                  <w:color w:val="#410a8c"/>
                  <w:u w:val="single"/>
                </w:rPr>
                <w:t xml:space="preserve">hal-02140675v1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Et la convivialité, c’est bon pour la santé ?</w:t>
              </w:r>
            </w:hyperlink>
          </w:p>
          <w:p>
            <w:pPr/>
            <w:hyperlink r:id="rId9" w:history="1">
              <w:r>
                <w:rPr>
                  <w:color w:val="#410a8c"/>
                  <w:u w:val="single"/>
                </w:rPr>
                <w:t xml:space="preserve">Clémence Piedagnel</w:t>
              </w:r>
            </w:hyperlink>
          </w:p>
          <w:p>
            <w:pPr/>
            <w:r>
              <w:rPr>
                <w:i w:val="1"/>
                <w:iCs w:val="1"/>
              </w:rPr>
              <w:t xml:space="preserve">Au chevet du travail. les enjeux de la santé au travail</w:t>
            </w:r>
            <w:r>
              <w:rPr/>
              <w:t xml:space="preserve">, Festival international de sociologie, Oct 2024, Epinal, France</w:t>
            </w:r>
          </w:p>
          <w:p>
            <w:pPr/>
            <w:r>
              <w:rPr/>
              <w:t xml:space="preserve">Communication dans un congrès</w:t>
            </w:r>
          </w:p>
          <w:p>
            <w:pPr/>
            <w:hyperlink r:id="rId10" w:history="1">
              <w:r>
                <w:rPr>
                  <w:color w:val="#410a8c"/>
                  <w:u w:val="single"/>
                </w:rPr>
                <w:t xml:space="preserve">hal-04782242v1</w:t>
              </w:r>
            </w:hyperlink>
          </w:p>
        </w:tc>
      </w:tr>
      <w:tr>
        <w:trPr/>
        <w:tc>
          <w:tcPr>
            <w:noWrap/>
          </w:tcPr>
          <w:p>
            <w:pPr>
              <w:spacing w:after="200"/>
            </w:pPr>
            <w:hyperlink r:id="rId11" w:history="1">
              <w:r>
                <w:rPr>
                  <w:color w:val="1e198e"/>
                  <w:b w:val="1"/>
                  <w:bCs w:val="1"/>
                  <w:u w:val="single"/>
                </w:rPr>
                <w:t xml:space="preserve">L'happywashing ou ce que révèlent les labels de bien-être dans les entreprises...</w:t>
              </w:r>
            </w:hyperlink>
          </w:p>
          <w:p>
            <w:pPr/>
            <w:hyperlink r:id="rId9" w:history="1">
              <w:r>
                <w:rPr>
                  <w:color w:val="#410a8c"/>
                  <w:u w:val="single"/>
                </w:rPr>
                <w:t xml:space="preserve">Clémence Piedagnel</w:t>
              </w:r>
            </w:hyperlink>
          </w:p>
          <w:p>
            <w:pPr/>
            <w:r>
              <w:rPr>
                <w:i w:val="1"/>
                <w:iCs w:val="1"/>
              </w:rPr>
              <w:t xml:space="preserve">17ème édition des journées internationales de sociologie du travail</w:t>
            </w:r>
            <w:r>
              <w:rPr/>
              <w:t xml:space="preserve">, Nov 2021, Lausanne, Suisse</w:t>
            </w:r>
          </w:p>
          <w:p>
            <w:pPr/>
            <w:r>
              <w:rPr/>
              <w:t xml:space="preserve">Communication dans un congrès</w:t>
            </w:r>
          </w:p>
          <w:p>
            <w:pPr/>
            <w:hyperlink r:id="rId11" w:history="1">
              <w:r>
                <w:rPr>
                  <w:color w:val="#410a8c"/>
                  <w:u w:val="single"/>
                </w:rPr>
                <w:t xml:space="preserve">hal-03670898v1</w:t>
              </w:r>
            </w:hyperlink>
          </w:p>
        </w:tc>
      </w:tr>
      <w:tr>
        <w:trPr/>
        <w:tc>
          <w:tcPr>
            <w:noWrap/>
          </w:tcPr>
          <w:p>
            <w:pPr>
              <w:spacing w:after="200"/>
            </w:pPr>
            <w:hyperlink r:id="rId12" w:history="1">
              <w:r>
                <w:rPr>
                  <w:color w:val="1e198e"/>
                  <w:b w:val="1"/>
                  <w:bCs w:val="1"/>
                  <w:u w:val="single"/>
                </w:rPr>
                <w:t xml:space="preserve">Le développement personnel en entreprise : une dépolitisation des rapports de travail ?</w:t>
              </w:r>
            </w:hyperlink>
          </w:p>
          <w:p>
            <w:pPr/>
            <w:hyperlink r:id="rId9" w:history="1">
              <w:r>
                <w:rPr>
                  <w:color w:val="#410a8c"/>
                  <w:u w:val="single"/>
                </w:rPr>
                <w:t xml:space="preserve">Clémence Piedagnel</w:t>
              </w:r>
            </w:hyperlink>
          </w:p>
          <w:p>
            <w:pPr/>
            <w:r>
              <w:rPr>
                <w:i w:val="1"/>
                <w:iCs w:val="1"/>
              </w:rPr>
              <w:t xml:space="preserve">« Développez-vous ! » : pratiques et ambivalences du développement personnel</w:t>
            </w:r>
            <w:r>
              <w:rPr/>
              <w:t xml:space="preserve">, Institut de recherche interdisciplinaire sur les enjeux sociaux; MSH-Paris Nord, Jun 2021, Paris, France</w:t>
            </w:r>
          </w:p>
          <w:p>
            <w:pPr/>
            <w:r>
              <w:rPr/>
              <w:t xml:space="preserve">Communication dans un congrès</w:t>
            </w:r>
          </w:p>
          <w:p>
            <w:pPr/>
            <w:hyperlink r:id="rId12" w:history="1">
              <w:r>
                <w:rPr>
                  <w:color w:val="#410a8c"/>
                  <w:u w:val="single"/>
                </w:rPr>
                <w:t xml:space="preserve">hal-03361301v1</w:t>
              </w:r>
            </w:hyperlink>
          </w:p>
        </w:tc>
      </w:tr>
      <w:tr>
        <w:trPr/>
        <w:tc>
          <w:tcPr>
            <w:noWrap/>
          </w:tcPr>
          <w:p>
            <w:pPr>
              <w:spacing w:after="200"/>
            </w:pPr>
            <w:hyperlink r:id="rId13" w:history="1">
              <w:r>
                <w:rPr>
                  <w:color w:val="1e198e"/>
                  <w:b w:val="1"/>
                  <w:bCs w:val="1"/>
                  <w:u w:val="single"/>
                </w:rPr>
                <w:t xml:space="preserve">Les Chief Happiness Officer : une profession émergente ou des habits neufs pour les RRH ?</w:t>
              </w:r>
            </w:hyperlink>
          </w:p>
          <w:p>
            <w:pPr/>
            <w:hyperlink r:id="rId9" w:history="1">
              <w:r>
                <w:rPr>
                  <w:color w:val="#410a8c"/>
                  <w:u w:val="single"/>
                </w:rPr>
                <w:t xml:space="preserve">Clémence Piedagnel</w:t>
              </w:r>
            </w:hyperlink>
          </w:p>
          <w:p>
            <w:pPr/>
            <w:r>
              <w:rPr>
                <w:i w:val="1"/>
                <w:iCs w:val="1"/>
              </w:rPr>
              <w:t xml:space="preserve">5e journée d’études des doctorant-e-s en sociologie des groupes professionnels</w:t>
            </w:r>
            <w:r>
              <w:rPr/>
              <w:t xml:space="preserve">, Feb 2019, Nanterre, France</w:t>
            </w:r>
          </w:p>
          <w:p>
            <w:pPr/>
            <w:r>
              <w:rPr/>
              <w:t xml:space="preserve">Communication dans un congrès</w:t>
            </w:r>
          </w:p>
          <w:p>
            <w:pPr/>
            <w:hyperlink r:id="rId13" w:history="1">
              <w:r>
                <w:rPr>
                  <w:color w:val="#410a8c"/>
                  <w:u w:val="single"/>
                </w:rPr>
                <w:t xml:space="preserve">hal-02056425v1</w:t>
              </w:r>
            </w:hyperlink>
          </w:p>
        </w:tc>
      </w:tr>
      <w:tr>
        <w:trPr/>
        <w:tc>
          <w:tcPr>
            <w:noWrap/>
          </w:tcPr>
          <w:p>
            <w:pPr>
              <w:spacing w:after="200"/>
            </w:pPr>
            <w:hyperlink r:id="rId14" w:history="1">
              <w:r>
                <w:rPr>
                  <w:color w:val="1e198e"/>
                  <w:b w:val="1"/>
                  <w:bCs w:val="1"/>
                  <w:u w:val="single"/>
                </w:rPr>
                <w:t xml:space="preserve">« Tu vas au laser-game toi ? » Participer sur ses temps libres aux moments d’entreprise : analyse d’une adhésion socialement située au sein d’une enseigne d’article de sport</w:t>
              </w:r>
            </w:hyperlink>
          </w:p>
          <w:p>
            <w:pPr/>
            <w:hyperlink r:id="rId9" w:history="1">
              <w:r>
                <w:rPr>
                  <w:color w:val="#410a8c"/>
                  <w:u w:val="single"/>
                </w:rPr>
                <w:t xml:space="preserve">Clémence Piedagnel</w:t>
              </w:r>
            </w:hyperlink>
          </w:p>
          <w:p>
            <w:pPr/>
            <w:r>
              <w:rPr>
                <w:i w:val="1"/>
                <w:iCs w:val="1"/>
              </w:rPr>
              <w:t xml:space="preserve">Congrès de l'AFS</w:t>
            </w:r>
            <w:r>
              <w:rPr/>
              <w:t xml:space="preserve">, Aug 2019, Aix en Provence, France</w:t>
            </w:r>
          </w:p>
          <w:p>
            <w:pPr/>
            <w:r>
              <w:rPr/>
              <w:t xml:space="preserve">Communication dans un congrès</w:t>
            </w:r>
          </w:p>
          <w:p>
            <w:pPr/>
            <w:hyperlink r:id="rId14" w:history="1">
              <w:r>
                <w:rPr>
                  <w:color w:val="#410a8c"/>
                  <w:u w:val="single"/>
                </w:rPr>
                <w:t xml:space="preserve">hal-02297506v1</w:t>
              </w:r>
            </w:hyperlink>
          </w:p>
        </w:tc>
      </w:tr>
      <w:tr>
        <w:trPr/>
        <w:tc>
          <w:tcPr>
            <w:noWrap/>
          </w:tcPr>
          <w:p>
            <w:pPr>
              <w:spacing w:after="200"/>
            </w:pPr>
            <w:hyperlink r:id="rId15" w:history="1">
              <w:r>
                <w:rPr>
                  <w:color w:val="1e198e"/>
                  <w:b w:val="1"/>
                  <w:bCs w:val="1"/>
                  <w:u w:val="single"/>
                </w:rPr>
                <w:t xml:space="preserve">Travailler en open-space. Espace d’incorporation des injonctions managériales</w:t>
              </w:r>
            </w:hyperlink>
          </w:p>
          <w:p>
            <w:pPr/>
            <w:hyperlink r:id="rId9" w:history="1">
              <w:r>
                <w:rPr>
                  <w:color w:val="#410a8c"/>
                  <w:u w:val="single"/>
                </w:rPr>
                <w:t xml:space="preserve">Clémence Piedagnel</w:t>
              </w:r>
            </w:hyperlink>
          </w:p>
          <w:p>
            <w:pPr/>
            <w:r>
              <w:rPr>
                <w:i w:val="1"/>
                <w:iCs w:val="1"/>
              </w:rPr>
              <w:t xml:space="preserve">Journée de l’école doctorale HSRT - Territoire</w:t>
            </w:r>
            <w:r>
              <w:rPr/>
              <w:t xml:space="preserve">, Oct 2018, Mont-Saint-Aignan, France</w:t>
            </w:r>
          </w:p>
          <w:p>
            <w:pPr/>
            <w:r>
              <w:rPr/>
              <w:t xml:space="preserve">Communication dans un congrès</w:t>
            </w:r>
          </w:p>
          <w:p>
            <w:pPr/>
            <w:hyperlink r:id="rId15" w:history="1">
              <w:r>
                <w:rPr>
                  <w:color w:val="#410a8c"/>
                  <w:u w:val="single"/>
                </w:rPr>
                <w:t xml:space="preserve">hal-02056395v1</w:t>
              </w:r>
            </w:hyperlink>
          </w:p>
        </w:tc>
      </w:tr>
      <w:tr>
        <w:trPr/>
        <w:tc>
          <w:tcPr>
            <w:noWrap/>
          </w:tcPr>
          <w:p>
            <w:pPr>
              <w:spacing w:after="200"/>
            </w:pPr>
            <w:hyperlink r:id="rId16" w:history="1">
              <w:r>
                <w:rPr>
                  <w:color w:val="1e198e"/>
                  <w:b w:val="1"/>
                  <w:bCs w:val="1"/>
                  <w:u w:val="single"/>
                </w:rPr>
                <w:t xml:space="preserve">Climbing: a variety of sport practices and alcohol consumptions</w:t>
              </w:r>
            </w:hyperlink>
          </w:p>
          <w:p>
            <w:pPr/>
            <w:hyperlink r:id="rId17" w:history="1">
              <w:r>
                <w:rPr>
                  <w:color w:val="#410a8c"/>
                  <w:u w:val="single"/>
                </w:rPr>
                <w:t xml:space="preserve">François Féliu</w:t>
              </w:r>
            </w:hyperlink>
            <w:r>
              <w:rPr/>
              <w:t xml:space="preserve">,</w:t>
            </w:r>
            <w:hyperlink r:id="rId18" w:history="1">
              <w:r>
                <w:rPr>
                  <w:color w:val="#410a8c"/>
                  <w:u w:val="single"/>
                </w:rPr>
                <w:t xml:space="preserve">Yannick Le Hénaff</w:t>
              </w:r>
            </w:hyperlink>
            <w:r>
              <w:rPr/>
              <w:t xml:space="preserve">,</w:t>
            </w:r>
            <w:hyperlink r:id="rId19" w:history="1">
              <w:r>
                <w:rPr>
                  <w:color w:val="#410a8c"/>
                  <w:u w:val="single"/>
                </w:rPr>
                <w:t xml:space="preserve">Christophe Bonnet</w:t>
              </w:r>
            </w:hyperlink>
            <w:r>
              <w:rPr/>
              <w:t xml:space="preserve">,</w:t>
            </w:r>
            <w:hyperlink r:id="rId9" w:history="1">
              <w:r>
                <w:rPr>
                  <w:color w:val="#410a8c"/>
                  <w:u w:val="single"/>
                </w:rPr>
                <w:t xml:space="preserve">Clémence Piedagnel</w:t>
              </w:r>
            </w:hyperlink>
          </w:p>
          <w:p>
            <w:pPr/>
            <w:r>
              <w:rPr>
                <w:i w:val="1"/>
                <w:iCs w:val="1"/>
              </w:rPr>
              <w:t xml:space="preserve">4th IRCRA International Congress</w:t>
            </w:r>
            <w:r>
              <w:rPr/>
              <w:t xml:space="preserve">, International Rock Climbing Research Association, Jul 2018, Chamonix, France</w:t>
            </w:r>
          </w:p>
          <w:p>
            <w:pPr/>
            <w:r>
              <w:rPr/>
              <w:t xml:space="preserve">Communication dans un congrès</w:t>
            </w:r>
          </w:p>
          <w:p>
            <w:pPr/>
            <w:hyperlink r:id="rId16" w:history="1">
              <w:r>
                <w:rPr>
                  <w:color w:val="#410a8c"/>
                  <w:u w:val="single"/>
                </w:rPr>
                <w:t xml:space="preserve">hal-01864354v1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À propos du colloque « Les chercheur.e.s face au(x) terrain(s) : Être mis.es à l’épreuve, éprouver et faire ses preuves », 7 et 8 avril 2021</w:t>
              </w:r>
            </w:hyperlink>
          </w:p>
          <w:p>
            <w:pPr/>
            <w:hyperlink r:id="rId21" w:history="1">
              <w:r>
                <w:rPr>
                  <w:color w:val="#410a8c"/>
                  <w:u w:val="single"/>
                </w:rPr>
                <w:t xml:space="preserve">Laura Bellenchombre</w:t>
              </w:r>
            </w:hyperlink>
            <w:r>
              <w:rPr/>
              <w:t xml:space="preserve">,</w:t>
            </w:r>
            <w:hyperlink r:id="rId22" w:history="1">
              <w:r>
                <w:rPr>
                  <w:color w:val="#410a8c"/>
                  <w:u w:val="single"/>
                </w:rPr>
                <w:t xml:space="preserve">Chloe Bussi</w:t>
              </w:r>
            </w:hyperlink>
            <w:r>
              <w:rPr/>
              <w:t xml:space="preserve">,</w:t>
            </w:r>
            <w:hyperlink r:id="rId23" w:history="1">
              <w:r>
                <w:rPr>
                  <w:color w:val="#410a8c"/>
                  <w:u w:val="single"/>
                </w:rPr>
                <w:t xml:space="preserve">Léa Castanon</w:t>
              </w:r>
            </w:hyperlink>
            <w:r>
              <w:rPr/>
              <w:t xml:space="preserve">,</w:t>
            </w:r>
            <w:hyperlink r:id="rId24" w:history="1">
              <w:r>
                <w:rPr>
                  <w:color w:val="#410a8c"/>
                  <w:u w:val="single"/>
                </w:rPr>
                <w:t xml:space="preserve">Frédérique Dambre</w:t>
              </w:r>
            </w:hyperlink>
            <w:r>
              <w:rPr/>
              <w:t xml:space="preserve">,</w:t>
            </w:r>
            <w:hyperlink r:id="rId9" w:history="1">
              <w:r>
                <w:rPr>
                  <w:color w:val="#410a8c"/>
                  <w:u w:val="single"/>
                </w:rPr>
                <w:t xml:space="preserve">Clémence Piedagnel</w:t>
              </w:r>
            </w:hyperlink>
          </w:p>
          <w:p>
            <w:pPr/>
            <w:r>
              <w:rPr/>
              <w:t xml:space="preserve">2022</w:t>
            </w:r>
          </w:p>
          <w:p>
            <w:pPr/>
            <w:r>
              <w:rPr/>
              <w:t xml:space="preserve">Autre publication scientifique</w:t>
            </w:r>
          </w:p>
          <w:p>
            <w:pPr/>
            <w:hyperlink r:id="rId20" w:history="1">
              <w:r>
                <w:rPr>
                  <w:color w:val="#410a8c"/>
                  <w:u w:val="single"/>
                </w:rPr>
                <w:t xml:space="preserve">hal-03606265v1</w:t>
              </w:r>
            </w:hyperlink>
          </w:p>
        </w:tc>
      </w:tr>
      <w:tr>
        <w:trPr/>
        <w:tc>
          <w:tcPr>
            <w:noWrap/>
          </w:tcPr>
          <w:p>
            <w:pPr>
              <w:spacing w:after="200"/>
            </w:pPr>
            <w:hyperlink r:id="rId25" w:history="1">
              <w:r>
                <w:rPr>
                  <w:color w:val="1e198e"/>
                  <w:b w:val="1"/>
                  <w:bCs w:val="1"/>
                  <w:u w:val="single"/>
                </w:rPr>
                <w:t xml:space="preserve">« A propos du colloque « Les chercheur.e.s face au(x) terrain(s) : Être mis.es à l’épreuve, éprouver et faire ses preuves », 7 et 8 avril 2021 »</w:t>
              </w:r>
            </w:hyperlink>
          </w:p>
          <w:p>
            <w:pPr/>
            <w:hyperlink r:id="rId21" w:history="1">
              <w:r>
                <w:rPr>
                  <w:color w:val="#410a8c"/>
                  <w:u w:val="single"/>
                </w:rPr>
                <w:t xml:space="preserve">Laura Bellenchombre</w:t>
              </w:r>
            </w:hyperlink>
            <w:r>
              <w:rPr/>
              <w:t xml:space="preserve">,</w:t>
            </w:r>
            <w:hyperlink r:id="rId22" w:history="1">
              <w:r>
                <w:rPr>
                  <w:color w:val="#410a8c"/>
                  <w:u w:val="single"/>
                </w:rPr>
                <w:t xml:space="preserve">Chloe Bussi</w:t>
              </w:r>
            </w:hyperlink>
            <w:r>
              <w:rPr/>
              <w:t xml:space="preserve">,</w:t>
            </w:r>
            <w:hyperlink r:id="rId23" w:history="1">
              <w:r>
                <w:rPr>
                  <w:color w:val="#410a8c"/>
                  <w:u w:val="single"/>
                </w:rPr>
                <w:t xml:space="preserve">Léa Castanon</w:t>
              </w:r>
            </w:hyperlink>
            <w:r>
              <w:rPr/>
              <w:t xml:space="preserve">,</w:t>
            </w:r>
            <w:hyperlink r:id="rId24" w:history="1">
              <w:r>
                <w:rPr>
                  <w:color w:val="#410a8c"/>
                  <w:u w:val="single"/>
                </w:rPr>
                <w:t xml:space="preserve">Frédérique Dambre</w:t>
              </w:r>
            </w:hyperlink>
            <w:r>
              <w:rPr/>
              <w:t xml:space="preserve">,</w:t>
            </w:r>
            <w:hyperlink r:id="rId9" w:history="1">
              <w:r>
                <w:rPr>
                  <w:color w:val="#410a8c"/>
                  <w:u w:val="single"/>
                </w:rPr>
                <w:t xml:space="preserve">Clémence Piedagnel</w:t>
              </w:r>
            </w:hyperlink>
          </w:p>
          <w:p>
            <w:pPr/>
            <w:r>
              <w:rPr/>
              <w:t xml:space="preserve">2021</w:t>
            </w:r>
          </w:p>
          <w:p>
            <w:pPr/>
            <w:r>
              <w:rPr/>
              <w:t xml:space="preserve">Autre publication scientifique</w:t>
            </w:r>
          </w:p>
          <w:p>
            <w:pPr/>
            <w:hyperlink r:id="rId25" w:history="1">
              <w:r>
                <w:rPr>
                  <w:color w:val="#410a8c"/>
                  <w:u w:val="single"/>
                </w:rPr>
                <w:t xml:space="preserve">hal-03672178v1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La construction d'un rapport propre à l'alcool chez les sportifs dans deux pratiques. Mise en place d'une recherche action</w:t>
              </w:r>
            </w:hyperlink>
          </w:p>
          <w:p>
            <w:pPr/>
            <w:hyperlink r:id="rId18" w:history="1">
              <w:r>
                <w:rPr>
                  <w:color w:val="#410a8c"/>
                  <w:u w:val="single"/>
                </w:rPr>
                <w:t xml:space="preserve">Yannick Le Hénaff</w:t>
              </w:r>
            </w:hyperlink>
            <w:r>
              <w:rPr/>
              <w:t xml:space="preserve">,</w:t>
            </w:r>
            <w:hyperlink r:id="rId19" w:history="1">
              <w:r>
                <w:rPr>
                  <w:color w:val="#410a8c"/>
                  <w:u w:val="single"/>
                </w:rPr>
                <w:t xml:space="preserve">Christophe Bonnet</w:t>
              </w:r>
            </w:hyperlink>
            <w:r>
              <w:rPr/>
              <w:t xml:space="preserve">,</w:t>
            </w:r>
            <w:hyperlink r:id="rId17" w:history="1">
              <w:r>
                <w:rPr>
                  <w:color w:val="#410a8c"/>
                  <w:u w:val="single"/>
                </w:rPr>
                <w:t xml:space="preserve">François Féliu</w:t>
              </w:r>
            </w:hyperlink>
            <w:r>
              <w:rPr/>
              <w:t xml:space="preserve">,</w:t>
            </w:r>
            <w:hyperlink r:id="rId27" w:history="1">
              <w:r>
                <w:rPr>
                  <w:color w:val="#410a8c"/>
                  <w:u w:val="single"/>
                </w:rPr>
                <w:t xml:space="preserve">Miléna Spach</w:t>
              </w:r>
            </w:hyperlink>
            <w:r>
              <w:rPr/>
              <w:t xml:space="preserve">,</w:t>
            </w:r>
            <w:hyperlink r:id="rId28" w:history="1">
              <w:r>
                <w:rPr>
                  <w:color w:val="#410a8c"/>
                  <w:u w:val="single"/>
                </w:rPr>
                <w:t xml:space="preserve">Camille Couvry</w:t>
              </w:r>
            </w:hyperlink>
            <w:r>
              <w:rPr/>
              <w:t xml:space="preserve">et al.</w:t>
            </w:r>
          </w:p>
          <w:p>
            <w:pPr/>
            <w:r>
              <w:rPr/>
              <w:t xml:space="preserve">[Rapport de recherche] Institut national du cancer; ANPAA. 2019</w:t>
            </w:r>
          </w:p>
          <w:p>
            <w:pPr/>
            <w:r>
              <w:rPr/>
              <w:t xml:space="preserve">Rapport</w:t>
            </w:r>
            <w:r>
              <w:rPr/>
              <w:t xml:space="preserve"> (rapport de recherche)</w:t>
            </w:r>
          </w:p>
          <w:p>
            <w:pPr/>
            <w:hyperlink r:id="rId26" w:history="1">
              <w:r>
                <w:rPr>
                  <w:color w:val="#410a8c"/>
                  <w:u w:val="single"/>
                </w:rPr>
                <w:t xml:space="preserve">hal-02861504v1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Fabrique et usages de la convivialité par le management contemporain. Ethnographie au sein de deux entreprises</w:t>
              </w:r>
            </w:hyperlink>
          </w:p>
          <w:p>
            <w:pPr/>
            <w:hyperlink r:id="rId9" w:history="1">
              <w:r>
                <w:rPr>
                  <w:color w:val="#410a8c"/>
                  <w:u w:val="single"/>
                </w:rPr>
                <w:t xml:space="preserve">Clémence Piedagnel</w:t>
              </w:r>
            </w:hyperlink>
          </w:p>
          <w:p>
            <w:pPr/>
            <w:r>
              <w:rPr/>
              <w:t xml:space="preserve">Sociologie. Normandie Université, 2023. Français. </w:t>
            </w:r>
            <w:hyperlink r:id="rId30" w:history="1">
              <w:r>
                <w:rPr>
                  <w:color w:val="#410a8c"/>
                  <w:u w:val="single"/>
                </w:rPr>
                <w:t xml:space="preserve">⟨NNT : 2023NORMR058⟩</w:t>
              </w:r>
            </w:hyperlink>
          </w:p>
          <w:p>
            <w:pPr/>
            <w:r>
              <w:rPr/>
              <w:t xml:space="preserve">Thèse</w:t>
            </w:r>
          </w:p>
          <w:p>
            <w:pPr/>
            <w:hyperlink r:id="rId29" w:history="1">
              <w:r>
                <w:rPr>
                  <w:color w:val="#410a8c"/>
                  <w:u w:val="single"/>
                </w:rPr>
                <w:t xml:space="preserve">tel-05380671v1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136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2140675v1" TargetMode="External"/><Relationship Id="rId9" Type="http://schemas.openxmlformats.org/officeDocument/2006/relationships/hyperlink" Target="https://hal.science/search/index/?q=*&amp;authFullName_s=Cl&#233;mence Piedagnel" TargetMode="External"/><Relationship Id="rId10" Type="http://schemas.openxmlformats.org/officeDocument/2006/relationships/hyperlink" Target="https://hal.science/hal-04782242v1" TargetMode="External"/><Relationship Id="rId11" Type="http://schemas.openxmlformats.org/officeDocument/2006/relationships/hyperlink" Target="https://hal.science/hal-03670898v1" TargetMode="External"/><Relationship Id="rId12" Type="http://schemas.openxmlformats.org/officeDocument/2006/relationships/hyperlink" Target="https://hal.science/hal-03361301v1" TargetMode="External"/><Relationship Id="rId13" Type="http://schemas.openxmlformats.org/officeDocument/2006/relationships/hyperlink" Target="https://hal.science/hal-02056425v1" TargetMode="External"/><Relationship Id="rId14" Type="http://schemas.openxmlformats.org/officeDocument/2006/relationships/hyperlink" Target="https://hal.science/hal-02297506v1" TargetMode="External"/><Relationship Id="rId15" Type="http://schemas.openxmlformats.org/officeDocument/2006/relationships/hyperlink" Target="https://hal.science/hal-02056395v1" TargetMode="External"/><Relationship Id="rId16" Type="http://schemas.openxmlformats.org/officeDocument/2006/relationships/hyperlink" Target="https://hal.science/hal-01864354v1" TargetMode="External"/><Relationship Id="rId17" Type="http://schemas.openxmlformats.org/officeDocument/2006/relationships/hyperlink" Target="https://hal.science/search/index/?q=*&amp;authFullName_s=Fran&#231;ois F&#233;liu" TargetMode="External"/><Relationship Id="rId18" Type="http://schemas.openxmlformats.org/officeDocument/2006/relationships/hyperlink" Target="https://hal.science/search/index/?q=*&amp;authFullName_s=Yannick Le H&#233;naff" TargetMode="External"/><Relationship Id="rId19" Type="http://schemas.openxmlformats.org/officeDocument/2006/relationships/hyperlink" Target="https://hal.science/search/index/?q=*&amp;authFullName_s=Christophe Bonnet" TargetMode="External"/><Relationship Id="rId20" Type="http://schemas.openxmlformats.org/officeDocument/2006/relationships/hyperlink" Target="https://hal.science/hal-03606265v1" TargetMode="External"/><Relationship Id="rId21" Type="http://schemas.openxmlformats.org/officeDocument/2006/relationships/hyperlink" Target="https://hal.science/search/index/?q=*&amp;authFullName_s=Laura Bellenchombre" TargetMode="External"/><Relationship Id="rId22" Type="http://schemas.openxmlformats.org/officeDocument/2006/relationships/hyperlink" Target="https://hal.science/search/index/?q=*&amp;authFullName_s=Chloe Bussi" TargetMode="External"/><Relationship Id="rId23" Type="http://schemas.openxmlformats.org/officeDocument/2006/relationships/hyperlink" Target="https://hal.science/search/index/?q=*&amp;authFullName_s=L&#233;a Castanon" TargetMode="External"/><Relationship Id="rId24" Type="http://schemas.openxmlformats.org/officeDocument/2006/relationships/hyperlink" Target="https://hal.science/search/index/?q=*&amp;authFullName_s=Fr&#233;d&#233;rique Dambre" TargetMode="External"/><Relationship Id="rId25" Type="http://schemas.openxmlformats.org/officeDocument/2006/relationships/hyperlink" Target="https://hal.science/hal-03672178v1" TargetMode="External"/><Relationship Id="rId26" Type="http://schemas.openxmlformats.org/officeDocument/2006/relationships/hyperlink" Target="https://normandie-univ.hal.science/hal-02861504v1" TargetMode="External"/><Relationship Id="rId27" Type="http://schemas.openxmlformats.org/officeDocument/2006/relationships/hyperlink" Target="https://hal.science/search/index/?q=*&amp;authFullName_s=Mil&#233;na Spach" TargetMode="External"/><Relationship Id="rId28" Type="http://schemas.openxmlformats.org/officeDocument/2006/relationships/hyperlink" Target="https://hal.science/search/index/?q=*&amp;authFullName_s=Camille Couvry" TargetMode="External"/><Relationship Id="rId29" Type="http://schemas.openxmlformats.org/officeDocument/2006/relationships/hyperlink" Target="https://theses.hal.science/tel-05380671v1" TargetMode="External"/><Relationship Id="rId30" Type="http://schemas.openxmlformats.org/officeDocument/2006/relationships/hyperlink" Target="https://www.theses.fr/2023NORMR058"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Clémence Piedagnel</dc:title>
  <dc:description>CV</dc:description>
  <dc:subject/>
  <cp:keywords/>
  <cp:category/>
  <cp:lastModifiedBy/>
  <dcterms:created xsi:type="dcterms:W3CDTF">2026-04-30T01:25:53+02:00</dcterms:created>
  <dcterms:modified xsi:type="dcterms:W3CDTF">2026-04-30T01:25:53+02:00</dcterms:modified>
</cp:coreProperties>
</file>

<file path=docProps/custom.xml><?xml version="1.0" encoding="utf-8"?>
<Properties xmlns="http://schemas.openxmlformats.org/officeDocument/2006/custom-properties" xmlns:vt="http://schemas.openxmlformats.org/officeDocument/2006/docPropsVTypes"/>
</file>