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Rebourg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d’accès à l’alimentation dans les politiques alimentaires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</w:t>
            </w:r>
            <w:r>
              <w:rPr/>
              <w:t xml:space="preserve">, INRAE; SFER; CIRAD,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d'accessibilité sociale de l'alimentation dans les politiques alimentaires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les territoires à l'épreuve de la crise</w:t>
            </w:r>
            <w:r>
              <w:rPr/>
              <w:t xml:space="preserve">, Fédération de recherche Territoires Université de Poitiers; Association de Science Régionale de Langue Française,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justice sociale dans les politiques alimentaires territoriales : une approche multi-acteurs et multi-échelles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Rebourg</w:t>
              </w:r>
            </w:hyperlink>
          </w:p>
          <w:p>
            <w:pPr/>
            <w:r>
              <w:rPr/>
              <w:t xml:space="preserve">Géographie. Université Clermont Auvergne,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2025UCFA0053⟩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tel-05492755v1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79834v1" TargetMode="External"/><Relationship Id="rId8" Type="http://schemas.openxmlformats.org/officeDocument/2006/relationships/hyperlink" Target="https://hal.science/search/index/?q=*&amp;authFullName_s=Cl&#233;mence Rebourg" TargetMode="External"/><Relationship Id="rId9" Type="http://schemas.openxmlformats.org/officeDocument/2006/relationships/hyperlink" Target="https://hal.science/search/index/?q=*&amp;authFullName_s=Salma Loudiyi" TargetMode="External"/><Relationship Id="rId10" Type="http://schemas.openxmlformats.org/officeDocument/2006/relationships/hyperlink" Target="https://hal.science/search/index/?q=*&amp;authFullName_s=Marie M. Houdart" TargetMode="External"/><Relationship Id="rId11" Type="http://schemas.openxmlformats.org/officeDocument/2006/relationships/hyperlink" Target="https://uca.hal.science/hal-04819497v1" TargetMode="External"/><Relationship Id="rId12" Type="http://schemas.openxmlformats.org/officeDocument/2006/relationships/hyperlink" Target="https://theses.hal.science/tel-05492755v1" TargetMode="External"/><Relationship Id="rId13" Type="http://schemas.openxmlformats.org/officeDocument/2006/relationships/hyperlink" Target="https://www.theses.fr/2025UCFA00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Rebourg</dc:title>
  <dc:description>CV</dc:description>
  <dc:subject/>
  <cp:keywords/>
  <cp:category/>
  <cp:lastModifiedBy/>
  <dcterms:created xsi:type="dcterms:W3CDTF">2026-05-24T13:20:04+02:00</dcterms:created>
  <dcterms:modified xsi:type="dcterms:W3CDTF">2026-05-24T13:20:04+02:00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