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5.4945054945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Clément Guerin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clementguerin</w:t>
        </w:r>
      </w:hyperlink>
    </w:p>
    <w:p>
      <w:pPr>
        <w:numPr>
          <w:ilvl w:val="0"/>
          <w:numId w:val="1"/>
        </w:numPr>
      </w:pPr>
      <w:r>
        <w:rPr/>
        <w:t xml:space="preserve"> ORCID : </w:t>
      </w:r>
      <w:hyperlink r:id="rId9" w:history="1">
        <w:r>
          <w:rPr>
            <w:color w:val="#410a8c"/>
            <w:u w:val="single"/>
          </w:rPr>
          <w:t xml:space="preserve">0000-0003-1544-1602</w:t>
        </w:r>
      </w:hyperlink>
    </w:p>
    <w:p>
      <w:pPr>
        <w:spacing w:before="600"/>
      </w:pPr>
    </w:p>
    <w:p>
      <w:pPr>
        <w:pStyle w:val="Heading2"/>
      </w:pPr>
      <w:r>
        <w:rPr>
          <w:color w:val="1e198e"/>
          <w:b w:val="1"/>
          <w:bCs w:val="1"/>
        </w:rPr>
        <w:t xml:space="preserve">Présentation</w:t>
      </w:r>
    </w:p>
    <w:p>
      <w:pPr>
        <w:spacing w:after="100"/>
      </w:pPr>
    </w:p>
    <w:p>
      <w:pPr/>
      <w:r>
        <w:rPr/>
        <w:t xml:space="preserve">Clément Guerin est maitre de conférences à l’Université Bretagne Sud (Lorient, France).</w:t>
      </w:r>
    </w:p>
    <w:p>
      <w:pPr/>
      <w:r>
        <w:rPr/>
        <w:t xml:space="preserve">Il a obtenu son doctorat en psychologie et ergonomie cognitive en 2012, à l’Université de Rennes 2. Il a réalisé sa thèse au laboratoire IRCCyN (LS2N, UMR CNRS 6004) dans l’équipe PsyCoTec, sous la direction de Jean-Michel Hoc (directeur de recherche CNRS). Il a rejoint le laboratoire Lab-STICC en 2013.</w:t>
      </w:r>
    </w:p>
    <w:p>
      <w:pPr/>
      <w:r>
        <w:rPr/>
        <w:t xml:space="preserve">Ses enseignements portent sur l’ergonomie, le management de la santé et de la sécurité au travail, et la fiabilité humaine à l’École Nationale d’Ingénieurs de Bretagne Sud (ENSIBS). Il a été responsable de la spécialité Génie Industriel 4.0 de l’ENSIBS (co-directeur de 2015 à 2017 et directeur de 2017 à 2020).</w:t>
      </w:r>
    </w:p>
    <w:p>
      <w:pPr/>
      <w:r>
        <w:rPr/>
        <w:t xml:space="preserve">Ses travaux de recherche portent sur la coopération humain-machine, en particulier sur les processus qui concourent à l’élaboration et l’actualisation du référentiel commun entre humain et agent technologique. Son intérêt porte particulièrement sur l’amélioration et l’opérationnalisation du dialogue humain-machine dans plusieurs domaines d’application : l’Industrie 4.0, pour les activités de production industrielle (coopération avec des systèmes cyber-physiques comme les cobots) ou les activités de maintenance industrielle (coopération avec des systèmes d’intelligence artificielle pour la maintenance prédictive), mais aussi l’assistance aux activités de la vie quotidienne pour des personnes âgées ou à troubles cognitifs (coopération avec des agents virtuels pour la cuisine par ex.).</w:t>
      </w:r>
    </w:p>
    <w:p>
      <w:pPr/>
      <w:r>
        <w:rPr/>
        <w:t xml:space="preserve">Le cadre de référence utilisé dans ses travaux est celui de la transparence informationnelle du dialogue entre agents coopérant. Il cherche à analyser les effets de réglages de transparence sur la performance humaine, la confiance accordée à la machine, la charge mentale ainsi que la conscience de la situation. Les réglages de transparence sont vus comme des leviers d’interaction qui facilitent l’adaptation du système humain-machine et qui permettent aussi de s’intéresser aux questions de confiance et d’acceptation.</w:t>
      </w:r>
    </w:p>
    <w:p>
      <w:pPr/>
      <w:r>
        <w:rPr/>
        <w:t xml:space="preserve">Il a été impliqué dans les projets ANR TAPAS, </w:t>
      </w:r>
      <w:hyperlink r:id="rId10" w:history="1">
        <w:r>
          <w:rPr>
            <w:color w:val="#410a8c"/>
            <w:u w:val="single"/>
          </w:rPr>
          <w:t xml:space="preserve">AMELIS</w:t>
        </w:r>
      </w:hyperlink>
      <w:r>
        <w:rPr/>
        <w:t xml:space="preserve">, ANR </w:t>
      </w:r>
      <w:hyperlink r:id="rId11" w:history="1">
        <w:r>
          <w:rPr>
            <w:color w:val="#410a8c"/>
            <w:u w:val="single"/>
          </w:rPr>
          <w:t xml:space="preserve">HUMANISM</w:t>
        </w:r>
      </w:hyperlink>
      <w:r>
        <w:rPr/>
        <w:t xml:space="preserve">, PIA ADEME </w:t>
      </w:r>
      <w:hyperlink r:id="rId12" w:history="1">
        <w:r>
          <w:rPr>
            <w:color w:val="#410a8c"/>
            <w:u w:val="single"/>
          </w:rPr>
          <w:t xml:space="preserve">SEANATIC</w:t>
        </w:r>
      </w:hyperlink>
      <w:r>
        <w:rPr/>
        <w:t xml:space="preserve">, ANR </w:t>
      </w:r>
      <w:hyperlink r:id="rId13" w:history="1">
        <w:r>
          <w:rPr>
            <w:color w:val="#410a8c"/>
            <w:u w:val="single"/>
          </w:rPr>
          <w:t xml:space="preserve">RODIC</w:t>
        </w:r>
      </w:hyperlink>
    </w:p>
    <w:p>
      <w:pPr/>
      <w:r>
        <w:rPr/>
        <w:t xml:space="preserve">Il est actuellement membre élu au </w:t>
      </w:r>
      <w:hyperlink r:id="rId14" w:history="1">
        <w:r>
          <w:rPr>
            <w:color w:val="#410a8c"/>
            <w:u w:val="single"/>
          </w:rPr>
          <w:t xml:space="preserve">conseil d'Administration de l'Association ARPEGE</w:t>
        </w:r>
      </w:hyperlink>
      <w:r>
        <w:rPr/>
        <w:t xml:space="preserve"> (Association de Recherche en Psychologie Ergonomique et Ergonomie)</w:t>
      </w:r>
    </w:p>
    <w:p>
      <w:pPr/>
      <w:r>
        <w:rPr/>
        <w:t xml:space="preserve">Au sein de l'association ARPEGE, il est actuellement co-responsable de la </w:t>
      </w:r>
      <w:hyperlink r:id="rId15" w:history="1">
        <w:r>
          <w:rPr>
            <w:color w:val="#410a8c"/>
            <w:u w:val="single"/>
          </w:rPr>
          <w:t xml:space="preserve">commission Facteurs Humains des systèmes du futur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Effects of agent transparency and situation criticality upon human-autonomy trust and risk perception in decision-making</w:t>
              </w:r>
            </w:hyperlink>
          </w:p>
          <w:p>
            <w:pPr/>
            <w:hyperlink r:id="rId17" w:history="1">
              <w:r>
                <w:rPr>
                  <w:color w:val="#410a8c"/>
                  <w:u w:val="single"/>
                </w:rPr>
                <w:t xml:space="preserve">Loïck Simon</w:t>
              </w:r>
            </w:hyperlink>
            <w:r>
              <w:rPr/>
              <w:t xml:space="preserve">,</w:t>
            </w:r>
            <w:hyperlink r:id="rId18" w:history="1">
              <w:r>
                <w:rPr>
                  <w:color w:val="#410a8c"/>
                  <w:u w:val="single"/>
                </w:rPr>
                <w:t xml:space="preserve">Philippe Rauffet</w:t>
              </w:r>
            </w:hyperlink>
            <w:r>
              <w:rPr/>
              <w:t xml:space="preserve">,</w:t>
            </w:r>
            <w:hyperlink r:id="rId19" w:history="1">
              <w:r>
                <w:rPr>
                  <w:color w:val="#410a8c"/>
                  <w:u w:val="single"/>
                </w:rPr>
                <w:t xml:space="preserve">Clément Guerin</w:t>
              </w:r>
            </w:hyperlink>
          </w:p>
          <w:p>
            <w:pPr/>
            <w:r>
              <w:rPr>
                <w:i w:val="1"/>
                <w:iCs w:val="1"/>
              </w:rPr>
              <w:t xml:space="preserve">Cognition, Technology and Work</w:t>
            </w:r>
            <w:r>
              <w:rPr/>
              <w:t xml:space="preserve">, 2024, </w:t>
            </w:r>
            <w:hyperlink r:id="rId20" w:history="1">
              <w:r>
                <w:rPr>
                  <w:color w:val="#410a8c"/>
                  <w:u w:val="single"/>
                </w:rPr>
                <w:t xml:space="preserve">⟨10.1007/s10111-024-00782-6⟩</w:t>
              </w:r>
            </w:hyperlink>
          </w:p>
          <w:p>
            <w:pPr/>
            <w:r>
              <w:rPr/>
              <w:t xml:space="preserve">Article dans une revue</w:t>
            </w:r>
          </w:p>
          <w:p>
            <w:pPr/>
            <w:hyperlink r:id="rId16" w:history="1">
              <w:r>
                <w:rPr>
                  <w:color w:val="#410a8c"/>
                  <w:u w:val="single"/>
                </w:rPr>
                <w:t xml:space="preserve">hal-04764531v1</w:t>
              </w:r>
            </w:hyperlink>
          </w:p>
        </w:tc>
      </w:tr>
      <w:tr>
        <w:trPr/>
        <w:tc>
          <w:tcPr>
            <w:noWrap/>
          </w:tcPr>
          <w:p>
            <w:pPr>
              <w:spacing w:after="200"/>
            </w:pPr>
            <w:hyperlink r:id="rId21" w:history="1">
              <w:r>
                <w:rPr>
                  <w:color w:val="1e198e"/>
                  <w:b w:val="1"/>
                  <w:bCs w:val="1"/>
                  <w:u w:val="single"/>
                </w:rPr>
                <w:t xml:space="preserve">How humans comply with a (potentially) faulty robot: Effects of multidimensional transparency</w:t>
              </w:r>
            </w:hyperlink>
          </w:p>
          <w:p>
            <w:pPr/>
            <w:hyperlink r:id="rId17" w:history="1">
              <w:r>
                <w:rPr>
                  <w:color w:val="#410a8c"/>
                  <w:u w:val="single"/>
                </w:rPr>
                <w:t xml:space="preserve">Loïck Simon</w:t>
              </w:r>
            </w:hyperlink>
            <w:r>
              <w:rPr/>
              <w:t xml:space="preserve">,</w:t>
            </w:r>
            <w:hyperlink r:id="rId22" w:history="1">
              <w:r>
                <w:rPr>
                  <w:color w:val="#410a8c"/>
                  <w:u w:val="single"/>
                </w:rPr>
                <w:t xml:space="preserve">Clément Guérin</w:t>
              </w:r>
            </w:hyperlink>
            <w:r>
              <w:rPr/>
              <w:t xml:space="preserve">,</w:t>
            </w:r>
            <w:hyperlink r:id="rId18" w:history="1">
              <w:r>
                <w:rPr>
                  <w:color w:val="#410a8c"/>
                  <w:u w:val="single"/>
                </w:rPr>
                <w:t xml:space="preserve">Philippe Rauffet</w:t>
              </w:r>
            </w:hyperlink>
            <w:r>
              <w:rPr/>
              <w:t xml:space="preserve">,</w:t>
            </w:r>
            <w:hyperlink r:id="rId23" w:history="1">
              <w:r>
                <w:rPr>
                  <w:color w:val="#410a8c"/>
                  <w:u w:val="single"/>
                </w:rPr>
                <w:t xml:space="preserve">Christine Chauvin</w:t>
              </w:r>
            </w:hyperlink>
            <w:r>
              <w:rPr/>
              <w:t xml:space="preserve">,</w:t>
            </w:r>
            <w:hyperlink r:id="rId24" w:history="1">
              <w:r>
                <w:rPr>
                  <w:color w:val="#410a8c"/>
                  <w:u w:val="single"/>
                </w:rPr>
                <w:t xml:space="preserve">Éric Martin</w:t>
              </w:r>
            </w:hyperlink>
          </w:p>
          <w:p>
            <w:pPr/>
            <w:r>
              <w:rPr>
                <w:i w:val="1"/>
                <w:iCs w:val="1"/>
              </w:rPr>
              <w:t xml:space="preserve">IEEE Transactions on Human-Machine Systems</w:t>
            </w:r>
            <w:r>
              <w:rPr/>
              <w:t xml:space="preserve">, 2023, pp.1-10. </w:t>
            </w:r>
            <w:hyperlink r:id="rId25" w:history="1">
              <w:r>
                <w:rPr>
                  <w:color w:val="#410a8c"/>
                  <w:u w:val="single"/>
                </w:rPr>
                <w:t xml:space="preserve">⟨10.1109/THMS.2023.3273773⟩</w:t>
              </w:r>
            </w:hyperlink>
          </w:p>
          <w:p>
            <w:pPr/>
            <w:r>
              <w:rPr/>
              <w:t xml:space="preserve">Article dans une revue</w:t>
            </w:r>
          </w:p>
          <w:p>
            <w:pPr/>
            <w:hyperlink r:id="rId21" w:history="1">
              <w:r>
                <w:rPr>
                  <w:color w:val="#410a8c"/>
                  <w:u w:val="single"/>
                </w:rPr>
                <w:t xml:space="preserve">hal-04089023v1</w:t>
              </w:r>
            </w:hyperlink>
          </w:p>
        </w:tc>
      </w:tr>
      <w:tr>
        <w:trPr/>
        <w:tc>
          <w:tcPr>
            <w:noWrap/>
          </w:tcPr>
          <w:p>
            <w:pPr>
              <w:spacing w:after="200"/>
            </w:pPr>
            <w:hyperlink r:id="rId26" w:history="1">
              <w:r>
                <w:rPr>
                  <w:color w:val="1e198e"/>
                  <w:b w:val="1"/>
                  <w:bCs w:val="1"/>
                  <w:u w:val="single"/>
                </w:rPr>
                <w:t xml:space="preserve">Designing human–system cooperation in industry 4.0 with cognitive work analysis: a first evaluation</w:t>
              </w:r>
            </w:hyperlink>
          </w:p>
          <w:p>
            <w:pPr/>
            <w:hyperlink r:id="rId27" w:history="1">
              <w:r>
                <w:rPr>
                  <w:color w:val="#410a8c"/>
                  <w:u w:val="single"/>
                </w:rPr>
                <w:t xml:space="preserve">Marie-Pierre Pacaux-Lemoine</w:t>
              </w:r>
            </w:hyperlink>
            <w:r>
              <w:rPr/>
              <w:t xml:space="preserve">,</w:t>
            </w:r>
            <w:hyperlink r:id="rId28" w:history="1">
              <w:r>
                <w:rPr>
                  <w:color w:val="#410a8c"/>
                  <w:u w:val="single"/>
                </w:rPr>
                <w:t xml:space="preserve">Quentin Berdal</w:t>
              </w:r>
            </w:hyperlink>
            <w:r>
              <w:rPr/>
              <w:t xml:space="preserve">,</w:t>
            </w:r>
            <w:hyperlink r:id="rId19" w:history="1">
              <w:r>
                <w:rPr>
                  <w:color w:val="#410a8c"/>
                  <w:u w:val="single"/>
                </w:rPr>
                <w:t xml:space="preserve">Clément Guerin</w:t>
              </w:r>
            </w:hyperlink>
            <w:r>
              <w:rPr/>
              <w:t xml:space="preserve">,</w:t>
            </w:r>
            <w:hyperlink r:id="rId18" w:history="1">
              <w:r>
                <w:rPr>
                  <w:color w:val="#410a8c"/>
                  <w:u w:val="single"/>
                </w:rPr>
                <w:t xml:space="preserve">Philippe Rauffet</w:t>
              </w:r>
            </w:hyperlink>
            <w:r>
              <w:rPr/>
              <w:t xml:space="preserve">,</w:t>
            </w:r>
            <w:hyperlink r:id="rId23" w:history="1">
              <w:r>
                <w:rPr>
                  <w:color w:val="#410a8c"/>
                  <w:u w:val="single"/>
                </w:rPr>
                <w:t xml:space="preserve">Christine Chauvin</w:t>
              </w:r>
            </w:hyperlink>
            <w:r>
              <w:rPr/>
              <w:t xml:space="preserve">et al.</w:t>
            </w:r>
          </w:p>
          <w:p>
            <w:pPr/>
            <w:r>
              <w:rPr>
                <w:i w:val="1"/>
                <w:iCs w:val="1"/>
              </w:rPr>
              <w:t xml:space="preserve">Cognition, Technology and Work</w:t>
            </w:r>
            <w:r>
              <w:rPr/>
              <w:t xml:space="preserve">, 2022, 24 (93–111), </w:t>
            </w:r>
            <w:hyperlink r:id="rId29" w:history="1">
              <w:r>
                <w:rPr>
                  <w:color w:val="#410a8c"/>
                  <w:u w:val="single"/>
                </w:rPr>
                <w:t xml:space="preserve">⟨10.1007/s10111-021-00667-y⟩</w:t>
              </w:r>
            </w:hyperlink>
          </w:p>
          <w:p>
            <w:pPr/>
            <w:r>
              <w:rPr/>
              <w:t xml:space="preserve">Article dans une revue</w:t>
            </w:r>
          </w:p>
          <w:p>
            <w:pPr/>
            <w:hyperlink r:id="rId26" w:history="1">
              <w:r>
                <w:rPr>
                  <w:color w:val="#410a8c"/>
                  <w:u w:val="single"/>
                </w:rPr>
                <w:t xml:space="preserve">hal-03157238v1</w:t>
              </w:r>
            </w:hyperlink>
          </w:p>
        </w:tc>
      </w:tr>
      <w:tr>
        <w:trPr/>
        <w:tc>
          <w:tcPr>
            <w:noWrap/>
          </w:tcPr>
          <w:p>
            <w:pPr>
              <w:spacing w:after="200"/>
            </w:pPr>
            <w:hyperlink r:id="rId30" w:history="1">
              <w:r>
                <w:rPr>
                  <w:color w:val="1e198e"/>
                  <w:b w:val="1"/>
                  <w:bCs w:val="1"/>
                  <w:u w:val="single"/>
                </w:rPr>
                <w:t xml:space="preserve">Team cognition in a cyber defense context: focus on social support behaviors</w:t>
              </w:r>
            </w:hyperlink>
          </w:p>
          <w:p>
            <w:pPr/>
            <w:hyperlink r:id="rId31" w:history="1">
              <w:r>
                <w:rPr>
                  <w:color w:val="#410a8c"/>
                  <w:u w:val="single"/>
                </w:rPr>
                <w:t xml:space="preserve">Stéphane Deline</w:t>
              </w:r>
            </w:hyperlink>
            <w:r>
              <w:rPr/>
              <w:t xml:space="preserve">,</w:t>
            </w:r>
            <w:hyperlink r:id="rId32" w:history="1">
              <w:r>
                <w:rPr>
                  <w:color w:val="#410a8c"/>
                  <w:u w:val="single"/>
                </w:rPr>
                <w:t xml:space="preserve">Laurent Guillet</w:t>
              </w:r>
            </w:hyperlink>
            <w:r>
              <w:rPr/>
              <w:t xml:space="preserve">,</w:t>
            </w:r>
            <w:hyperlink r:id="rId18" w:history="1">
              <w:r>
                <w:rPr>
                  <w:color w:val="#410a8c"/>
                  <w:u w:val="single"/>
                </w:rPr>
                <w:t xml:space="preserve">Philippe Rauffet</w:t>
              </w:r>
            </w:hyperlink>
            <w:r>
              <w:rPr/>
              <w:t xml:space="preserve">,</w:t>
            </w:r>
            <w:hyperlink r:id="rId22" w:history="1">
              <w:r>
                <w:rPr>
                  <w:color w:val="#410a8c"/>
                  <w:u w:val="single"/>
                </w:rPr>
                <w:t xml:space="preserve">Clément Guérin</w:t>
              </w:r>
            </w:hyperlink>
          </w:p>
          <w:p>
            <w:pPr/>
            <w:r>
              <w:rPr>
                <w:i w:val="1"/>
                <w:iCs w:val="1"/>
              </w:rPr>
              <w:t xml:space="preserve">Cognition, Technology and Work</w:t>
            </w:r>
            <w:r>
              <w:rPr/>
              <w:t xml:space="preserve">, 2021, </w:t>
            </w:r>
            <w:hyperlink r:id="rId33" w:history="1">
              <w:r>
                <w:rPr>
                  <w:color w:val="#410a8c"/>
                  <w:u w:val="single"/>
                </w:rPr>
                <w:t xml:space="preserve">⟨10.1007/s10111-019-00614-y⟩</w:t>
              </w:r>
            </w:hyperlink>
          </w:p>
          <w:p>
            <w:pPr/>
            <w:r>
              <w:rPr/>
              <w:t xml:space="preserve">Article dans une revue</w:t>
            </w:r>
          </w:p>
          <w:p>
            <w:pPr/>
            <w:hyperlink r:id="rId30" w:history="1">
              <w:r>
                <w:rPr>
                  <w:color w:val="#410a8c"/>
                  <w:u w:val="single"/>
                </w:rPr>
                <w:t xml:space="preserve">hal-02367409v1</w:t>
              </w:r>
            </w:hyperlink>
          </w:p>
        </w:tc>
      </w:tr>
      <w:tr>
        <w:trPr/>
        <w:tc>
          <w:tcPr>
            <w:noWrap/>
          </w:tcPr>
          <w:p>
            <w:pPr>
              <w:spacing w:after="200"/>
            </w:pPr>
            <w:hyperlink r:id="rId34" w:history="1">
              <w:r>
                <w:rPr>
                  <w:color w:val="1e198e"/>
                  <w:b w:val="1"/>
                  <w:bCs w:val="1"/>
                  <w:u w:val="single"/>
                </w:rPr>
                <w:t xml:space="preserve">Lattices, closures systems and implication bases: A survey of structural aspects and algorithms</w:t>
              </w:r>
            </w:hyperlink>
          </w:p>
          <w:p>
            <w:pPr/>
            <w:hyperlink r:id="rId35" w:history="1">
              <w:r>
                <w:rPr>
                  <w:color w:val="#410a8c"/>
                  <w:u w:val="single"/>
                </w:rPr>
                <w:t xml:space="preserve">Karell Bertet</w:t>
              </w:r>
            </w:hyperlink>
            <w:r>
              <w:rPr/>
              <w:t xml:space="preserve">,</w:t>
            </w:r>
            <w:hyperlink r:id="rId36" w:history="1">
              <w:r>
                <w:rPr>
                  <w:color w:val="#410a8c"/>
                  <w:u w:val="single"/>
                </w:rPr>
                <w:t xml:space="preserve">Christophe Demko</w:t>
              </w:r>
            </w:hyperlink>
            <w:r>
              <w:rPr/>
              <w:t xml:space="preserve">,</w:t>
            </w:r>
            <w:hyperlink r:id="rId37" w:history="1">
              <w:r>
                <w:rPr>
                  <w:color w:val="#410a8c"/>
                  <w:u w:val="single"/>
                </w:rPr>
                <w:t xml:space="preserve">Jean-François Viaud</w:t>
              </w:r>
            </w:hyperlink>
            <w:r>
              <w:rPr/>
              <w:t xml:space="preserve">,</w:t>
            </w:r>
            <w:hyperlink r:id="rId19" w:history="1">
              <w:r>
                <w:rPr>
                  <w:color w:val="#410a8c"/>
                  <w:u w:val="single"/>
                </w:rPr>
                <w:t xml:space="preserve">Clément Guerin</w:t>
              </w:r>
            </w:hyperlink>
          </w:p>
          <w:p>
            <w:pPr/>
            <w:r>
              <w:rPr>
                <w:i w:val="1"/>
                <w:iCs w:val="1"/>
              </w:rPr>
              <w:t xml:space="preserve">Theoretical Computer Science</w:t>
            </w:r>
            <w:r>
              <w:rPr/>
              <w:t xml:space="preserve">, 2018, 743, pp.93-109. </w:t>
            </w:r>
            <w:hyperlink r:id="rId38" w:history="1">
              <w:r>
                <w:rPr>
                  <w:color w:val="#410a8c"/>
                  <w:u w:val="single"/>
                </w:rPr>
                <w:t xml:space="preserve">⟨10.1016/j.tcs.2016.11.021⟩</w:t>
              </w:r>
            </w:hyperlink>
          </w:p>
          <w:p>
            <w:pPr/>
            <w:r>
              <w:rPr/>
              <w:t xml:space="preserve">Article dans une revue</w:t>
            </w:r>
          </w:p>
          <w:p>
            <w:pPr/>
            <w:hyperlink r:id="rId34" w:history="1">
              <w:r>
                <w:rPr>
                  <w:color w:val="#410a8c"/>
                  <w:u w:val="single"/>
                </w:rPr>
                <w:t xml:space="preserve">hal-02407440v1</w:t>
              </w:r>
            </w:hyperlink>
          </w:p>
        </w:tc>
      </w:tr>
      <w:tr>
        <w:trPr/>
        <w:tc>
          <w:tcPr>
            <w:noWrap/>
          </w:tcPr>
          <w:p>
            <w:pPr>
              <w:spacing w:after="200"/>
            </w:pPr>
            <w:hyperlink r:id="rId39" w:history="1">
              <w:r>
                <w:rPr>
                  <w:color w:val="1e198e"/>
                  <w:b w:val="1"/>
                  <w:bCs w:val="1"/>
                  <w:u w:val="single"/>
                </w:rPr>
                <w:t xml:space="preserve">COmmunication and WORKload analyses to study the COllective WORK of fighter pilots: the COWORK2 method</w:t>
              </w:r>
            </w:hyperlink>
          </w:p>
          <w:p>
            <w:pPr/>
            <w:hyperlink r:id="rId40" w:history="1">
              <w:r>
                <w:rPr>
                  <w:color w:val="#410a8c"/>
                  <w:u w:val="single"/>
                </w:rPr>
                <w:t xml:space="preserve">Julie Lassalle</w:t>
              </w:r>
            </w:hyperlink>
            <w:r>
              <w:rPr/>
              <w:t xml:space="preserve">,</w:t>
            </w:r>
            <w:hyperlink r:id="rId18" w:history="1">
              <w:r>
                <w:rPr>
                  <w:color w:val="#410a8c"/>
                  <w:u w:val="single"/>
                </w:rPr>
                <w:t xml:space="preserve">Philippe Rauffet</w:t>
              </w:r>
            </w:hyperlink>
            <w:r>
              <w:rPr/>
              <w:t xml:space="preserve">,</w:t>
            </w:r>
            <w:hyperlink r:id="rId41" w:history="1">
              <w:r>
                <w:rPr>
                  <w:color w:val="#410a8c"/>
                  <w:u w:val="single"/>
                </w:rPr>
                <w:t xml:space="preserve">Baptiste Leroy</w:t>
              </w:r>
            </w:hyperlink>
            <w:r>
              <w:rPr/>
              <w:t xml:space="preserve">,</w:t>
            </w:r>
            <w:hyperlink r:id="rId22" w:history="1">
              <w:r>
                <w:rPr>
                  <w:color w:val="#410a8c"/>
                  <w:u w:val="single"/>
                </w:rPr>
                <w:t xml:space="preserve">Clément Guérin</w:t>
              </w:r>
            </w:hyperlink>
            <w:r>
              <w:rPr/>
              <w:t xml:space="preserve">,</w:t>
            </w:r>
            <w:hyperlink r:id="rId23" w:history="1">
              <w:r>
                <w:rPr>
                  <w:color w:val="#410a8c"/>
                  <w:u w:val="single"/>
                </w:rPr>
                <w:t xml:space="preserve">Christine Chauvin</w:t>
              </w:r>
            </w:hyperlink>
            <w:r>
              <w:rPr/>
              <w:t xml:space="preserve">et al.</w:t>
            </w:r>
          </w:p>
          <w:p>
            <w:pPr/>
            <w:r>
              <w:rPr>
                <w:i w:val="1"/>
                <w:iCs w:val="1"/>
              </w:rPr>
              <w:t xml:space="preserve">Cognition, Technology and Work</w:t>
            </w:r>
            <w:r>
              <w:rPr/>
              <w:t xml:space="preserve">, 2017, </w:t>
            </w:r>
            <w:hyperlink r:id="rId42" w:history="1">
              <w:r>
                <w:rPr>
                  <w:color w:val="#410a8c"/>
                  <w:u w:val="single"/>
                </w:rPr>
                <w:t xml:space="preserve">⟨10.1007/s10111-017-0420-8⟩</w:t>
              </w:r>
            </w:hyperlink>
          </w:p>
          <w:p>
            <w:pPr/>
            <w:r>
              <w:rPr/>
              <w:t xml:space="preserve">Article dans une revue</w:t>
            </w:r>
          </w:p>
          <w:p>
            <w:pPr/>
            <w:hyperlink r:id="rId39" w:history="1">
              <w:r>
                <w:rPr>
                  <w:color w:val="#410a8c"/>
                  <w:u w:val="single"/>
                </w:rPr>
                <w:t xml:space="preserve">hal-01551088v1</w:t>
              </w:r>
            </w:hyperlink>
          </w:p>
        </w:tc>
      </w:tr>
      <w:tr>
        <w:trPr/>
        <w:tc>
          <w:tcPr>
            <w:noWrap/>
          </w:tcPr>
          <w:p>
            <w:pPr>
              <w:spacing w:after="200"/>
            </w:pPr>
            <w:hyperlink r:id="rId43" w:history="1">
              <w:r>
                <w:rPr>
                  <w:color w:val="1e198e"/>
                  <w:b w:val="1"/>
                  <w:bCs w:val="1"/>
                  <w:u w:val="single"/>
                </w:rPr>
                <w:t xml:space="preserve">The Nature of Expertise in Scheduling: The Case of Timetabling</w:t>
              </w:r>
            </w:hyperlink>
          </w:p>
          <w:p>
            <w:pPr/>
            <w:hyperlink r:id="rId44" w:history="1">
              <w:r>
                <w:rPr>
                  <w:color w:val="#410a8c"/>
                  <w:u w:val="single"/>
                </w:rPr>
                <w:t xml:space="preserve">Jean-Michel Hoc</w:t>
              </w:r>
            </w:hyperlink>
            <w:r>
              <w:rPr/>
              <w:t xml:space="preserve">,</w:t>
            </w:r>
            <w:hyperlink r:id="rId19" w:history="1">
              <w:r>
                <w:rPr>
                  <w:color w:val="#410a8c"/>
                  <w:u w:val="single"/>
                </w:rPr>
                <w:t xml:space="preserve">Clément Guerin</w:t>
              </w:r>
            </w:hyperlink>
            <w:r>
              <w:rPr/>
              <w:t xml:space="preserve">,</w:t>
            </w:r>
            <w:hyperlink r:id="rId45" w:history="1">
              <w:r>
                <w:rPr>
                  <w:color w:val="#410a8c"/>
                  <w:u w:val="single"/>
                </w:rPr>
                <w:t xml:space="preserve">Nasser Mebarki</w:t>
              </w:r>
            </w:hyperlink>
          </w:p>
          <w:p>
            <w:pPr/>
            <w:r>
              <w:rPr>
                <w:i w:val="1"/>
                <w:iCs w:val="1"/>
              </w:rPr>
              <w:t xml:space="preserve">Human Factors and Ergonomics in Manufacturing and Service Industries</w:t>
            </w:r>
            <w:r>
              <w:rPr/>
              <w:t xml:space="preserve">, 2014, 24 (2), pp.192-206. </w:t>
            </w:r>
            <w:hyperlink r:id="rId46" w:history="1">
              <w:r>
                <w:rPr>
                  <w:color w:val="#410a8c"/>
                  <w:u w:val="single"/>
                </w:rPr>
                <w:t xml:space="preserve">⟨10.1002/hfm.20359⟩</w:t>
              </w:r>
            </w:hyperlink>
          </w:p>
          <w:p>
            <w:pPr/>
            <w:r>
              <w:rPr/>
              <w:t xml:space="preserve">Article dans une revue</w:t>
            </w:r>
          </w:p>
          <w:p>
            <w:pPr/>
            <w:hyperlink r:id="rId47" w:history="1">
              <w:r>
                <w:rPr>
                  <w:color w:val="#410a8c"/>
                  <w:u w:val="single"/>
                </w:rPr>
                <w:t xml:space="preserve">istex</w:t>
              </w:r>
            </w:hyperlink>
          </w:p>
          <w:p>
            <w:pPr/>
            <w:hyperlink r:id="rId43" w:history="1">
              <w:r>
                <w:rPr>
                  <w:color w:val="#410a8c"/>
                  <w:u w:val="single"/>
                </w:rPr>
                <w:t xml:space="preserve">hal-01160217v1</w:t>
              </w:r>
            </w:hyperlink>
          </w:p>
        </w:tc>
      </w:tr>
      <w:tr>
        <w:trPr/>
        <w:tc>
          <w:tcPr>
            <w:noWrap/>
          </w:tcPr>
          <w:p>
            <w:pPr>
              <w:spacing w:after="200"/>
            </w:pPr>
            <w:hyperlink r:id="rId48" w:history="1">
              <w:r>
                <w:rPr>
                  <w:color w:val="1e198e"/>
                  <w:b w:val="1"/>
                  <w:bCs w:val="1"/>
                  <w:u w:val="single"/>
                </w:rPr>
                <w:t xml:space="preserve">The nature of expertise in industrial scheduling: Strategic and tactical processes, constraint and object management</w:t>
              </w:r>
            </w:hyperlink>
          </w:p>
          <w:p>
            <w:pPr/>
            <w:hyperlink r:id="rId19" w:history="1">
              <w:r>
                <w:rPr>
                  <w:color w:val="#410a8c"/>
                  <w:u w:val="single"/>
                </w:rPr>
                <w:t xml:space="preserve">Clément Guerin</w:t>
              </w:r>
            </w:hyperlink>
            <w:r>
              <w:rPr/>
              <w:t xml:space="preserve">,</w:t>
            </w:r>
            <w:hyperlink r:id="rId44" w:history="1">
              <w:r>
                <w:rPr>
                  <w:color w:val="#410a8c"/>
                  <w:u w:val="single"/>
                </w:rPr>
                <w:t xml:space="preserve">Jean-Michel Hoc</w:t>
              </w:r>
            </w:hyperlink>
            <w:r>
              <w:rPr/>
              <w:t xml:space="preserve">,</w:t>
            </w:r>
            <w:hyperlink r:id="rId45" w:history="1">
              <w:r>
                <w:rPr>
                  <w:color w:val="#410a8c"/>
                  <w:u w:val="single"/>
                </w:rPr>
                <w:t xml:space="preserve">Nasser Mebarki</w:t>
              </w:r>
            </w:hyperlink>
          </w:p>
          <w:p>
            <w:pPr/>
            <w:r>
              <w:rPr>
                <w:i w:val="1"/>
                <w:iCs w:val="1"/>
              </w:rPr>
              <w:t xml:space="preserve">International Journal of Industrial Ergonomics</w:t>
            </w:r>
            <w:r>
              <w:rPr/>
              <w:t xml:space="preserve">, 2012, 42 (5), pp.457-468. </w:t>
            </w:r>
            <w:hyperlink r:id="rId49" w:history="1">
              <w:r>
                <w:rPr>
                  <w:color w:val="#410a8c"/>
                  <w:u w:val="single"/>
                </w:rPr>
                <w:t xml:space="preserve">⟨10.1016/j.ergon.2012.07.005⟩</w:t>
              </w:r>
            </w:hyperlink>
          </w:p>
          <w:p>
            <w:pPr/>
            <w:r>
              <w:rPr/>
              <w:t xml:space="preserve">Article dans une revue</w:t>
            </w:r>
          </w:p>
          <w:p>
            <w:pPr/>
            <w:hyperlink r:id="rId50" w:history="1">
              <w:r>
                <w:rPr>
                  <w:color w:val="#410a8c"/>
                  <w:u w:val="single"/>
                </w:rPr>
                <w:t xml:space="preserve">istex</w:t>
              </w:r>
            </w:hyperlink>
          </w:p>
          <w:p>
            <w:pPr/>
            <w:hyperlink r:id="rId48" w:history="1">
              <w:r>
                <w:rPr>
                  <w:color w:val="#410a8c"/>
                  <w:u w:val="single"/>
                </w:rPr>
                <w:t xml:space="preserve">hal-01160212v1</w:t>
              </w:r>
            </w:hyperlink>
          </w:p>
        </w:tc>
      </w:tr>
      <w:tr>
        <w:trPr/>
        <w:tc>
          <w:tcPr>
            <w:noWrap/>
          </w:tcPr>
          <w:p>
            <w:pPr>
              <w:spacing w:after="200"/>
            </w:pPr>
            <w:hyperlink r:id="rId51" w:history="1">
              <w:r>
                <w:rPr>
                  <w:color w:val="1e198e"/>
                  <w:b w:val="1"/>
                  <w:bCs w:val="1"/>
                  <w:u w:val="single"/>
                </w:rPr>
                <w:t xml:space="preserve">Validation of Echo-PIV method through PIV comparisons in the assessment of ventricular flows</w:t>
              </w:r>
            </w:hyperlink>
          </w:p>
          <w:p>
            <w:pPr/>
            <w:hyperlink r:id="rId52" w:history="1">
              <w:r>
                <w:rPr>
                  <w:color w:val="#410a8c"/>
                  <w:u w:val="single"/>
                </w:rPr>
                <w:t xml:space="preserve">Carine Guivier-Curien</w:t>
              </w:r>
            </w:hyperlink>
            <w:r>
              <w:rPr/>
              <w:t xml:space="preserve">,</w:t>
            </w:r>
            <w:hyperlink r:id="rId22" w:history="1">
              <w:r>
                <w:rPr>
                  <w:color w:val="#410a8c"/>
                  <w:u w:val="single"/>
                </w:rPr>
                <w:t xml:space="preserve">Clément Guérin</w:t>
              </w:r>
            </w:hyperlink>
            <w:r>
              <w:rPr/>
              <w:t xml:space="preserve">,</w:t>
            </w:r>
            <w:hyperlink r:id="rId53" w:history="1">
              <w:r>
                <w:rPr>
                  <w:color w:val="#410a8c"/>
                  <w:u w:val="single"/>
                </w:rPr>
                <w:t xml:space="preserve">David Tanné</w:t>
              </w:r>
            </w:hyperlink>
            <w:r>
              <w:rPr/>
              <w:t xml:space="preserve">,</w:t>
            </w:r>
            <w:hyperlink r:id="rId54" w:history="1">
              <w:r>
                <w:rPr>
                  <w:color w:val="#410a8c"/>
                  <w:u w:val="single"/>
                </w:rPr>
                <w:t xml:space="preserve">Mathieu Lugiez</w:t>
              </w:r>
            </w:hyperlink>
            <w:r>
              <w:rPr/>
              <w:t xml:space="preserve">,</w:t>
            </w:r>
            <w:hyperlink r:id="rId55" w:history="1">
              <w:r>
                <w:rPr>
                  <w:color w:val="#410a8c"/>
                  <w:u w:val="single"/>
                </w:rPr>
                <w:t xml:space="preserve">Evin Morgane</w:t>
              </w:r>
            </w:hyperlink>
            <w:r>
              <w:rPr/>
              <w:t xml:space="preserve">et al.</w:t>
            </w:r>
          </w:p>
          <w:p>
            <w:pPr/>
            <w:r>
              <w:rPr>
                <w:i w:val="1"/>
                <w:iCs w:val="1"/>
              </w:rPr>
              <w:t xml:space="preserve">Computer Methods in Biomechanics and Biomedical Engineering</w:t>
            </w:r>
            <w:r>
              <w:rPr/>
              <w:t xml:space="preserve">, 2011, 14 (S1), pp.71-72. </w:t>
            </w:r>
            <w:hyperlink r:id="rId56" w:history="1">
              <w:r>
                <w:rPr>
                  <w:color w:val="#410a8c"/>
                  <w:u w:val="single"/>
                </w:rPr>
                <w:t xml:space="preserve">⟨10.1080/10255842.2011.592367⟩</w:t>
              </w:r>
            </w:hyperlink>
          </w:p>
          <w:p>
            <w:pPr/>
            <w:r>
              <w:rPr/>
              <w:t xml:space="preserve">Article dans une revue</w:t>
            </w:r>
          </w:p>
          <w:p>
            <w:pPr/>
            <w:hyperlink r:id="rId51" w:history="1">
              <w:r>
                <w:rPr>
                  <w:color w:val="#410a8c"/>
                  <w:u w:val="single"/>
                </w:rPr>
                <w:t xml:space="preserve">hal-01278239v1</w:t>
              </w:r>
            </w:hyperlink>
          </w:p>
        </w:tc>
      </w:tr>
    </w:tbl>
    <w:p>
      <w:pPr>
        <w:spacing w:before="200"/>
      </w:pPr>
    </w:p>
    <w:p>
      <w:pPr>
        <w:pStyle w:val="Heading2"/>
      </w:pPr>
      <w:r>
        <w:rPr>
          <w:color w:val="1e198e"/>
          <w:b w:val="1"/>
          <w:bCs w:val="1"/>
        </w:rPr>
        <w:t xml:space="preserve">Communication dans un congrès (30)</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An interdisciplinary approach between human factor and industrial engineering to a better understanding of RMS: an industrial case</w:t>
              </w:r>
            </w:hyperlink>
          </w:p>
          <w:p>
            <w:pPr/>
            <w:hyperlink r:id="rId58" w:history="1">
              <w:r>
                <w:rPr>
                  <w:color w:val="#410a8c"/>
                  <w:u w:val="single"/>
                </w:rPr>
                <w:t xml:space="preserve">Natalie Smith-Guérin</w:t>
              </w:r>
            </w:hyperlink>
            <w:r>
              <w:rPr/>
              <w:t xml:space="preserve">,</w:t>
            </w:r>
            <w:hyperlink r:id="rId17" w:history="1">
              <w:r>
                <w:rPr>
                  <w:color w:val="#410a8c"/>
                  <w:u w:val="single"/>
                </w:rPr>
                <w:t xml:space="preserve">Loïck Simon</w:t>
              </w:r>
            </w:hyperlink>
            <w:r>
              <w:rPr/>
              <w:t xml:space="preserve">,</w:t>
            </w:r>
            <w:hyperlink r:id="rId19" w:history="1">
              <w:r>
                <w:rPr>
                  <w:color w:val="#410a8c"/>
                  <w:u w:val="single"/>
                </w:rPr>
                <w:t xml:space="preserve">Clément Guerin</w:t>
              </w:r>
            </w:hyperlink>
            <w:r>
              <w:rPr/>
              <w:t xml:space="preserve">,</w:t>
            </w:r>
            <w:hyperlink r:id="rId18" w:history="1">
              <w:r>
                <w:rPr>
                  <w:color w:val="#410a8c"/>
                  <w:u w:val="single"/>
                </w:rPr>
                <w:t xml:space="preserve">Philippe Rauffet</w:t>
              </w:r>
            </w:hyperlink>
            <w:r>
              <w:rPr/>
              <w:t xml:space="preserve">,</w:t>
            </w:r>
            <w:hyperlink r:id="rId59" w:history="1">
              <w:r>
                <w:rPr>
                  <w:color w:val="#410a8c"/>
                  <w:u w:val="single"/>
                </w:rPr>
                <w:t xml:space="preserve">Pascal Berruet</w:t>
              </w:r>
            </w:hyperlink>
          </w:p>
          <w:p>
            <w:pPr/>
            <w:r>
              <w:rPr>
                <w:i w:val="1"/>
                <w:iCs w:val="1"/>
              </w:rPr>
              <w:t xml:space="preserve">11th IFAC MIM Conference</w:t>
            </w:r>
            <w:r>
              <w:rPr/>
              <w:t xml:space="preserve">, NTNU (Trondheim, Norway), Jun 2025, Trondheim ( Norvège), Norway</w:t>
            </w:r>
          </w:p>
          <w:p>
            <w:pPr/>
            <w:r>
              <w:rPr/>
              <w:t xml:space="preserve">Communication dans un congrès</w:t>
            </w:r>
          </w:p>
          <w:p>
            <w:pPr/>
            <w:hyperlink r:id="rId57" w:history="1">
              <w:r>
                <w:rPr>
                  <w:color w:val="#410a8c"/>
                  <w:u w:val="single"/>
                </w:rPr>
                <w:t xml:space="preserve">hal-05151059v1</w:t>
              </w:r>
            </w:hyperlink>
          </w:p>
        </w:tc>
      </w:tr>
      <w:tr>
        <w:trPr/>
        <w:tc>
          <w:tcPr>
            <w:noWrap/>
          </w:tcPr>
          <w:p>
            <w:pPr>
              <w:spacing w:after="200"/>
            </w:pPr>
            <w:hyperlink r:id="rId60" w:history="1">
              <w:r>
                <w:rPr>
                  <w:color w:val="1e198e"/>
                  <w:b w:val="1"/>
                  <w:bCs w:val="1"/>
                  <w:u w:val="single"/>
                </w:rPr>
                <w:t xml:space="preserve">Integrating ergonomics into the early stages of Digital Twin design From the design of a Digital Twin for short-distance dairy</w:t>
              </w:r>
            </w:hyperlink>
          </w:p>
          <w:p>
            <w:pPr/>
            <w:hyperlink r:id="rId61" w:history="1">
              <w:r>
                <w:rPr>
                  <w:color w:val="#410a8c"/>
                  <w:u w:val="single"/>
                </w:rPr>
                <w:t xml:space="preserve">Fanny Guennoc</w:t>
              </w:r>
            </w:hyperlink>
            <w:r>
              <w:rPr/>
              <w:t xml:space="preserve">,</w:t>
            </w:r>
            <w:hyperlink r:id="rId62" w:history="1">
              <w:r>
                <w:rPr>
                  <w:color w:val="#410a8c"/>
                  <w:u w:val="single"/>
                </w:rPr>
                <w:t xml:space="preserve">Naomi Kamoise</w:t>
              </w:r>
            </w:hyperlink>
            <w:r>
              <w:rPr/>
              <w:t xml:space="preserve">,</w:t>
            </w:r>
            <w:hyperlink r:id="rId19" w:history="1">
              <w:r>
                <w:rPr>
                  <w:color w:val="#410a8c"/>
                  <w:u w:val="single"/>
                </w:rPr>
                <w:t xml:space="preserve">Clément Guerin</w:t>
              </w:r>
            </w:hyperlink>
            <w:r>
              <w:rPr/>
              <w:t xml:space="preserve">,</w:t>
            </w:r>
            <w:hyperlink r:id="rId63" w:history="1">
              <w:r>
                <w:rPr>
                  <w:color w:val="#410a8c"/>
                  <w:u w:val="single"/>
                </w:rPr>
                <w:t xml:space="preserve">Nathalie Julien</w:t>
              </w:r>
            </w:hyperlink>
          </w:p>
          <w:p>
            <w:pPr/>
            <w:r>
              <w:rPr>
                <w:i w:val="1"/>
                <w:iCs w:val="1"/>
              </w:rPr>
              <w:t xml:space="preserve">European Conference on Cognitive Ergonomics (ECCE 2024)</w:t>
            </w:r>
            <w:r>
              <w:rPr/>
              <w:t xml:space="preserve">, European Association of Cognitive Ergonomics, Oct 2024, Paris, France. pp.1-7, </w:t>
            </w:r>
            <w:hyperlink r:id="rId64" w:history="1">
              <w:r>
                <w:rPr>
                  <w:color w:val="#410a8c"/>
                  <w:u w:val="single"/>
                </w:rPr>
                <w:t xml:space="preserve">⟨10.1145/3673805.3673826⟩</w:t>
              </w:r>
            </w:hyperlink>
          </w:p>
          <w:p>
            <w:pPr/>
            <w:r>
              <w:rPr/>
              <w:t xml:space="preserve">Communication dans un congrès</w:t>
            </w:r>
          </w:p>
          <w:p>
            <w:pPr/>
            <w:hyperlink r:id="rId60" w:history="1">
              <w:r>
                <w:rPr>
                  <w:color w:val="#410a8c"/>
                  <w:u w:val="single"/>
                </w:rPr>
                <w:t xml:space="preserve">hal-04740587v1</w:t>
              </w:r>
            </w:hyperlink>
          </w:p>
        </w:tc>
      </w:tr>
      <w:tr>
        <w:trPr/>
        <w:tc>
          <w:tcPr>
            <w:noWrap/>
          </w:tcPr>
          <w:p>
            <w:pPr>
              <w:spacing w:after="200"/>
            </w:pPr>
            <w:hyperlink r:id="rId65" w:history="1">
              <w:r>
                <w:rPr>
                  <w:color w:val="1e198e"/>
                  <w:b w:val="1"/>
                  <w:bCs w:val="1"/>
                  <w:u w:val="single"/>
                </w:rPr>
                <w:t xml:space="preserve">Comparing prospective methods to identify latent needs An application to digital twin for maintenance 4.0</w:t>
              </w:r>
            </w:hyperlink>
          </w:p>
          <w:p>
            <w:pPr/>
            <w:hyperlink r:id="rId62" w:history="1">
              <w:r>
                <w:rPr>
                  <w:color w:val="#410a8c"/>
                  <w:u w:val="single"/>
                </w:rPr>
                <w:t xml:space="preserve">Naomi Kamoise</w:t>
              </w:r>
            </w:hyperlink>
            <w:r>
              <w:rPr/>
              <w:t xml:space="preserve">,</w:t>
            </w:r>
            <w:hyperlink r:id="rId22" w:history="1">
              <w:r>
                <w:rPr>
                  <w:color w:val="#410a8c"/>
                  <w:u w:val="single"/>
                </w:rPr>
                <w:t xml:space="preserve">Clément Guérin</w:t>
              </w:r>
            </w:hyperlink>
            <w:r>
              <w:rPr/>
              <w:t xml:space="preserve">,</w:t>
            </w:r>
            <w:hyperlink r:id="rId66" w:history="1">
              <w:r>
                <w:rPr>
                  <w:color w:val="#410a8c"/>
                  <w:u w:val="single"/>
                </w:rPr>
                <w:t xml:space="preserve">Mohammed Hamzaoui</w:t>
              </w:r>
            </w:hyperlink>
            <w:r>
              <w:rPr/>
              <w:t xml:space="preserve">,</w:t>
            </w:r>
            <w:hyperlink r:id="rId63" w:history="1">
              <w:r>
                <w:rPr>
                  <w:color w:val="#410a8c"/>
                  <w:u w:val="single"/>
                </w:rPr>
                <w:t xml:space="preserve">Nathalie Julien</w:t>
              </w:r>
            </w:hyperlink>
            <w:r>
              <w:rPr/>
              <w:t xml:space="preserve">,</w:t>
            </w:r>
            <w:hyperlink r:id="rId67" w:history="1">
              <w:r>
                <w:rPr>
                  <w:color w:val="#410a8c"/>
                  <w:u w:val="single"/>
                </w:rPr>
                <w:t xml:space="preserve">Jérémy Dupont</w:t>
              </w:r>
            </w:hyperlink>
            <w:r>
              <w:rPr/>
              <w:t xml:space="preserve">et al.</w:t>
            </w:r>
          </w:p>
          <w:p>
            <w:pPr/>
            <w:r>
              <w:rPr>
                <w:i w:val="1"/>
                <w:iCs w:val="1"/>
              </w:rPr>
              <w:t xml:space="preserve">European Conference on Cognitive Ergonomics</w:t>
            </w:r>
            <w:r>
              <w:rPr/>
              <w:t xml:space="preserve">, Oct 2024, Paris, France</w:t>
            </w:r>
          </w:p>
          <w:p>
            <w:pPr/>
            <w:r>
              <w:rPr/>
              <w:t xml:space="preserve">Communication dans un congrès</w:t>
            </w:r>
          </w:p>
          <w:p>
            <w:pPr/>
            <w:hyperlink r:id="rId65" w:history="1">
              <w:r>
                <w:rPr>
                  <w:color w:val="#410a8c"/>
                  <w:u w:val="single"/>
                </w:rPr>
                <w:t xml:space="preserve">hal-04706271v1</w:t>
              </w:r>
            </w:hyperlink>
          </w:p>
        </w:tc>
      </w:tr>
      <w:tr>
        <w:trPr/>
        <w:tc>
          <w:tcPr>
            <w:noWrap/>
          </w:tcPr>
          <w:p>
            <w:pPr>
              <w:spacing w:after="200"/>
            </w:pPr>
            <w:hyperlink r:id="rId68" w:history="1">
              <w:r>
                <w:rPr>
                  <w:color w:val="1e198e"/>
                  <w:b w:val="1"/>
                  <w:bCs w:val="1"/>
                  <w:u w:val="single"/>
                </w:rPr>
                <w:t xml:space="preserve">Integrating agent transparency adaptation mechanisms into Human-Machine Cooperation</w:t>
              </w:r>
            </w:hyperlink>
          </w:p>
          <w:p>
            <w:pPr/>
            <w:hyperlink r:id="rId17" w:history="1">
              <w:r>
                <w:rPr>
                  <w:color w:val="#410a8c"/>
                  <w:u w:val="single"/>
                </w:rPr>
                <w:t xml:space="preserve">Loïck Simon</w:t>
              </w:r>
            </w:hyperlink>
            <w:r>
              <w:rPr/>
              <w:t xml:space="preserve">,</w:t>
            </w:r>
            <w:hyperlink r:id="rId19" w:history="1">
              <w:r>
                <w:rPr>
                  <w:color w:val="#410a8c"/>
                  <w:u w:val="single"/>
                </w:rPr>
                <w:t xml:space="preserve">Clément Guerin</w:t>
              </w:r>
            </w:hyperlink>
            <w:r>
              <w:rPr/>
              <w:t xml:space="preserve">,</w:t>
            </w:r>
            <w:hyperlink r:id="rId27" w:history="1">
              <w:r>
                <w:rPr>
                  <w:color w:val="#410a8c"/>
                  <w:u w:val="single"/>
                </w:rPr>
                <w:t xml:space="preserve">Marie-Pierre Pacaux-Lemoine</w:t>
              </w:r>
            </w:hyperlink>
            <w:r>
              <w:rPr/>
              <w:t xml:space="preserve">,</w:t>
            </w:r>
            <w:hyperlink r:id="rId18" w:history="1">
              <w:r>
                <w:rPr>
                  <w:color w:val="#410a8c"/>
                  <w:u w:val="single"/>
                </w:rPr>
                <w:t xml:space="preserve">Philippe Rauffet</w:t>
              </w:r>
            </w:hyperlink>
          </w:p>
          <w:p>
            <w:pPr/>
            <w:r>
              <w:rPr>
                <w:i w:val="1"/>
                <w:iCs w:val="1"/>
              </w:rPr>
              <w:t xml:space="preserve">IEEE SMC 2024</w:t>
            </w:r>
            <w:r>
              <w:rPr/>
              <w:t xml:space="preserve">, Oct 2024, Kuching, Malaysia</w:t>
            </w:r>
          </w:p>
          <w:p>
            <w:pPr/>
            <w:r>
              <w:rPr/>
              <w:t xml:space="preserve">Communication dans un congrès</w:t>
            </w:r>
          </w:p>
          <w:p>
            <w:pPr/>
            <w:hyperlink r:id="rId68" w:history="1">
              <w:r>
                <w:rPr>
                  <w:color w:val="#410a8c"/>
                  <w:u w:val="single"/>
                </w:rPr>
                <w:t xml:space="preserve">hal-04676886v1</w:t>
              </w:r>
            </w:hyperlink>
          </w:p>
        </w:tc>
      </w:tr>
      <w:tr>
        <w:trPr/>
        <w:tc>
          <w:tcPr>
            <w:noWrap/>
          </w:tcPr>
          <w:p>
            <w:pPr>
              <w:spacing w:after="200"/>
            </w:pPr>
            <w:hyperlink r:id="rId69" w:history="1">
              <w:r>
                <w:rPr>
                  <w:color w:val="1e198e"/>
                  <w:b w:val="1"/>
                  <w:bCs w:val="1"/>
                  <w:u w:val="single"/>
                </w:rPr>
                <w:t xml:space="preserve">Using Prospective Ergonomics To Design Cooperative Digital Twin</w:t>
              </w:r>
            </w:hyperlink>
          </w:p>
          <w:p>
            <w:pPr/>
            <w:hyperlink r:id="rId62" w:history="1">
              <w:r>
                <w:rPr>
                  <w:color w:val="#410a8c"/>
                  <w:u w:val="single"/>
                </w:rPr>
                <w:t xml:space="preserve">Naomi Kamoise</w:t>
              </w:r>
            </w:hyperlink>
            <w:r>
              <w:rPr/>
              <w:t xml:space="preserve">,</w:t>
            </w:r>
            <w:hyperlink r:id="rId19" w:history="1">
              <w:r>
                <w:rPr>
                  <w:color w:val="#410a8c"/>
                  <w:u w:val="single"/>
                </w:rPr>
                <w:t xml:space="preserve">Clément Guerin</w:t>
              </w:r>
            </w:hyperlink>
            <w:r>
              <w:rPr/>
              <w:t xml:space="preserve">,</w:t>
            </w:r>
            <w:hyperlink r:id="rId66" w:history="1">
              <w:r>
                <w:rPr>
                  <w:color w:val="#410a8c"/>
                  <w:u w:val="single"/>
                </w:rPr>
                <w:t xml:space="preserve">Mohammed Hamzaoui</w:t>
              </w:r>
            </w:hyperlink>
            <w:r>
              <w:rPr/>
              <w:t xml:space="preserve">,</w:t>
            </w:r>
            <w:hyperlink r:id="rId63" w:history="1">
              <w:r>
                <w:rPr>
                  <w:color w:val="#410a8c"/>
                  <w:u w:val="single"/>
                </w:rPr>
                <w:t xml:space="preserve">Nathalie Julien</w:t>
              </w:r>
            </w:hyperlink>
            <w:r>
              <w:rPr/>
              <w:t xml:space="preserve">,</w:t>
            </w:r>
            <w:hyperlink r:id="rId67" w:history="1">
              <w:r>
                <w:rPr>
                  <w:color w:val="#410a8c"/>
                  <w:u w:val="single"/>
                </w:rPr>
                <w:t xml:space="preserve">Jérémy Dupont</w:t>
              </w:r>
            </w:hyperlink>
            <w:r>
              <w:rPr/>
              <w:t xml:space="preserve">et al.</w:t>
            </w:r>
          </w:p>
          <w:p>
            <w:pPr/>
            <w:r>
              <w:rPr>
                <w:i w:val="1"/>
                <w:iCs w:val="1"/>
              </w:rPr>
              <w:t xml:space="preserve">22nd Triennial Congress of the International Ergonomics Association</w:t>
            </w:r>
            <w:r>
              <w:rPr/>
              <w:t xml:space="preserve">, Aug 2024, JEJU Island, South Korea</w:t>
            </w:r>
          </w:p>
          <w:p>
            <w:pPr/>
            <w:r>
              <w:rPr/>
              <w:t xml:space="preserve">Communication dans un congrès</w:t>
            </w:r>
          </w:p>
          <w:p>
            <w:pPr/>
            <w:hyperlink r:id="rId69" w:history="1">
              <w:r>
                <w:rPr>
                  <w:color w:val="#410a8c"/>
                  <w:u w:val="single"/>
                </w:rPr>
                <w:t xml:space="preserve">hal-04680164v1</w:t>
              </w:r>
            </w:hyperlink>
          </w:p>
        </w:tc>
      </w:tr>
      <w:tr>
        <w:trPr/>
        <w:tc>
          <w:tcPr>
            <w:noWrap/>
          </w:tcPr>
          <w:p>
            <w:pPr>
              <w:spacing w:after="200"/>
            </w:pPr>
            <w:hyperlink r:id="rId70" w:history="1">
              <w:r>
                <w:rPr>
                  <w:color w:val="1e198e"/>
                  <w:b w:val="1"/>
                  <w:bCs w:val="1"/>
                  <w:u w:val="single"/>
                </w:rPr>
                <w:t xml:space="preserve">Agent Transparency as a mechanism of Trust Improvement between Humans and Industry 4.0 Systems</w:t>
              </w:r>
            </w:hyperlink>
          </w:p>
          <w:p>
            <w:pPr/>
            <w:hyperlink r:id="rId17" w:history="1">
              <w:r>
                <w:rPr>
                  <w:color w:val="#410a8c"/>
                  <w:u w:val="single"/>
                </w:rPr>
                <w:t xml:space="preserve">Loïck Simon</w:t>
              </w:r>
            </w:hyperlink>
            <w:r>
              <w:rPr/>
              <w:t xml:space="preserve">,</w:t>
            </w:r>
            <w:hyperlink r:id="rId18" w:history="1">
              <w:r>
                <w:rPr>
                  <w:color w:val="#410a8c"/>
                  <w:u w:val="single"/>
                </w:rPr>
                <w:t xml:space="preserve">Philippe Rauffet</w:t>
              </w:r>
            </w:hyperlink>
            <w:r>
              <w:rPr/>
              <w:t xml:space="preserve">,</w:t>
            </w:r>
            <w:hyperlink r:id="rId19" w:history="1">
              <w:r>
                <w:rPr>
                  <w:color w:val="#410a8c"/>
                  <w:u w:val="single"/>
                </w:rPr>
                <w:t xml:space="preserve">Clément Guerin</w:t>
              </w:r>
            </w:hyperlink>
          </w:p>
          <w:p>
            <w:pPr/>
            <w:r>
              <w:rPr>
                <w:i w:val="1"/>
                <w:iCs w:val="1"/>
              </w:rPr>
              <w:t xml:space="preserve">SOHOMA 2024</w:t>
            </w:r>
            <w:r>
              <w:rPr/>
              <w:t xml:space="preserve">, Sep 2024, Augsburg, Germany</w:t>
            </w:r>
          </w:p>
          <w:p>
            <w:pPr/>
            <w:r>
              <w:rPr/>
              <w:t xml:space="preserve">Communication dans un congrès</w:t>
            </w:r>
          </w:p>
          <w:p>
            <w:pPr/>
            <w:hyperlink r:id="rId70" w:history="1">
              <w:r>
                <w:rPr>
                  <w:color w:val="#410a8c"/>
                  <w:u w:val="single"/>
                </w:rPr>
                <w:t xml:space="preserve">hal-04676887v1</w:t>
              </w:r>
            </w:hyperlink>
          </w:p>
        </w:tc>
      </w:tr>
      <w:tr>
        <w:trPr/>
        <w:tc>
          <w:tcPr>
            <w:noWrap/>
          </w:tcPr>
          <w:p>
            <w:pPr>
              <w:spacing w:after="200"/>
            </w:pPr>
            <w:hyperlink r:id="rId71" w:history="1">
              <w:r>
                <w:rPr>
                  <w:color w:val="1e198e"/>
                  <w:b w:val="1"/>
                  <w:bCs w:val="1"/>
                  <w:u w:val="single"/>
                </w:rPr>
                <w:t xml:space="preserve">Transparence et Confiance au sein des équipes Humains Systèmes de l’Industrie 4.0</w:t>
              </w:r>
            </w:hyperlink>
          </w:p>
          <w:p>
            <w:pPr/>
            <w:hyperlink r:id="rId18" w:history="1">
              <w:r>
                <w:rPr>
                  <w:color w:val="#410a8c"/>
                  <w:u w:val="single"/>
                </w:rPr>
                <w:t xml:space="preserve">Philippe Rauffet</w:t>
              </w:r>
            </w:hyperlink>
            <w:r>
              <w:rPr/>
              <w:t xml:space="preserve">,</w:t>
            </w:r>
            <w:hyperlink r:id="rId17" w:history="1">
              <w:r>
                <w:rPr>
                  <w:color w:val="#410a8c"/>
                  <w:u w:val="single"/>
                </w:rPr>
                <w:t xml:space="preserve">Loïck Simon</w:t>
              </w:r>
            </w:hyperlink>
            <w:r>
              <w:rPr/>
              <w:t xml:space="preserve">,</w:t>
            </w:r>
            <w:hyperlink r:id="rId19" w:history="1">
              <w:r>
                <w:rPr>
                  <w:color w:val="#410a8c"/>
                  <w:u w:val="single"/>
                </w:rPr>
                <w:t xml:space="preserve">Clément Guerin</w:t>
              </w:r>
            </w:hyperlink>
          </w:p>
          <w:p>
            <w:pPr/>
            <w:r>
              <w:rPr>
                <w:i w:val="1"/>
                <w:iCs w:val="1"/>
              </w:rPr>
              <w:t xml:space="preserve">CIGI QUALITA MOSIM 2023 - Propulser la performance. Interconnectivité et collaboration dans un contexte d'intelligence artificielle.</w:t>
            </w:r>
            <w:r>
              <w:rPr/>
              <w:t xml:space="preserve">, Université du Québec, Jun 2023, Trois Rivieres-Quebec, Canada</w:t>
            </w:r>
          </w:p>
          <w:p>
            <w:pPr/>
            <w:r>
              <w:rPr/>
              <w:t xml:space="preserve">Communication dans un congrès</w:t>
            </w:r>
          </w:p>
          <w:p>
            <w:pPr/>
            <w:hyperlink r:id="rId71" w:history="1">
              <w:r>
                <w:rPr>
                  <w:color w:val="#410a8c"/>
                  <w:u w:val="single"/>
                </w:rPr>
                <w:t xml:space="preserve">hal-04111778v1</w:t>
              </w:r>
            </w:hyperlink>
          </w:p>
        </w:tc>
      </w:tr>
      <w:tr>
        <w:trPr/>
        <w:tc>
          <w:tcPr>
            <w:noWrap/>
          </w:tcPr>
          <w:p>
            <w:pPr>
              <w:spacing w:after="200"/>
            </w:pPr>
            <w:hyperlink r:id="rId72" w:history="1">
              <w:r>
                <w:rPr>
                  <w:color w:val="1e198e"/>
                  <w:b w:val="1"/>
                  <w:bCs w:val="1"/>
                  <w:u w:val="single"/>
                </w:rPr>
                <w:t xml:space="preserve">Jumeau numérique collaboratif pour la planification des Ordres de Travail préventifs</w:t>
              </w:r>
            </w:hyperlink>
          </w:p>
          <w:p>
            <w:pPr/>
            <w:hyperlink r:id="rId62" w:history="1">
              <w:r>
                <w:rPr>
                  <w:color w:val="#410a8c"/>
                  <w:u w:val="single"/>
                </w:rPr>
                <w:t xml:space="preserve">Naomi Kamoise</w:t>
              </w:r>
            </w:hyperlink>
            <w:r>
              <w:rPr/>
              <w:t xml:space="preserve">,</w:t>
            </w:r>
            <w:hyperlink r:id="rId63" w:history="1">
              <w:r>
                <w:rPr>
                  <w:color w:val="#410a8c"/>
                  <w:u w:val="single"/>
                </w:rPr>
                <w:t xml:space="preserve">Nathalie Julien</w:t>
              </w:r>
            </w:hyperlink>
            <w:r>
              <w:rPr/>
              <w:t xml:space="preserve">,</w:t>
            </w:r>
            <w:hyperlink r:id="rId22" w:history="1">
              <w:r>
                <w:rPr>
                  <w:color w:val="#410a8c"/>
                  <w:u w:val="single"/>
                </w:rPr>
                <w:t xml:space="preserve">Clément Guérin</w:t>
              </w:r>
            </w:hyperlink>
          </w:p>
          <w:p>
            <w:pPr/>
            <w:r>
              <w:rPr>
                <w:i w:val="1"/>
                <w:iCs w:val="1"/>
              </w:rPr>
              <w:t xml:space="preserve">Doctoriales 2023</w:t>
            </w:r>
            <w:r>
              <w:rPr/>
              <w:t xml:space="preserve">, Association Arpège, Jul 2023, Paris, France</w:t>
            </w:r>
          </w:p>
          <w:p>
            <w:pPr/>
            <w:r>
              <w:rPr/>
              <w:t xml:space="preserve">Communication dans un congrès</w:t>
            </w:r>
          </w:p>
          <w:p>
            <w:pPr/>
            <w:hyperlink r:id="rId72" w:history="1">
              <w:r>
                <w:rPr>
                  <w:color w:val="#410a8c"/>
                  <w:u w:val="single"/>
                </w:rPr>
                <w:t xml:space="preserve">hal-04189424v1</w:t>
              </w:r>
            </w:hyperlink>
          </w:p>
        </w:tc>
      </w:tr>
      <w:tr>
        <w:trPr/>
        <w:tc>
          <w:tcPr>
            <w:noWrap/>
          </w:tcPr>
          <w:p>
            <w:pPr>
              <w:spacing w:after="200"/>
            </w:pPr>
            <w:hyperlink r:id="rId73" w:history="1">
              <w:r>
                <w:rPr>
                  <w:color w:val="1e198e"/>
                  <w:b w:val="1"/>
                  <w:bCs w:val="1"/>
                  <w:u w:val="single"/>
                </w:rPr>
                <w:t xml:space="preserve">Utilisation dynamique de la transparence pour la coopération humain-machine</w:t>
              </w:r>
            </w:hyperlink>
          </w:p>
          <w:p>
            <w:pPr/>
            <w:hyperlink r:id="rId17" w:history="1">
              <w:r>
                <w:rPr>
                  <w:color w:val="#410a8c"/>
                  <w:u w:val="single"/>
                </w:rPr>
                <w:t xml:space="preserve">Loïck Simon</w:t>
              </w:r>
            </w:hyperlink>
            <w:r>
              <w:rPr/>
              <w:t xml:space="preserve">,</w:t>
            </w:r>
            <w:hyperlink r:id="rId19" w:history="1">
              <w:r>
                <w:rPr>
                  <w:color w:val="#410a8c"/>
                  <w:u w:val="single"/>
                </w:rPr>
                <w:t xml:space="preserve">Clément Guerin</w:t>
              </w:r>
            </w:hyperlink>
            <w:r>
              <w:rPr/>
              <w:t xml:space="preserve">,</w:t>
            </w:r>
            <w:hyperlink r:id="rId18" w:history="1">
              <w:r>
                <w:rPr>
                  <w:color w:val="#410a8c"/>
                  <w:u w:val="single"/>
                </w:rPr>
                <w:t xml:space="preserve">Philippe Rauffet</w:t>
              </w:r>
            </w:hyperlink>
          </w:p>
          <w:p>
            <w:pPr/>
            <w:r>
              <w:rPr>
                <w:i w:val="1"/>
                <w:iCs w:val="1"/>
              </w:rPr>
              <w:t xml:space="preserve">12ème colloque EPIQUE 2023</w:t>
            </w:r>
            <w:r>
              <w:rPr/>
              <w:t xml:space="preserve">, Arpège, Jul 2023, Paris, France. pp.407</w:t>
            </w:r>
          </w:p>
          <w:p>
            <w:pPr/>
            <w:r>
              <w:rPr/>
              <w:t xml:space="preserve">Communication dans un congrès</w:t>
            </w:r>
          </w:p>
          <w:p>
            <w:pPr/>
            <w:hyperlink r:id="rId73" w:history="1">
              <w:r>
                <w:rPr>
                  <w:color w:val="#410a8c"/>
                  <w:u w:val="single"/>
                </w:rPr>
                <w:t xml:space="preserve">hal-04111732v2</w:t>
              </w:r>
            </w:hyperlink>
          </w:p>
        </w:tc>
      </w:tr>
      <w:tr>
        <w:trPr/>
        <w:tc>
          <w:tcPr>
            <w:noWrap/>
          </w:tcPr>
          <w:p>
            <w:pPr>
              <w:spacing w:after="200"/>
            </w:pPr>
            <w:hyperlink r:id="rId74" w:history="1">
              <w:r>
                <w:rPr>
                  <w:color w:val="1e198e"/>
                  <w:b w:val="1"/>
                  <w:bCs w:val="1"/>
                  <w:u w:val="single"/>
                </w:rPr>
                <w:t xml:space="preserve">Using Cognitive Work Analysis to deploy collaborative digital twins : application to predictive maintenance</w:t>
              </w:r>
            </w:hyperlink>
          </w:p>
          <w:p>
            <w:pPr/>
            <w:hyperlink r:id="rId62" w:history="1">
              <w:r>
                <w:rPr>
                  <w:color w:val="#410a8c"/>
                  <w:u w:val="single"/>
                </w:rPr>
                <w:t xml:space="preserve">Naomi Kamoise</w:t>
              </w:r>
            </w:hyperlink>
            <w:r>
              <w:rPr/>
              <w:t xml:space="preserve">,</w:t>
            </w:r>
            <w:hyperlink r:id="rId22" w:history="1">
              <w:r>
                <w:rPr>
                  <w:color w:val="#410a8c"/>
                  <w:u w:val="single"/>
                </w:rPr>
                <w:t xml:space="preserve">Clément Guérin</w:t>
              </w:r>
            </w:hyperlink>
            <w:r>
              <w:rPr/>
              <w:t xml:space="preserve">,</w:t>
            </w:r>
            <w:hyperlink r:id="rId66" w:history="1">
              <w:r>
                <w:rPr>
                  <w:color w:val="#410a8c"/>
                  <w:u w:val="single"/>
                </w:rPr>
                <w:t xml:space="preserve">Mohammed Hamzaoui</w:t>
              </w:r>
            </w:hyperlink>
            <w:r>
              <w:rPr/>
              <w:t xml:space="preserve">,</w:t>
            </w:r>
            <w:hyperlink r:id="rId63" w:history="1">
              <w:r>
                <w:rPr>
                  <w:color w:val="#410a8c"/>
                  <w:u w:val="single"/>
                </w:rPr>
                <w:t xml:space="preserve">Nathalie Julien</w:t>
              </w:r>
            </w:hyperlink>
          </w:p>
          <w:p>
            <w:pPr/>
            <w:r>
              <w:rPr>
                <w:i w:val="1"/>
                <w:iCs w:val="1"/>
              </w:rPr>
              <w:t xml:space="preserve">European Safety and Reliability Conference</w:t>
            </w:r>
            <w:r>
              <w:rPr/>
              <w:t xml:space="preserve">, Aug 2022, Dublin, Ireland. </w:t>
            </w:r>
            <w:hyperlink r:id="rId75" w:history="1">
              <w:r>
                <w:rPr>
                  <w:color w:val="#410a8c"/>
                  <w:u w:val="single"/>
                </w:rPr>
                <w:t xml:space="preserve">⟨10.3850/978-981-18-5183-4_S10-10-646-cd⟩</w:t>
              </w:r>
            </w:hyperlink>
          </w:p>
          <w:p>
            <w:pPr/>
            <w:r>
              <w:rPr/>
              <w:t xml:space="preserve">Communication dans un congrès</w:t>
            </w:r>
          </w:p>
          <w:p>
            <w:pPr/>
            <w:hyperlink r:id="rId74" w:history="1">
              <w:r>
                <w:rPr>
                  <w:color w:val="#410a8c"/>
                  <w:u w:val="single"/>
                </w:rPr>
                <w:t xml:space="preserve">hal-03774847v1</w:t>
              </w:r>
            </w:hyperlink>
          </w:p>
        </w:tc>
      </w:tr>
      <w:tr>
        <w:trPr/>
        <w:tc>
          <w:tcPr>
            <w:noWrap/>
          </w:tcPr>
          <w:p>
            <w:pPr>
              <w:spacing w:after="200"/>
            </w:pPr>
            <w:hyperlink r:id="rId76" w:history="1">
              <w:r>
                <w:rPr>
                  <w:color w:val="1e198e"/>
                  <w:b w:val="1"/>
                  <w:bCs w:val="1"/>
                  <w:u w:val="single"/>
                </w:rPr>
                <w:t xml:space="preserve">Trust in an autonomous agent for predictive maintenance: how agent transparency could impact compliance.</w:t>
              </w:r>
            </w:hyperlink>
          </w:p>
          <w:p>
            <w:pPr/>
            <w:hyperlink r:id="rId17" w:history="1">
              <w:r>
                <w:rPr>
                  <w:color w:val="#410a8c"/>
                  <w:u w:val="single"/>
                </w:rPr>
                <w:t xml:space="preserve">Loïck Simon</w:t>
              </w:r>
            </w:hyperlink>
            <w:r>
              <w:rPr/>
              <w:t xml:space="preserve">,</w:t>
            </w:r>
            <w:hyperlink r:id="rId18" w:history="1">
              <w:r>
                <w:rPr>
                  <w:color w:val="#410a8c"/>
                  <w:u w:val="single"/>
                </w:rPr>
                <w:t xml:space="preserve">Philippe Rauffet</w:t>
              </w:r>
            </w:hyperlink>
            <w:r>
              <w:rPr/>
              <w:t xml:space="preserve">,</w:t>
            </w:r>
            <w:hyperlink r:id="rId22" w:history="1">
              <w:r>
                <w:rPr>
                  <w:color w:val="#410a8c"/>
                  <w:u w:val="single"/>
                </w:rPr>
                <w:t xml:space="preserve">Clément Guérin</w:t>
              </w:r>
            </w:hyperlink>
            <w:r>
              <w:rPr/>
              <w:t xml:space="preserve">,</w:t>
            </w:r>
            <w:hyperlink r:id="rId77" w:history="1">
              <w:r>
                <w:rPr>
                  <w:color w:val="#410a8c"/>
                  <w:u w:val="single"/>
                </w:rPr>
                <w:t xml:space="preserve">Cédric Seguin</w:t>
              </w:r>
            </w:hyperlink>
          </w:p>
          <w:p>
            <w:pPr/>
            <w:r>
              <w:rPr>
                <w:i w:val="1"/>
                <w:iCs w:val="1"/>
              </w:rPr>
              <w:t xml:space="preserve">13th AHFE Conference (Applied Human Factors and Ergonomics) 2022</w:t>
            </w:r>
            <w:r>
              <w:rPr/>
              <w:t xml:space="preserve">, Jul 2022, New York, United States. </w:t>
            </w:r>
            <w:hyperlink r:id="rId78" w:history="1">
              <w:r>
                <w:rPr>
                  <w:color w:val="#410a8c"/>
                  <w:u w:val="single"/>
                </w:rPr>
                <w:t xml:space="preserve">⟨10.54941/ahfe1001602⟩</w:t>
              </w:r>
            </w:hyperlink>
          </w:p>
          <w:p>
            <w:pPr/>
            <w:r>
              <w:rPr/>
              <w:t xml:space="preserve">Communication dans un congrès</w:t>
            </w:r>
          </w:p>
          <w:p>
            <w:pPr/>
            <w:hyperlink r:id="rId76" w:history="1">
              <w:r>
                <w:rPr>
                  <w:color w:val="#410a8c"/>
                  <w:u w:val="single"/>
                </w:rPr>
                <w:t xml:space="preserve">hal-03536524v1</w:t>
              </w:r>
            </w:hyperlink>
          </w:p>
        </w:tc>
      </w:tr>
      <w:tr>
        <w:trPr/>
        <w:tc>
          <w:tcPr>
            <w:noWrap/>
          </w:tcPr>
          <w:p>
            <w:pPr>
              <w:spacing w:after="200"/>
            </w:pPr>
            <w:hyperlink r:id="rId79" w:history="1">
              <w:r>
                <w:rPr>
                  <w:color w:val="1e198e"/>
                  <w:b w:val="1"/>
                  <w:bCs w:val="1"/>
                  <w:u w:val="single"/>
                </w:rPr>
                <w:t xml:space="preserve">Integrating Transparency to Ecological Interface Design</w:t>
              </w:r>
            </w:hyperlink>
          </w:p>
          <w:p>
            <w:pPr/>
            <w:hyperlink r:id="rId17" w:history="1">
              <w:r>
                <w:rPr>
                  <w:color w:val="#410a8c"/>
                  <w:u w:val="single"/>
                </w:rPr>
                <w:t xml:space="preserve">Loïck Simon</w:t>
              </w:r>
            </w:hyperlink>
            <w:r>
              <w:rPr/>
              <w:t xml:space="preserve">,</w:t>
            </w:r>
            <w:hyperlink r:id="rId22" w:history="1">
              <w:r>
                <w:rPr>
                  <w:color w:val="#410a8c"/>
                  <w:u w:val="single"/>
                </w:rPr>
                <w:t xml:space="preserve">Clément Guérin</w:t>
              </w:r>
            </w:hyperlink>
            <w:r>
              <w:rPr/>
              <w:t xml:space="preserve">,</w:t>
            </w:r>
            <w:hyperlink r:id="rId18" w:history="1">
              <w:r>
                <w:rPr>
                  <w:color w:val="#410a8c"/>
                  <w:u w:val="single"/>
                </w:rPr>
                <w:t xml:space="preserve">Philippe Rauffet</w:t>
              </w:r>
            </w:hyperlink>
            <w:r>
              <w:rPr/>
              <w:t xml:space="preserve">,</w:t>
            </w:r>
            <w:hyperlink r:id="rId80" w:history="1">
              <w:r>
                <w:rPr>
                  <w:color w:val="#410a8c"/>
                  <w:u w:val="single"/>
                </w:rPr>
                <w:t xml:space="preserve">Jean-Philippe Diguet</w:t>
              </w:r>
            </w:hyperlink>
          </w:p>
          <w:p>
            <w:pPr/>
            <w:r>
              <w:rPr>
                <w:i w:val="1"/>
                <w:iCs w:val="1"/>
              </w:rPr>
              <w:t xml:space="preserve">Proceedings of the 32nd European Safety and Reliability Conference (ESREL 2022)</w:t>
            </w:r>
            <w:r>
              <w:rPr/>
              <w:t xml:space="preserve">, Aug 2022, Dublin, Ireland. pp.3301-3308, </w:t>
            </w:r>
            <w:hyperlink r:id="rId81" w:history="1">
              <w:r>
                <w:rPr>
                  <w:color w:val="#410a8c"/>
                  <w:u w:val="single"/>
                </w:rPr>
                <w:t xml:space="preserve">⟨10.3850/978-981-18-5183-4_J01-04-127-cd⟩</w:t>
              </w:r>
            </w:hyperlink>
          </w:p>
          <w:p>
            <w:pPr/>
            <w:r>
              <w:rPr/>
              <w:t xml:space="preserve">Communication dans un congrès</w:t>
            </w:r>
          </w:p>
          <w:p>
            <w:pPr/>
            <w:hyperlink r:id="rId79" w:history="1">
              <w:r>
                <w:rPr>
                  <w:color w:val="#410a8c"/>
                  <w:u w:val="single"/>
                </w:rPr>
                <w:t xml:space="preserve">hal-03601183v1</w:t>
              </w:r>
            </w:hyperlink>
          </w:p>
        </w:tc>
      </w:tr>
      <w:tr>
        <w:trPr/>
        <w:tc>
          <w:tcPr>
            <w:noWrap/>
          </w:tcPr>
          <w:p>
            <w:pPr>
              <w:spacing w:after="200"/>
            </w:pPr>
            <w:hyperlink r:id="rId82" w:history="1">
              <w:r>
                <w:rPr>
                  <w:color w:val="1e198e"/>
                  <w:b w:val="1"/>
                  <w:bCs w:val="1"/>
                  <w:u w:val="single"/>
                </w:rPr>
                <w:t xml:space="preserve">Développement de règles de conception et des mécanismes adaptatifs des interfaces dans le dialogue humain-machine - Application à l’industrie 4.0</w:t>
              </w:r>
            </w:hyperlink>
          </w:p>
          <w:p>
            <w:pPr/>
            <w:hyperlink r:id="rId17" w:history="1">
              <w:r>
                <w:rPr>
                  <w:color w:val="#410a8c"/>
                  <w:u w:val="single"/>
                </w:rPr>
                <w:t xml:space="preserve">Loïck Simon</w:t>
              </w:r>
            </w:hyperlink>
            <w:r>
              <w:rPr/>
              <w:t xml:space="preserve">,</w:t>
            </w:r>
            <w:hyperlink r:id="rId18" w:history="1">
              <w:r>
                <w:rPr>
                  <w:color w:val="#410a8c"/>
                  <w:u w:val="single"/>
                </w:rPr>
                <w:t xml:space="preserve">Philippe Rauffet</w:t>
              </w:r>
            </w:hyperlink>
            <w:r>
              <w:rPr/>
              <w:t xml:space="preserve">,</w:t>
            </w:r>
            <w:hyperlink r:id="rId22" w:history="1">
              <w:r>
                <w:rPr>
                  <w:color w:val="#410a8c"/>
                  <w:u w:val="single"/>
                </w:rPr>
                <w:t xml:space="preserve">Clément Guérin</w:t>
              </w:r>
            </w:hyperlink>
          </w:p>
          <w:p>
            <w:pPr/>
            <w:r>
              <w:rPr>
                <w:i w:val="1"/>
                <w:iCs w:val="1"/>
              </w:rPr>
              <w:t xml:space="preserve">11e Colloque EPIQUE : Doctoriales 2021</w:t>
            </w:r>
            <w:r>
              <w:rPr/>
              <w:t xml:space="preserve">, Jul 2021, Lille, France</w:t>
            </w:r>
          </w:p>
          <w:p>
            <w:pPr/>
            <w:r>
              <w:rPr/>
              <w:t xml:space="preserve">Communication dans un congrès</w:t>
            </w:r>
          </w:p>
          <w:p>
            <w:pPr/>
            <w:hyperlink r:id="rId82" w:history="1">
              <w:r>
                <w:rPr>
                  <w:color w:val="#410a8c"/>
                  <w:u w:val="single"/>
                </w:rPr>
                <w:t xml:space="preserve">hal-03274587v1</w:t>
              </w:r>
            </w:hyperlink>
          </w:p>
        </w:tc>
      </w:tr>
      <w:tr>
        <w:trPr/>
        <w:tc>
          <w:tcPr>
            <w:noWrap/>
          </w:tcPr>
          <w:p>
            <w:pPr>
              <w:spacing w:after="200"/>
            </w:pPr>
            <w:hyperlink r:id="rId83" w:history="1">
              <w:r>
                <w:rPr>
                  <w:color w:val="1e198e"/>
                  <w:b w:val="1"/>
                  <w:bCs w:val="1"/>
                  <w:u w:val="single"/>
                </w:rPr>
                <w:t xml:space="preserve">Exploiter la méthode CWA pour le design écologique d'une interface de maintenance 4.0</w:t>
              </w:r>
            </w:hyperlink>
          </w:p>
          <w:p>
            <w:pPr/>
            <w:hyperlink r:id="rId17" w:history="1">
              <w:r>
                <w:rPr>
                  <w:color w:val="#410a8c"/>
                  <w:u w:val="single"/>
                </w:rPr>
                <w:t xml:space="preserve">Loïck Simon</w:t>
              </w:r>
            </w:hyperlink>
            <w:r>
              <w:rPr/>
              <w:t xml:space="preserve">,</w:t>
            </w:r>
            <w:hyperlink r:id="rId18" w:history="1">
              <w:r>
                <w:rPr>
                  <w:color w:val="#410a8c"/>
                  <w:u w:val="single"/>
                </w:rPr>
                <w:t xml:space="preserve">Philippe Rauffet</w:t>
              </w:r>
            </w:hyperlink>
            <w:r>
              <w:rPr/>
              <w:t xml:space="preserve">,</w:t>
            </w:r>
            <w:hyperlink r:id="rId22" w:history="1">
              <w:r>
                <w:rPr>
                  <w:color w:val="#410a8c"/>
                  <w:u w:val="single"/>
                </w:rPr>
                <w:t xml:space="preserve">Clément Guérin</w:t>
              </w:r>
            </w:hyperlink>
            <w:r>
              <w:rPr/>
              <w:t xml:space="preserve">,</w:t>
            </w:r>
            <w:hyperlink r:id="rId40" w:history="1">
              <w:r>
                <w:rPr>
                  <w:color w:val="#410a8c"/>
                  <w:u w:val="single"/>
                </w:rPr>
                <w:t xml:space="preserve">Julie Lassalle</w:t>
              </w:r>
            </w:hyperlink>
          </w:p>
          <w:p>
            <w:pPr/>
            <w:r>
              <w:rPr>
                <w:i w:val="1"/>
                <w:iCs w:val="1"/>
              </w:rPr>
              <w:t xml:space="preserve">11e Colloque EPIQUE</w:t>
            </w:r>
            <w:r>
              <w:rPr/>
              <w:t xml:space="preserve">, Jul 2021, Lille (visioconférence), France</w:t>
            </w:r>
          </w:p>
          <w:p>
            <w:pPr/>
            <w:r>
              <w:rPr/>
              <w:t xml:space="preserve">Communication dans un congrès</w:t>
            </w:r>
          </w:p>
          <w:p>
            <w:pPr/>
            <w:hyperlink r:id="rId83" w:history="1">
              <w:r>
                <w:rPr>
                  <w:color w:val="#410a8c"/>
                  <w:u w:val="single"/>
                </w:rPr>
                <w:t xml:space="preserve">hal-03274567v1</w:t>
              </w:r>
            </w:hyperlink>
          </w:p>
        </w:tc>
      </w:tr>
      <w:tr>
        <w:trPr/>
        <w:tc>
          <w:tcPr>
            <w:noWrap/>
          </w:tcPr>
          <w:p>
            <w:pPr>
              <w:spacing w:after="200"/>
            </w:pPr>
            <w:hyperlink r:id="rId84" w:history="1">
              <w:r>
                <w:rPr>
                  <w:color w:val="1e198e"/>
                  <w:b w:val="1"/>
                  <w:bCs w:val="1"/>
                  <w:u w:val="single"/>
                </w:rPr>
                <w:t xml:space="preserve">USING COGNITIVE WORK ANALYSIS TO DEVELOP PREDICTIVE MAINTENANCE TOOL FOR VESSELS</w:t>
              </w:r>
            </w:hyperlink>
          </w:p>
          <w:p>
            <w:pPr/>
            <w:hyperlink r:id="rId17" w:history="1">
              <w:r>
                <w:rPr>
                  <w:color w:val="#410a8c"/>
                  <w:u w:val="single"/>
                </w:rPr>
                <w:t xml:space="preserve">Loïck Simon</w:t>
              </w:r>
            </w:hyperlink>
            <w:r>
              <w:rPr/>
              <w:t xml:space="preserve">,</w:t>
            </w:r>
            <w:hyperlink r:id="rId22" w:history="1">
              <w:r>
                <w:rPr>
                  <w:color w:val="#410a8c"/>
                  <w:u w:val="single"/>
                </w:rPr>
                <w:t xml:space="preserve">Clément Guérin</w:t>
              </w:r>
            </w:hyperlink>
            <w:r>
              <w:rPr/>
              <w:t xml:space="preserve">,</w:t>
            </w:r>
            <w:hyperlink r:id="rId18" w:history="1">
              <w:r>
                <w:rPr>
                  <w:color w:val="#410a8c"/>
                  <w:u w:val="single"/>
                </w:rPr>
                <w:t xml:space="preserve">Philippe Rauffet</w:t>
              </w:r>
            </w:hyperlink>
            <w:r>
              <w:rPr/>
              <w:t xml:space="preserve">,</w:t>
            </w:r>
            <w:hyperlink r:id="rId40" w:history="1">
              <w:r>
                <w:rPr>
                  <w:color w:val="#410a8c"/>
                  <w:u w:val="single"/>
                </w:rPr>
                <w:t xml:space="preserve">Julie Lassalle</w:t>
              </w:r>
            </w:hyperlink>
          </w:p>
          <w:p>
            <w:pPr/>
            <w:r>
              <w:rPr>
                <w:i w:val="1"/>
                <w:iCs w:val="1"/>
              </w:rPr>
              <w:t xml:space="preserve">31st European Safety and Reliability Conference</w:t>
            </w:r>
            <w:r>
              <w:rPr/>
              <w:t xml:space="preserve">, Sep 2021, Angers, France</w:t>
            </w:r>
          </w:p>
          <w:p>
            <w:pPr/>
            <w:r>
              <w:rPr/>
              <w:t xml:space="preserve">Communication dans un congrès</w:t>
            </w:r>
          </w:p>
          <w:p>
            <w:pPr/>
            <w:hyperlink r:id="rId84" w:history="1">
              <w:r>
                <w:rPr>
                  <w:color w:val="#410a8c"/>
                  <w:u w:val="single"/>
                </w:rPr>
                <w:t xml:space="preserve">hal-03274573v1</w:t>
              </w:r>
            </w:hyperlink>
          </w:p>
        </w:tc>
      </w:tr>
      <w:tr>
        <w:trPr/>
        <w:tc>
          <w:tcPr>
            <w:noWrap/>
          </w:tcPr>
          <w:p>
            <w:pPr>
              <w:spacing w:after="200"/>
            </w:pPr>
            <w:hyperlink r:id="rId85" w:history="1">
              <w:r>
                <w:rPr>
                  <w:color w:val="1e198e"/>
                  <w:b w:val="1"/>
                  <w:bCs w:val="1"/>
                  <w:u w:val="single"/>
                </w:rPr>
                <w:t xml:space="preserve">Toward production operator 4.0: modelling Human-Machine Cooperation in Industry 4.0 with Cognitive Work Analysis</w:t>
              </w:r>
            </w:hyperlink>
          </w:p>
          <w:p>
            <w:pPr/>
            <w:hyperlink r:id="rId19" w:history="1">
              <w:r>
                <w:rPr>
                  <w:color w:val="#410a8c"/>
                  <w:u w:val="single"/>
                </w:rPr>
                <w:t xml:space="preserve">Clément Guerin</w:t>
              </w:r>
            </w:hyperlink>
            <w:r>
              <w:rPr/>
              <w:t xml:space="preserve">,</w:t>
            </w:r>
            <w:hyperlink r:id="rId18" w:history="1">
              <w:r>
                <w:rPr>
                  <w:color w:val="#410a8c"/>
                  <w:u w:val="single"/>
                </w:rPr>
                <w:t xml:space="preserve">Philippe Rauffet</w:t>
              </w:r>
            </w:hyperlink>
            <w:r>
              <w:rPr/>
              <w:t xml:space="preserve">,</w:t>
            </w:r>
            <w:hyperlink r:id="rId23" w:history="1">
              <w:r>
                <w:rPr>
                  <w:color w:val="#410a8c"/>
                  <w:u w:val="single"/>
                </w:rPr>
                <w:t xml:space="preserve">Christine Chauvin</w:t>
              </w:r>
            </w:hyperlink>
            <w:r>
              <w:rPr/>
              <w:t xml:space="preserve">,</w:t>
            </w:r>
            <w:hyperlink r:id="rId86" w:history="1">
              <w:r>
                <w:rPr>
                  <w:color w:val="#410a8c"/>
                  <w:u w:val="single"/>
                </w:rPr>
                <w:t xml:space="preserve">Eric Martin</w:t>
              </w:r>
            </w:hyperlink>
          </w:p>
          <w:p>
            <w:pPr/>
            <w:r>
              <w:rPr>
                <w:i w:val="1"/>
                <w:iCs w:val="1"/>
              </w:rPr>
              <w:t xml:space="preserve">14th IFAC Symposium on Analysis, Design, and Evaluation of Human Machine Systems HMS 2019</w:t>
            </w:r>
            <w:r>
              <w:rPr/>
              <w:t xml:space="preserve">, Sep 2019, Tallinn, Estonia. </w:t>
            </w:r>
            <w:hyperlink r:id="rId87" w:history="1">
              <w:r>
                <w:rPr>
                  <w:color w:val="#410a8c"/>
                  <w:u w:val="single"/>
                </w:rPr>
                <w:t xml:space="preserve">⟨10.1016/j.ifacol.2019.12.111⟩</w:t>
              </w:r>
            </w:hyperlink>
          </w:p>
          <w:p>
            <w:pPr/>
            <w:r>
              <w:rPr/>
              <w:t xml:space="preserve">Communication dans un congrès</w:t>
            </w:r>
          </w:p>
          <w:p>
            <w:pPr/>
            <w:hyperlink r:id="rId85" w:history="1">
              <w:r>
                <w:rPr>
                  <w:color w:val="#410a8c"/>
                  <w:u w:val="single"/>
                </w:rPr>
                <w:t xml:space="preserve">hal-03643967v1</w:t>
              </w:r>
            </w:hyperlink>
          </w:p>
        </w:tc>
      </w:tr>
      <w:tr>
        <w:trPr/>
        <w:tc>
          <w:tcPr>
            <w:noWrap/>
          </w:tcPr>
          <w:p>
            <w:pPr>
              <w:spacing w:after="200"/>
            </w:pPr>
            <w:hyperlink r:id="rId88" w:history="1">
              <w:r>
                <w:rPr>
                  <w:color w:val="1e198e"/>
                  <w:b w:val="1"/>
                  <w:bCs w:val="1"/>
                  <w:u w:val="single"/>
                </w:rPr>
                <w:t xml:space="preserve">Contribution of Industry 4.0 to the emergence of a joint cognitive and physical production system</w:t>
              </w:r>
            </w:hyperlink>
          </w:p>
          <w:p>
            <w:pPr/>
            <w:hyperlink r:id="rId18" w:history="1">
              <w:r>
                <w:rPr>
                  <w:color w:val="#410a8c"/>
                  <w:u w:val="single"/>
                </w:rPr>
                <w:t xml:space="preserve">Philippe Rauffet</w:t>
              </w:r>
            </w:hyperlink>
            <w:r>
              <w:rPr/>
              <w:t xml:space="preserve">,</w:t>
            </w:r>
            <w:hyperlink r:id="rId19" w:history="1">
              <w:r>
                <w:rPr>
                  <w:color w:val="#410a8c"/>
                  <w:u w:val="single"/>
                </w:rPr>
                <w:t xml:space="preserve">Clément Guerin</w:t>
              </w:r>
            </w:hyperlink>
            <w:r>
              <w:rPr/>
              <w:t xml:space="preserve">,</w:t>
            </w:r>
            <w:hyperlink r:id="rId23" w:history="1">
              <w:r>
                <w:rPr>
                  <w:color w:val="#410a8c"/>
                  <w:u w:val="single"/>
                </w:rPr>
                <w:t xml:space="preserve">Christine Chauvin</w:t>
              </w:r>
            </w:hyperlink>
            <w:r>
              <w:rPr/>
              <w:t xml:space="preserve">,</w:t>
            </w:r>
            <w:hyperlink r:id="rId86" w:history="1">
              <w:r>
                <w:rPr>
                  <w:color w:val="#410a8c"/>
                  <w:u w:val="single"/>
                </w:rPr>
                <w:t xml:space="preserve">Eric Martin</w:t>
              </w:r>
            </w:hyperlink>
          </w:p>
          <w:p>
            <w:pPr/>
            <w:r>
              <w:rPr>
                <w:i w:val="1"/>
                <w:iCs w:val="1"/>
              </w:rPr>
              <w:t xml:space="preserve">HFES European Chapter</w:t>
            </w:r>
            <w:r>
              <w:rPr/>
              <w:t xml:space="preserve">, Oct 2018, Berlin, Germany</w:t>
            </w:r>
          </w:p>
          <w:p>
            <w:pPr/>
            <w:r>
              <w:rPr/>
              <w:t xml:space="preserve">Communication dans un congrès</w:t>
            </w:r>
          </w:p>
          <w:p>
            <w:pPr/>
            <w:hyperlink r:id="rId88" w:history="1">
              <w:r>
                <w:rPr>
                  <w:color w:val="#410a8c"/>
                  <w:u w:val="single"/>
                </w:rPr>
                <w:t xml:space="preserve">hal-01893007v1</w:t>
              </w:r>
            </w:hyperlink>
          </w:p>
        </w:tc>
      </w:tr>
      <w:tr>
        <w:trPr/>
        <w:tc>
          <w:tcPr>
            <w:noWrap/>
          </w:tcPr>
          <w:p>
            <w:pPr>
              <w:spacing w:after="200"/>
            </w:pPr>
            <w:hyperlink r:id="rId89" w:history="1">
              <w:r>
                <w:rPr>
                  <w:color w:val="1e198e"/>
                  <w:b w:val="1"/>
                  <w:bCs w:val="1"/>
                  <w:u w:val="single"/>
                </w:rPr>
                <w:t xml:space="preserve">Conception participative et interdisciplinaire d’un agent virtuel émotionnel pour une technologie destinée aux aînés</w:t>
              </w:r>
            </w:hyperlink>
          </w:p>
          <w:p>
            <w:pPr/>
            <w:hyperlink r:id="rId90" w:history="1">
              <w:r>
                <w:rPr>
                  <w:color w:val="#410a8c"/>
                  <w:u w:val="single"/>
                </w:rPr>
                <w:t xml:space="preserve">Amandine Porcher</w:t>
              </w:r>
            </w:hyperlink>
            <w:r>
              <w:rPr/>
              <w:t xml:space="preserve">,</w:t>
            </w:r>
            <w:hyperlink r:id="rId91" w:history="1">
              <w:r>
                <w:rPr>
                  <w:color w:val="#410a8c"/>
                  <w:u w:val="single"/>
                </w:rPr>
                <w:t xml:space="preserve">Loued Wathek</w:t>
              </w:r>
            </w:hyperlink>
            <w:r>
              <w:rPr/>
              <w:t xml:space="preserve">,</w:t>
            </w:r>
            <w:hyperlink r:id="rId92" w:history="1">
              <w:r>
                <w:rPr>
                  <w:color w:val="#410a8c"/>
                  <w:u w:val="single"/>
                </w:rPr>
                <w:t xml:space="preserve">Helene Pigot</w:t>
              </w:r>
            </w:hyperlink>
            <w:r>
              <w:rPr/>
              <w:t xml:space="preserve">,</w:t>
            </w:r>
            <w:hyperlink r:id="rId93" w:history="1">
              <w:r>
                <w:rPr>
                  <w:color w:val="#410a8c"/>
                  <w:u w:val="single"/>
                </w:rPr>
                <w:t xml:space="preserve">Dominique Lorrain</w:t>
              </w:r>
            </w:hyperlink>
            <w:r>
              <w:rPr/>
              <w:t xml:space="preserve">,</w:t>
            </w:r>
            <w:hyperlink r:id="rId19" w:history="1">
              <w:r>
                <w:rPr>
                  <w:color w:val="#410a8c"/>
                  <w:u w:val="single"/>
                </w:rPr>
                <w:t xml:space="preserve">Clément Guerin</w:t>
              </w:r>
            </w:hyperlink>
            <w:r>
              <w:rPr/>
              <w:t xml:space="preserve">et al.</w:t>
            </w:r>
          </w:p>
          <w:p>
            <w:pPr/>
            <w:r>
              <w:rPr>
                <w:i w:val="1"/>
                <w:iCs w:val="1"/>
              </w:rPr>
              <w:t xml:space="preserve">9ème colloque EPIQUE 2017, L'Ergonomie des technologies pour le développement des compétences. </w:t>
            </w:r>
            <w:r>
              <w:rPr/>
              <w:t xml:space="preserve">, Jul 2017, Dijon, France</w:t>
            </w:r>
          </w:p>
          <w:p>
            <w:pPr/>
            <w:r>
              <w:rPr/>
              <w:t xml:space="preserve">Communication dans un congrès</w:t>
            </w:r>
          </w:p>
          <w:p>
            <w:pPr/>
            <w:hyperlink r:id="rId89" w:history="1">
              <w:r>
                <w:rPr>
                  <w:color w:val="#410a8c"/>
                  <w:u w:val="single"/>
                </w:rPr>
                <w:t xml:space="preserve">hal-01590502v1</w:t>
              </w:r>
            </w:hyperlink>
          </w:p>
        </w:tc>
      </w:tr>
      <w:tr>
        <w:trPr/>
        <w:tc>
          <w:tcPr>
            <w:noWrap/>
          </w:tcPr>
          <w:p>
            <w:pPr>
              <w:spacing w:after="200"/>
            </w:pPr>
            <w:hyperlink r:id="rId94" w:history="1">
              <w:r>
                <w:rPr>
                  <w:color w:val="1e198e"/>
                  <w:b w:val="1"/>
                  <w:bCs w:val="1"/>
                  <w:u w:val="single"/>
                </w:rPr>
                <w:t xml:space="preserve">Assessment of stress sources and moderators among analysts in a cyber-attacks simulation context</w:t>
              </w:r>
            </w:hyperlink>
          </w:p>
          <w:p>
            <w:pPr/>
            <w:hyperlink r:id="rId31" w:history="1">
              <w:r>
                <w:rPr>
                  <w:color w:val="#410a8c"/>
                  <w:u w:val="single"/>
                </w:rPr>
                <w:t xml:space="preserve">Stéphane Deline</w:t>
              </w:r>
            </w:hyperlink>
            <w:r>
              <w:rPr/>
              <w:t xml:space="preserve">,</w:t>
            </w:r>
            <w:hyperlink r:id="rId32" w:history="1">
              <w:r>
                <w:rPr>
                  <w:color w:val="#410a8c"/>
                  <w:u w:val="single"/>
                </w:rPr>
                <w:t xml:space="preserve">Laurent Guillet</w:t>
              </w:r>
            </w:hyperlink>
            <w:r>
              <w:rPr/>
              <w:t xml:space="preserve">,</w:t>
            </w:r>
            <w:hyperlink r:id="rId19" w:history="1">
              <w:r>
                <w:rPr>
                  <w:color w:val="#410a8c"/>
                  <w:u w:val="single"/>
                </w:rPr>
                <w:t xml:space="preserve">Clément Guerin</w:t>
              </w:r>
            </w:hyperlink>
            <w:r>
              <w:rPr/>
              <w:t xml:space="preserve">,</w:t>
            </w:r>
            <w:hyperlink r:id="rId18" w:history="1">
              <w:r>
                <w:rPr>
                  <w:color w:val="#410a8c"/>
                  <w:u w:val="single"/>
                </w:rPr>
                <w:t xml:space="preserve">Philippe Rauffet</w:t>
              </w:r>
            </w:hyperlink>
          </w:p>
          <w:p>
            <w:pPr/>
            <w:r>
              <w:rPr>
                <w:i w:val="1"/>
                <w:iCs w:val="1"/>
              </w:rPr>
              <w:t xml:space="preserve">HFES Chapter Europe</w:t>
            </w:r>
            <w:r>
              <w:rPr/>
              <w:t xml:space="preserve">, Sep 2017, Roma, Italy</w:t>
            </w:r>
          </w:p>
          <w:p>
            <w:pPr/>
            <w:r>
              <w:rPr/>
              <w:t xml:space="preserve">Communication dans un congrès</w:t>
            </w:r>
          </w:p>
          <w:p>
            <w:pPr/>
            <w:hyperlink r:id="rId94" w:history="1">
              <w:r>
                <w:rPr>
                  <w:color w:val="#410a8c"/>
                  <w:u w:val="single"/>
                </w:rPr>
                <w:t xml:space="preserve">hal-01590467v1</w:t>
              </w:r>
            </w:hyperlink>
          </w:p>
        </w:tc>
      </w:tr>
      <w:tr>
        <w:trPr/>
        <w:tc>
          <w:tcPr>
            <w:noWrap/>
          </w:tcPr>
          <w:p>
            <w:pPr>
              <w:spacing w:after="200"/>
            </w:pPr>
            <w:hyperlink r:id="rId95" w:history="1">
              <w:r>
                <w:rPr>
                  <w:color w:val="1e198e"/>
                  <w:b w:val="1"/>
                  <w:bCs w:val="1"/>
                  <w:u w:val="single"/>
                </w:rPr>
                <w:t xml:space="preserve">Agent virtuel et personnes âgées font-ils bon ménage ?</w:t>
              </w:r>
            </w:hyperlink>
          </w:p>
          <w:p>
            <w:pPr/>
            <w:hyperlink r:id="rId96" w:history="1">
              <w:r>
                <w:rPr>
                  <w:color w:val="#410a8c"/>
                  <w:u w:val="single"/>
                </w:rPr>
                <w:t xml:space="preserve">Wathek Loued</w:t>
              </w:r>
            </w:hyperlink>
            <w:r>
              <w:rPr/>
              <w:t xml:space="preserve">,</w:t>
            </w:r>
            <w:hyperlink r:id="rId97" w:history="1">
              <w:r>
                <w:rPr>
                  <w:color w:val="#410a8c"/>
                  <w:u w:val="single"/>
                </w:rPr>
                <w:t xml:space="preserve">Léopold Lieb</w:t>
              </w:r>
            </w:hyperlink>
            <w:r>
              <w:rPr/>
              <w:t xml:space="preserve">,</w:t>
            </w:r>
            <w:hyperlink r:id="rId90" w:history="1">
              <w:r>
                <w:rPr>
                  <w:color w:val="#410a8c"/>
                  <w:u w:val="single"/>
                </w:rPr>
                <w:t xml:space="preserve">Amandine Porcher</w:t>
              </w:r>
            </w:hyperlink>
            <w:r>
              <w:rPr/>
              <w:t xml:space="preserve">,</w:t>
            </w:r>
            <w:hyperlink r:id="rId93" w:history="1">
              <w:r>
                <w:rPr>
                  <w:color w:val="#410a8c"/>
                  <w:u w:val="single"/>
                </w:rPr>
                <w:t xml:space="preserve">Dominique Lorrain</w:t>
              </w:r>
            </w:hyperlink>
            <w:r>
              <w:rPr/>
              <w:t xml:space="preserve">,</w:t>
            </w:r>
            <w:hyperlink r:id="rId22" w:history="1">
              <w:r>
                <w:rPr>
                  <w:color w:val="#410a8c"/>
                  <w:u w:val="single"/>
                </w:rPr>
                <w:t xml:space="preserve">Clément Guérin</w:t>
              </w:r>
            </w:hyperlink>
            <w:r>
              <w:rPr/>
              <w:t xml:space="preserve">et al.</w:t>
            </w:r>
          </w:p>
          <w:p>
            <w:pPr/>
            <w:r>
              <w:rPr>
                <w:i w:val="1"/>
                <w:iCs w:val="1"/>
              </w:rPr>
              <w:t xml:space="preserve">145ème réunion scientifique et éducative annuelle ACG2016</w:t>
            </w:r>
            <w:r>
              <w:rPr/>
              <w:t xml:space="preserve">, Oct 2016, Montréal, Canada</w:t>
            </w:r>
          </w:p>
          <w:p>
            <w:pPr/>
            <w:r>
              <w:rPr/>
              <w:t xml:space="preserve">Communication dans un congrès</w:t>
            </w:r>
          </w:p>
          <w:p>
            <w:pPr/>
            <w:hyperlink r:id="rId95" w:history="1">
              <w:r>
                <w:rPr>
                  <w:color w:val="#410a8c"/>
                  <w:u w:val="single"/>
                </w:rPr>
                <w:t xml:space="preserve">hal-01413178v1</w:t>
              </w:r>
            </w:hyperlink>
          </w:p>
        </w:tc>
      </w:tr>
      <w:tr>
        <w:trPr/>
        <w:tc>
          <w:tcPr>
            <w:noWrap/>
          </w:tcPr>
          <w:p>
            <w:pPr>
              <w:spacing w:after="200"/>
            </w:pPr>
            <w:hyperlink r:id="rId98" w:history="1">
              <w:r>
                <w:rPr>
                  <w:color w:val="1e198e"/>
                  <w:b w:val="1"/>
                  <w:bCs w:val="1"/>
                  <w:u w:val="single"/>
                </w:rPr>
                <w:t xml:space="preserve">Detection of comic books twin pages with a non-overlapping stitching method</w:t>
              </w:r>
            </w:hyperlink>
          </w:p>
          <w:p>
            <w:pPr/>
            <w:hyperlink r:id="rId19" w:history="1">
              <w:r>
                <w:rPr>
                  <w:color w:val="#410a8c"/>
                  <w:u w:val="single"/>
                </w:rPr>
                <w:t xml:space="preserve">Clément Guerin</w:t>
              </w:r>
            </w:hyperlink>
            <w:r>
              <w:rPr/>
              <w:t xml:space="preserve">,</w:t>
            </w:r>
            <w:hyperlink r:id="rId99" w:history="1">
              <w:r>
                <w:rPr>
                  <w:color w:val="#410a8c"/>
                  <w:u w:val="single"/>
                </w:rPr>
                <w:t xml:space="preserve">Jean-Christophe Burie</w:t>
              </w:r>
            </w:hyperlink>
            <w:r>
              <w:rPr/>
              <w:t xml:space="preserve">,</w:t>
            </w:r>
            <w:hyperlink r:id="rId100" w:history="1">
              <w:r>
                <w:rPr>
                  <w:color w:val="#410a8c"/>
                  <w:u w:val="single"/>
                </w:rPr>
                <w:t xml:space="preserve">Jean-Marc Ogier</w:t>
              </w:r>
            </w:hyperlink>
          </w:p>
          <w:p>
            <w:pPr/>
            <w:r>
              <w:rPr>
                <w:i w:val="1"/>
                <w:iCs w:val="1"/>
              </w:rPr>
              <w:t xml:space="preserve">the 1st International Workshop on coMics ANalysis, Processing and Understanding (MANPU)</w:t>
            </w:r>
            <w:r>
              <w:rPr/>
              <w:t xml:space="preserve">, Dec 2016, Cancun, Mexico. pp.1-6, </w:t>
            </w:r>
            <w:hyperlink r:id="rId101" w:history="1">
              <w:r>
                <w:rPr>
                  <w:color w:val="#410a8c"/>
                  <w:u w:val="single"/>
                </w:rPr>
                <w:t xml:space="preserve">⟨10.1145/3011549.3011550⟩</w:t>
              </w:r>
            </w:hyperlink>
          </w:p>
          <w:p>
            <w:pPr/>
            <w:r>
              <w:rPr/>
              <w:t xml:space="preserve">Communication dans un congrès</w:t>
            </w:r>
          </w:p>
          <w:p>
            <w:pPr/>
            <w:hyperlink r:id="rId98" w:history="1">
              <w:r>
                <w:rPr>
                  <w:color w:val="#410a8c"/>
                  <w:u w:val="single"/>
                </w:rPr>
                <w:t xml:space="preserve">hal-02889935v1</w:t>
              </w:r>
            </w:hyperlink>
          </w:p>
        </w:tc>
      </w:tr>
      <w:tr>
        <w:trPr/>
        <w:tc>
          <w:tcPr>
            <w:noWrap/>
          </w:tcPr>
          <w:p>
            <w:pPr>
              <w:spacing w:after="200"/>
            </w:pPr>
            <w:hyperlink r:id="rId102" w:history="1">
              <w:r>
                <w:rPr>
                  <w:color w:val="1e198e"/>
                  <w:b w:val="1"/>
                  <w:bCs w:val="1"/>
                  <w:u w:val="single"/>
                </w:rPr>
                <w:t xml:space="preserve">Amelis : Concevoir un agent virtuel expressif intégré à un calendrier interactif pour des aînés</w:t>
              </w:r>
            </w:hyperlink>
          </w:p>
          <w:p>
            <w:pPr/>
            <w:hyperlink r:id="rId96" w:history="1">
              <w:r>
                <w:rPr>
                  <w:color w:val="#410a8c"/>
                  <w:u w:val="single"/>
                </w:rPr>
                <w:t xml:space="preserve">Wathek Loued</w:t>
              </w:r>
            </w:hyperlink>
            <w:r>
              <w:rPr/>
              <w:t xml:space="preserve">,</w:t>
            </w:r>
            <w:hyperlink r:id="rId90" w:history="1">
              <w:r>
                <w:rPr>
                  <w:color w:val="#410a8c"/>
                  <w:u w:val="single"/>
                </w:rPr>
                <w:t xml:space="preserve">Amandine Porcher</w:t>
              </w:r>
            </w:hyperlink>
            <w:r>
              <w:rPr/>
              <w:t xml:space="preserve">,</w:t>
            </w:r>
            <w:hyperlink r:id="rId97" w:history="1">
              <w:r>
                <w:rPr>
                  <w:color w:val="#410a8c"/>
                  <w:u w:val="single"/>
                </w:rPr>
                <w:t xml:space="preserve">Léopold Lieb</w:t>
              </w:r>
            </w:hyperlink>
            <w:r>
              <w:rPr/>
              <w:t xml:space="preserve">,</w:t>
            </w:r>
            <w:hyperlink r:id="rId103" w:history="1">
              <w:r>
                <w:rPr>
                  <w:color w:val="#410a8c"/>
                  <w:u w:val="single"/>
                </w:rPr>
                <w:t xml:space="preserve">Hélène Pigot</w:t>
              </w:r>
            </w:hyperlink>
            <w:r>
              <w:rPr/>
              <w:t xml:space="preserve">,</w:t>
            </w:r>
            <w:hyperlink r:id="rId93" w:history="1">
              <w:r>
                <w:rPr>
                  <w:color w:val="#410a8c"/>
                  <w:u w:val="single"/>
                </w:rPr>
                <w:t xml:space="preserve">Dominique Lorrain</w:t>
              </w:r>
            </w:hyperlink>
            <w:r>
              <w:rPr/>
              <w:t xml:space="preserve">et al.</w:t>
            </w:r>
          </w:p>
          <w:p>
            <w:pPr/>
            <w:r>
              <w:rPr>
                <w:i w:val="1"/>
                <w:iCs w:val="1"/>
              </w:rPr>
              <w:t xml:space="preserve">WACAI</w:t>
            </w:r>
            <w:r>
              <w:rPr/>
              <w:t xml:space="preserve">, Jun 2016, Brest, France</w:t>
            </w:r>
          </w:p>
          <w:p>
            <w:pPr/>
            <w:r>
              <w:rPr/>
              <w:t xml:space="preserve">Communication dans un congrès</w:t>
            </w:r>
          </w:p>
          <w:p>
            <w:pPr/>
            <w:hyperlink r:id="rId102" w:history="1">
              <w:r>
                <w:rPr>
                  <w:color w:val="#410a8c"/>
                  <w:u w:val="single"/>
                </w:rPr>
                <w:t xml:space="preserve">hal-01413196v1</w:t>
              </w:r>
            </w:hyperlink>
          </w:p>
        </w:tc>
      </w:tr>
      <w:tr>
        <w:trPr/>
        <w:tc>
          <w:tcPr>
            <w:noWrap/>
          </w:tcPr>
          <w:p>
            <w:pPr>
              <w:spacing w:after="200"/>
            </w:pPr>
            <w:hyperlink r:id="rId104" w:history="1">
              <w:r>
                <w:rPr>
                  <w:color w:val="1e198e"/>
                  <w:b w:val="1"/>
                  <w:bCs w:val="1"/>
                  <w:u w:val="single"/>
                </w:rPr>
                <w:t xml:space="preserve">Le stress dans un contexte de cyberdéfense : relations entre mesures subjectives et physiologiques</w:t>
              </w:r>
            </w:hyperlink>
          </w:p>
          <w:p>
            <w:pPr/>
            <w:hyperlink r:id="rId31" w:history="1">
              <w:r>
                <w:rPr>
                  <w:color w:val="#410a8c"/>
                  <w:u w:val="single"/>
                </w:rPr>
                <w:t xml:space="preserve">Stéphane Deline</w:t>
              </w:r>
            </w:hyperlink>
            <w:r>
              <w:rPr/>
              <w:t xml:space="preserve">,</w:t>
            </w:r>
            <w:hyperlink r:id="rId32" w:history="1">
              <w:r>
                <w:rPr>
                  <w:color w:val="#410a8c"/>
                  <w:u w:val="single"/>
                </w:rPr>
                <w:t xml:space="preserve">Laurent Guillet</w:t>
              </w:r>
            </w:hyperlink>
            <w:r>
              <w:rPr/>
              <w:t xml:space="preserve">,</w:t>
            </w:r>
            <w:hyperlink r:id="rId18" w:history="1">
              <w:r>
                <w:rPr>
                  <w:color w:val="#410a8c"/>
                  <w:u w:val="single"/>
                </w:rPr>
                <w:t xml:space="preserve">Philippe Rauffet</w:t>
              </w:r>
            </w:hyperlink>
            <w:r>
              <w:rPr/>
              <w:t xml:space="preserve">,</w:t>
            </w:r>
            <w:hyperlink r:id="rId19" w:history="1">
              <w:r>
                <w:rPr>
                  <w:color w:val="#410a8c"/>
                  <w:u w:val="single"/>
                </w:rPr>
                <w:t xml:space="preserve">Clément Guerin</w:t>
              </w:r>
            </w:hyperlink>
          </w:p>
          <w:p>
            <w:pPr/>
            <w:r>
              <w:rPr>
                <w:i w:val="1"/>
                <w:iCs w:val="1"/>
              </w:rPr>
              <w:t xml:space="preserve">Congrès Annuel de la Société Française de Psychologie</w:t>
            </w:r>
            <w:r>
              <w:rPr/>
              <w:t xml:space="preserve">, Sep 2016, Paris, France</w:t>
            </w:r>
          </w:p>
          <w:p>
            <w:pPr/>
            <w:r>
              <w:rPr/>
              <w:t xml:space="preserve">Communication dans un congrès</w:t>
            </w:r>
          </w:p>
          <w:p>
            <w:pPr/>
            <w:hyperlink r:id="rId104" w:history="1">
              <w:r>
                <w:rPr>
                  <w:color w:val="#410a8c"/>
                  <w:u w:val="single"/>
                </w:rPr>
                <w:t xml:space="preserve">hal-01358022v1</w:t>
              </w:r>
            </w:hyperlink>
          </w:p>
        </w:tc>
      </w:tr>
      <w:tr>
        <w:trPr/>
        <w:tc>
          <w:tcPr>
            <w:noWrap/>
          </w:tcPr>
          <w:p>
            <w:pPr>
              <w:spacing w:after="200"/>
            </w:pPr>
            <w:hyperlink r:id="rId105" w:history="1">
              <w:r>
                <w:rPr>
                  <w:color w:val="1e198e"/>
                  <w:b w:val="1"/>
                  <w:bCs w:val="1"/>
                  <w:u w:val="single"/>
                </w:rPr>
                <w:t xml:space="preserve">AMELIS, étude des usages d’un calendrier électronique mural par des personnes âgées et leurs aidants</w:t>
              </w:r>
            </w:hyperlink>
          </w:p>
          <w:p>
            <w:pPr/>
            <w:hyperlink r:id="rId106" w:history="1">
              <w:r>
                <w:rPr>
                  <w:color w:val="#410a8c"/>
                  <w:u w:val="single"/>
                </w:rPr>
                <w:t xml:space="preserve">Amandine Porcher-Sala</w:t>
              </w:r>
            </w:hyperlink>
            <w:r>
              <w:rPr/>
              <w:t xml:space="preserve">,</w:t>
            </w:r>
            <w:hyperlink r:id="rId23" w:history="1">
              <w:r>
                <w:rPr>
                  <w:color w:val="#410a8c"/>
                  <w:u w:val="single"/>
                </w:rPr>
                <w:t xml:space="preserve">Christine Chauvin</w:t>
              </w:r>
            </w:hyperlink>
            <w:r>
              <w:rPr/>
              <w:t xml:space="preserve">,</w:t>
            </w:r>
            <w:hyperlink r:id="rId22" w:history="1">
              <w:r>
                <w:rPr>
                  <w:color w:val="#410a8c"/>
                  <w:u w:val="single"/>
                </w:rPr>
                <w:t xml:space="preserve">Clément Guérin</w:t>
              </w:r>
            </w:hyperlink>
            <w:r>
              <w:rPr/>
              <w:t xml:space="preserve">,</w:t>
            </w:r>
            <w:hyperlink r:id="rId103" w:history="1">
              <w:r>
                <w:rPr>
                  <w:color w:val="#410a8c"/>
                  <w:u w:val="single"/>
                </w:rPr>
                <w:t xml:space="preserve">Hélène Pigot</w:t>
              </w:r>
            </w:hyperlink>
            <w:r>
              <w:rPr/>
              <w:t xml:space="preserve">,</w:t>
            </w:r>
            <w:hyperlink r:id="rId93" w:history="1">
              <w:r>
                <w:rPr>
                  <w:color w:val="#410a8c"/>
                  <w:u w:val="single"/>
                </w:rPr>
                <w:t xml:space="preserve">Dominique Lorrain</w:t>
              </w:r>
            </w:hyperlink>
          </w:p>
          <w:p>
            <w:pPr/>
            <w:r>
              <w:rPr>
                <w:i w:val="1"/>
                <w:iCs w:val="1"/>
              </w:rPr>
              <w:t xml:space="preserve">EPIQUE 2015</w:t>
            </w:r>
            <w:r>
              <w:rPr/>
              <w:t xml:space="preserve">, Bonnardel Nathalie; Pellegrin, Liliane; Chaudet, Hervé, Jul 2015, Aix-en-Provence, France. pp.355</w:t>
            </w:r>
          </w:p>
          <w:p>
            <w:pPr/>
            <w:r>
              <w:rPr/>
              <w:t xml:space="preserve">Communication dans un congrès</w:t>
            </w:r>
          </w:p>
          <w:p>
            <w:pPr/>
            <w:hyperlink r:id="rId105" w:history="1">
              <w:r>
                <w:rPr>
                  <w:color w:val="#410a8c"/>
                  <w:u w:val="single"/>
                </w:rPr>
                <w:t xml:space="preserve">hal-01217015v1</w:t>
              </w:r>
            </w:hyperlink>
          </w:p>
        </w:tc>
      </w:tr>
      <w:tr>
        <w:trPr/>
        <w:tc>
          <w:tcPr>
            <w:noWrap/>
          </w:tcPr>
          <w:p>
            <w:pPr>
              <w:spacing w:after="200"/>
            </w:pPr>
            <w:hyperlink r:id="rId107" w:history="1">
              <w:r>
                <w:rPr>
                  <w:color w:val="1e198e"/>
                  <w:b w:val="1"/>
                  <w:bCs w:val="1"/>
                  <w:u w:val="single"/>
                </w:rPr>
                <w:t xml:space="preserve">Intégrer les théories biopsychosociales du vieillissement de la conception jusqu’à l’usage d’une technologie.</w:t>
              </w:r>
            </w:hyperlink>
          </w:p>
          <w:p>
            <w:pPr/>
            <w:hyperlink r:id="rId90" w:history="1">
              <w:r>
                <w:rPr>
                  <w:color w:val="#410a8c"/>
                  <w:u w:val="single"/>
                </w:rPr>
                <w:t xml:space="preserve">Amandine Porcher</w:t>
              </w:r>
            </w:hyperlink>
            <w:r>
              <w:rPr/>
              <w:t xml:space="preserve">,</w:t>
            </w:r>
            <w:hyperlink r:id="rId93" w:history="1">
              <w:r>
                <w:rPr>
                  <w:color w:val="#410a8c"/>
                  <w:u w:val="single"/>
                </w:rPr>
                <w:t xml:space="preserve">Dominique Lorrain</w:t>
              </w:r>
            </w:hyperlink>
            <w:r>
              <w:rPr/>
              <w:t xml:space="preserve">,</w:t>
            </w:r>
            <w:hyperlink r:id="rId103" w:history="1">
              <w:r>
                <w:rPr>
                  <w:color w:val="#410a8c"/>
                  <w:u w:val="single"/>
                </w:rPr>
                <w:t xml:space="preserve">Hélène Pigot</w:t>
              </w:r>
            </w:hyperlink>
            <w:r>
              <w:rPr/>
              <w:t xml:space="preserve">,</w:t>
            </w:r>
            <w:hyperlink r:id="rId22" w:history="1">
              <w:r>
                <w:rPr>
                  <w:color w:val="#410a8c"/>
                  <w:u w:val="single"/>
                </w:rPr>
                <w:t xml:space="preserve">Clément Guérin</w:t>
              </w:r>
            </w:hyperlink>
            <w:r>
              <w:rPr/>
              <w:t xml:space="preserve">,</w:t>
            </w:r>
            <w:hyperlink r:id="rId23" w:history="1">
              <w:r>
                <w:rPr>
                  <w:color w:val="#410a8c"/>
                  <w:u w:val="single"/>
                </w:rPr>
                <w:t xml:space="preserve">Christine Chauvin</w:t>
              </w:r>
            </w:hyperlink>
          </w:p>
          <w:p>
            <w:pPr/>
            <w:r>
              <w:rPr>
                <w:i w:val="1"/>
                <w:iCs w:val="1"/>
              </w:rPr>
              <w:t xml:space="preserve">Workshop ACCEPT (Assistance tools &amp; Cognitive Contribution : Embodied Potential of Technology)</w:t>
            </w:r>
            <w:r>
              <w:rPr/>
              <w:t xml:space="preserve">, Université Paul Valéry, Montpellier 3, Jun 2015, Montpellier, France</w:t>
            </w:r>
          </w:p>
          <w:p>
            <w:pPr/>
            <w:r>
              <w:rPr/>
              <w:t xml:space="preserve">Communication dans un congrès</w:t>
            </w:r>
          </w:p>
          <w:p>
            <w:pPr/>
            <w:hyperlink r:id="rId107" w:history="1">
              <w:r>
                <w:rPr>
                  <w:color w:val="#410a8c"/>
                  <w:u w:val="single"/>
                </w:rPr>
                <w:t xml:space="preserve">hal-01413108v1</w:t>
              </w:r>
            </w:hyperlink>
          </w:p>
        </w:tc>
      </w:tr>
      <w:tr>
        <w:trPr/>
        <w:tc>
          <w:tcPr>
            <w:noWrap/>
          </w:tcPr>
          <w:p>
            <w:pPr>
              <w:spacing w:after="200"/>
            </w:pPr>
            <w:hyperlink r:id="rId108" w:history="1">
              <w:r>
                <w:rPr>
                  <w:color w:val="1e198e"/>
                  <w:b w:val="1"/>
                  <w:bCs w:val="1"/>
                  <w:u w:val="single"/>
                </w:rPr>
                <w:t xml:space="preserve">Analyse de la tâche d'un pilote de Rafale à l'aide d'une HTA étendue à la gestion des modes dégradés</w:t>
              </w:r>
            </w:hyperlink>
          </w:p>
          <w:p>
            <w:pPr/>
            <w:hyperlink r:id="rId19" w:history="1">
              <w:r>
                <w:rPr>
                  <w:color w:val="#410a8c"/>
                  <w:u w:val="single"/>
                </w:rPr>
                <w:t xml:space="preserve">Clément Guerin</w:t>
              </w:r>
            </w:hyperlink>
            <w:r>
              <w:rPr/>
              <w:t xml:space="preserve">,</w:t>
            </w:r>
            <w:hyperlink r:id="rId23" w:history="1">
              <w:r>
                <w:rPr>
                  <w:color w:val="#410a8c"/>
                  <w:u w:val="single"/>
                </w:rPr>
                <w:t xml:space="preserve">Christine Chauvin</w:t>
              </w:r>
            </w:hyperlink>
            <w:r>
              <w:rPr/>
              <w:t xml:space="preserve">,</w:t>
            </w:r>
            <w:hyperlink r:id="rId41" w:history="1">
              <w:r>
                <w:rPr>
                  <w:color w:val="#410a8c"/>
                  <w:u w:val="single"/>
                </w:rPr>
                <w:t xml:space="preserve">Baptiste Leroy</w:t>
              </w:r>
            </w:hyperlink>
            <w:r>
              <w:rPr/>
              <w:t xml:space="preserve">,</w:t>
            </w:r>
            <w:hyperlink r:id="rId109" w:history="1">
              <w:r>
                <w:rPr>
                  <w:color w:val="#410a8c"/>
                  <w:u w:val="single"/>
                </w:rPr>
                <w:t xml:space="preserve">Gilles Coppin</w:t>
              </w:r>
            </w:hyperlink>
          </w:p>
          <w:p>
            <w:pPr/>
            <w:r>
              <w:rPr>
                <w:i w:val="1"/>
                <w:iCs w:val="1"/>
              </w:rPr>
              <w:t xml:space="preserve">7ème conférence Epique</w:t>
            </w:r>
            <w:r>
              <w:rPr/>
              <w:t xml:space="preserve">, Jul 2013, Bruxelles, Belgique. pp.21-26</w:t>
            </w:r>
          </w:p>
          <w:p>
            <w:pPr/>
            <w:r>
              <w:rPr/>
              <w:t xml:space="preserve">Communication dans un congrès</w:t>
            </w:r>
          </w:p>
          <w:p>
            <w:pPr/>
            <w:hyperlink r:id="rId108" w:history="1">
              <w:r>
                <w:rPr>
                  <w:color w:val="#410a8c"/>
                  <w:u w:val="single"/>
                </w:rPr>
                <w:t xml:space="preserve">hal-00903280v2</w:t>
              </w:r>
            </w:hyperlink>
          </w:p>
        </w:tc>
      </w:tr>
      <w:tr>
        <w:trPr/>
        <w:tc>
          <w:tcPr>
            <w:noWrap/>
          </w:tcPr>
          <w:p>
            <w:pPr>
              <w:spacing w:after="200"/>
            </w:pPr>
            <w:hyperlink r:id="rId110" w:history="1">
              <w:r>
                <w:rPr>
                  <w:color w:val="1e198e"/>
                  <w:b w:val="1"/>
                  <w:bCs w:val="1"/>
                  <w:u w:val="single"/>
                </w:rPr>
                <w:t xml:space="preserve">Gestion de contraintes et d'objets dans l'ordonnancement manufacturier</w:t>
              </w:r>
            </w:hyperlink>
          </w:p>
          <w:p>
            <w:pPr/>
            <w:hyperlink r:id="rId19" w:history="1">
              <w:r>
                <w:rPr>
                  <w:color w:val="#410a8c"/>
                  <w:u w:val="single"/>
                </w:rPr>
                <w:t xml:space="preserve">Clément Guerin</w:t>
              </w:r>
            </w:hyperlink>
            <w:r>
              <w:rPr/>
              <w:t xml:space="preserve">,</w:t>
            </w:r>
            <w:hyperlink r:id="rId44" w:history="1">
              <w:r>
                <w:rPr>
                  <w:color w:val="#410a8c"/>
                  <w:u w:val="single"/>
                </w:rPr>
                <w:t xml:space="preserve">Jean-Michel Hoc</w:t>
              </w:r>
            </w:hyperlink>
          </w:p>
          <w:p>
            <w:pPr/>
            <w:r>
              <w:rPr>
                <w:i w:val="1"/>
                <w:iCs w:val="1"/>
              </w:rPr>
              <w:t xml:space="preserve">6ème conférence Epique</w:t>
            </w:r>
            <w:r>
              <w:rPr/>
              <w:t xml:space="preserve">, Sep 2011, Metz, France. pp.25-40</w:t>
            </w:r>
          </w:p>
          <w:p>
            <w:pPr/>
            <w:r>
              <w:rPr/>
              <w:t xml:space="preserve">Communication dans un congrès</w:t>
            </w:r>
          </w:p>
          <w:p>
            <w:pPr/>
            <w:hyperlink r:id="rId110" w:history="1">
              <w:r>
                <w:rPr>
                  <w:color w:val="#410a8c"/>
                  <w:u w:val="single"/>
                </w:rPr>
                <w:t xml:space="preserve">hal-00622228v2</w:t>
              </w:r>
            </w:hyperlink>
          </w:p>
        </w:tc>
      </w:tr>
      <w:tr>
        <w:trPr/>
        <w:tc>
          <w:tcPr>
            <w:noWrap/>
          </w:tcPr>
          <w:p>
            <w:pPr>
              <w:spacing w:after="200"/>
            </w:pPr>
            <w:hyperlink r:id="rId111" w:history="1">
              <w:r>
                <w:rPr>
                  <w:color w:val="1e198e"/>
                  <w:b w:val="1"/>
                  <w:bCs w:val="1"/>
                  <w:u w:val="single"/>
                </w:rPr>
                <w:t xml:space="preserve">La nature de l'expertise dans la résolution de problème de conception : le cas de la conception d'un emploi du temps universitaire</w:t>
              </w:r>
            </w:hyperlink>
          </w:p>
          <w:p>
            <w:pPr/>
            <w:hyperlink r:id="rId19" w:history="1">
              <w:r>
                <w:rPr>
                  <w:color w:val="#410a8c"/>
                  <w:u w:val="single"/>
                </w:rPr>
                <w:t xml:space="preserve">Clément Guerin</w:t>
              </w:r>
            </w:hyperlink>
            <w:r>
              <w:rPr/>
              <w:t xml:space="preserve">,</w:t>
            </w:r>
            <w:hyperlink r:id="rId44" w:history="1">
              <w:r>
                <w:rPr>
                  <w:color w:val="#410a8c"/>
                  <w:u w:val="single"/>
                </w:rPr>
                <w:t xml:space="preserve">Jean-Michel Hoc</w:t>
              </w:r>
            </w:hyperlink>
          </w:p>
          <w:p>
            <w:pPr/>
            <w:r>
              <w:rPr>
                <w:i w:val="1"/>
                <w:iCs w:val="1"/>
              </w:rPr>
              <w:t xml:space="preserve">5ème conférence Epique</w:t>
            </w:r>
            <w:r>
              <w:rPr/>
              <w:t xml:space="preserve">, Sep 2009, Nice, France. pp.57-64</w:t>
            </w:r>
          </w:p>
          <w:p>
            <w:pPr/>
            <w:r>
              <w:rPr/>
              <w:t xml:space="preserve">Communication dans un congrès</w:t>
            </w:r>
          </w:p>
          <w:p>
            <w:pPr/>
            <w:hyperlink r:id="rId111" w:history="1">
              <w:r>
                <w:rPr>
                  <w:color w:val="#410a8c"/>
                  <w:u w:val="single"/>
                </w:rPr>
                <w:t xml:space="preserve">hal-00903277v1</w:t>
              </w:r>
            </w:hyperlink>
          </w:p>
        </w:tc>
      </w:tr>
      <w:tr>
        <w:trPr/>
        <w:tc>
          <w:tcPr>
            <w:noWrap/>
          </w:tcPr>
          <w:p>
            <w:pPr>
              <w:spacing w:after="200"/>
            </w:pPr>
            <w:hyperlink r:id="rId112" w:history="1">
              <w:r>
                <w:rPr>
                  <w:color w:val="1e198e"/>
                  <w:b w:val="1"/>
                  <w:bCs w:val="1"/>
                  <w:u w:val="single"/>
                </w:rPr>
                <w:t xml:space="preserve">La nature de l'expertise dans la ré&amp;quot;solution de problème de conception: le cas de la conception d'un emploi du temps universitaire</w:t>
              </w:r>
            </w:hyperlink>
          </w:p>
          <w:p>
            <w:pPr/>
            <w:hyperlink r:id="rId19" w:history="1">
              <w:r>
                <w:rPr>
                  <w:color w:val="#410a8c"/>
                  <w:u w:val="single"/>
                </w:rPr>
                <w:t xml:space="preserve">Clément Guerin</w:t>
              </w:r>
            </w:hyperlink>
            <w:r>
              <w:rPr/>
              <w:t xml:space="preserve">,</w:t>
            </w:r>
            <w:hyperlink r:id="rId44" w:history="1">
              <w:r>
                <w:rPr>
                  <w:color w:val="#410a8c"/>
                  <w:u w:val="single"/>
                </w:rPr>
                <w:t xml:space="preserve">Jean-Michel Hoc</w:t>
              </w:r>
            </w:hyperlink>
          </w:p>
          <w:p>
            <w:pPr/>
            <w:r>
              <w:rPr>
                <w:i w:val="1"/>
                <w:iCs w:val="1"/>
              </w:rPr>
              <w:t xml:space="preserve">ÉPIQUE 2009</w:t>
            </w:r>
            <w:r>
              <w:rPr/>
              <w:t xml:space="preserve">, 2009, Nice, France. pp.57-64</w:t>
            </w:r>
          </w:p>
          <w:p>
            <w:pPr/>
            <w:r>
              <w:rPr/>
              <w:t xml:space="preserve">Communication dans un congrès</w:t>
            </w:r>
          </w:p>
          <w:p>
            <w:pPr/>
            <w:hyperlink r:id="rId112" w:history="1">
              <w:r>
                <w:rPr>
                  <w:color w:val="#410a8c"/>
                  <w:u w:val="single"/>
                </w:rPr>
                <w:t xml:space="preserve">hal-00554885v1</w:t>
              </w:r>
            </w:hyperlink>
          </w:p>
        </w:tc>
      </w:tr>
      <w:tr>
        <w:trPr/>
        <w:tc>
          <w:tcPr>
            <w:noWrap/>
          </w:tcPr>
          <w:p>
            <w:pPr>
              <w:spacing w:after="200"/>
            </w:pPr>
            <w:hyperlink r:id="rId113" w:history="1">
              <w:r>
                <w:rPr>
                  <w:color w:val="1e198e"/>
                  <w:b w:val="1"/>
                  <w:bCs w:val="1"/>
                  <w:u w:val="single"/>
                </w:rPr>
                <w:t xml:space="preserve">The nature of expertise in scheduling : the case of university timetable design</w:t>
              </w:r>
            </w:hyperlink>
          </w:p>
          <w:p>
            <w:pPr/>
            <w:hyperlink r:id="rId44" w:history="1">
              <w:r>
                <w:rPr>
                  <w:color w:val="#410a8c"/>
                  <w:u w:val="single"/>
                </w:rPr>
                <w:t xml:space="preserve">Jean-Michel Hoc</w:t>
              </w:r>
            </w:hyperlink>
            <w:r>
              <w:rPr/>
              <w:t xml:space="preserve">,</w:t>
            </w:r>
            <w:hyperlink r:id="rId19" w:history="1">
              <w:r>
                <w:rPr>
                  <w:color w:val="#410a8c"/>
                  <w:u w:val="single"/>
                </w:rPr>
                <w:t xml:space="preserve">Clément Guerin</w:t>
              </w:r>
            </w:hyperlink>
            <w:r>
              <w:rPr/>
              <w:t xml:space="preserve">,</w:t>
            </w:r>
            <w:hyperlink r:id="rId45" w:history="1">
              <w:r>
                <w:rPr>
                  <w:color w:val="#410a8c"/>
                  <w:u w:val="single"/>
                </w:rPr>
                <w:t xml:space="preserve">Nasser Mebarki</w:t>
              </w:r>
            </w:hyperlink>
          </w:p>
          <w:p>
            <w:pPr/>
            <w:r>
              <w:rPr>
                <w:i w:val="1"/>
                <w:iCs w:val="1"/>
              </w:rPr>
              <w:t xml:space="preserve">HOPS Final Conference</w:t>
            </w:r>
            <w:r>
              <w:rPr/>
              <w:t xml:space="preserve">, 2008, Lausanne, Switzerland</w:t>
            </w:r>
          </w:p>
          <w:p>
            <w:pPr/>
            <w:r>
              <w:rPr/>
              <w:t xml:space="preserve">Communication dans un congrès</w:t>
            </w:r>
          </w:p>
          <w:p>
            <w:pPr/>
            <w:hyperlink r:id="rId113" w:history="1">
              <w:r>
                <w:rPr>
                  <w:color w:val="#410a8c"/>
                  <w:u w:val="single"/>
                </w:rPr>
                <w:t xml:space="preserve">hal-00456842v1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Projet de conception participative du calendrier Amelis : Placer les aînés au cœur de la conception technologique.</w:t>
              </w:r>
            </w:hyperlink>
          </w:p>
          <w:p>
            <w:pPr/>
            <w:hyperlink r:id="rId90" w:history="1">
              <w:r>
                <w:rPr>
                  <w:color w:val="#410a8c"/>
                  <w:u w:val="single"/>
                </w:rPr>
                <w:t xml:space="preserve">Amandine Porcher</w:t>
              </w:r>
            </w:hyperlink>
            <w:r>
              <w:rPr/>
              <w:t xml:space="preserve">,</w:t>
            </w:r>
            <w:hyperlink r:id="rId91" w:history="1">
              <w:r>
                <w:rPr>
                  <w:color w:val="#410a8c"/>
                  <w:u w:val="single"/>
                </w:rPr>
                <w:t xml:space="preserve">Loued Wathek</w:t>
              </w:r>
            </w:hyperlink>
            <w:r>
              <w:rPr/>
              <w:t xml:space="preserve">,</w:t>
            </w:r>
            <w:hyperlink r:id="rId97" w:history="1">
              <w:r>
                <w:rPr>
                  <w:color w:val="#410a8c"/>
                  <w:u w:val="single"/>
                </w:rPr>
                <w:t xml:space="preserve">Léopold Lieb</w:t>
              </w:r>
            </w:hyperlink>
            <w:r>
              <w:rPr/>
              <w:t xml:space="preserve">,</w:t>
            </w:r>
            <w:hyperlink r:id="rId103" w:history="1">
              <w:r>
                <w:rPr>
                  <w:color w:val="#410a8c"/>
                  <w:u w:val="single"/>
                </w:rPr>
                <w:t xml:space="preserve">Hélène Pigot</w:t>
              </w:r>
            </w:hyperlink>
            <w:r>
              <w:rPr/>
              <w:t xml:space="preserve">,</w:t>
            </w:r>
            <w:hyperlink r:id="rId93" w:history="1">
              <w:r>
                <w:rPr>
                  <w:color w:val="#410a8c"/>
                  <w:u w:val="single"/>
                </w:rPr>
                <w:t xml:space="preserve">Dominique Lorrain</w:t>
              </w:r>
            </w:hyperlink>
            <w:r>
              <w:rPr/>
              <w:t xml:space="preserve">et al.</w:t>
            </w:r>
          </w:p>
          <w:p>
            <w:pPr/>
            <w:r>
              <w:rPr>
                <w:i w:val="1"/>
                <w:iCs w:val="1"/>
              </w:rPr>
              <w:t xml:space="preserve">Congrès Age 3.0</w:t>
            </w:r>
            <w:r>
              <w:rPr/>
              <w:t xml:space="preserve">, Aug 2016, Montréal, Canada. 2016</w:t>
            </w:r>
          </w:p>
          <w:p>
            <w:pPr/>
            <w:r>
              <w:rPr/>
              <w:t xml:space="preserve">Poster de conférence</w:t>
            </w:r>
          </w:p>
          <w:p>
            <w:pPr/>
            <w:hyperlink r:id="rId114" w:history="1">
              <w:r>
                <w:rPr>
                  <w:color w:val="#410a8c"/>
                  <w:u w:val="single"/>
                </w:rPr>
                <w:t xml:space="preserve">hal-01413147v1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Compte-rendu intermédiaire</w:t>
              </w:r>
            </w:hyperlink>
          </w:p>
          <w:p>
            <w:pPr/>
            <w:hyperlink r:id="rId116" w:history="1">
              <w:r>
                <w:rPr>
                  <w:color w:val="#410a8c"/>
                  <w:u w:val="single"/>
                </w:rPr>
                <w:t xml:space="preserve">Damien Trentesaux</w:t>
              </w:r>
            </w:hyperlink>
            <w:r>
              <w:rPr/>
              <w:t xml:space="preserve">,</w:t>
            </w:r>
            <w:hyperlink r:id="rId27" w:history="1">
              <w:r>
                <w:rPr>
                  <w:color w:val="#410a8c"/>
                  <w:u w:val="single"/>
                </w:rPr>
                <w:t xml:space="preserve">Marie-Pierre Pacaux-Lemoine</w:t>
              </w:r>
            </w:hyperlink>
            <w:r>
              <w:rPr/>
              <w:t xml:space="preserve">,</w:t>
            </w:r>
            <w:hyperlink r:id="rId117" w:history="1">
              <w:r>
                <w:rPr>
                  <w:color w:val="#410a8c"/>
                  <w:u w:val="single"/>
                </w:rPr>
                <w:t xml:space="preserve">Serge Debernard</w:t>
              </w:r>
            </w:hyperlink>
            <w:r>
              <w:rPr/>
              <w:t xml:space="preserve">,</w:t>
            </w:r>
            <w:hyperlink r:id="rId118" w:history="1">
              <w:r>
                <w:rPr>
                  <w:color w:val="#410a8c"/>
                  <w:u w:val="single"/>
                </w:rPr>
                <w:t xml:space="preserve">Simon Enjalbert</w:t>
              </w:r>
            </w:hyperlink>
            <w:r>
              <w:rPr/>
              <w:t xml:space="preserve">,</w:t>
            </w:r>
            <w:hyperlink r:id="rId119" w:history="1">
              <w:r>
                <w:rPr>
                  <w:color w:val="#410a8c"/>
                  <w:u w:val="single"/>
                </w:rPr>
                <w:t xml:space="preserve">Emmanuel Adam</w:t>
              </w:r>
            </w:hyperlink>
            <w:r>
              <w:rPr/>
              <w:t xml:space="preserve">et al.</w:t>
            </w:r>
          </w:p>
          <w:p>
            <w:pPr/>
            <w:r>
              <w:rPr/>
              <w:t xml:space="preserve">[Rapport de recherche] HUMANISM. 2019</w:t>
            </w:r>
          </w:p>
          <w:p>
            <w:pPr/>
            <w:r>
              <w:rPr/>
              <w:t xml:space="preserve">Rapport</w:t>
            </w:r>
            <w:r>
              <w:rPr/>
              <w:t xml:space="preserve"> (rapport de recherche)</w:t>
            </w:r>
          </w:p>
          <w:p>
            <w:pPr/>
            <w:hyperlink r:id="rId115" w:history="1">
              <w:r>
                <w:rPr>
                  <w:color w:val="#410a8c"/>
                  <w:u w:val="single"/>
                </w:rPr>
                <w:t xml:space="preserve">hal-03420496v1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Proposition d'un cadre pour l'analyse automatique, l'interprétation et la recherche interactive d'images de bande dessinée</w:t>
              </w:r>
            </w:hyperlink>
          </w:p>
          <w:p>
            <w:pPr/>
            <w:hyperlink r:id="rId22" w:history="1">
              <w:r>
                <w:rPr>
                  <w:color w:val="#410a8c"/>
                  <w:u w:val="single"/>
                </w:rPr>
                <w:t xml:space="preserve">Clément Guérin</w:t>
              </w:r>
            </w:hyperlink>
          </w:p>
          <w:p>
            <w:pPr/>
            <w:r>
              <w:rPr/>
              <w:t xml:space="preserve">Traitement des images [eess.IV]. Université de La Rochelle, 2014. Français. </w:t>
            </w:r>
            <w:hyperlink r:id="rId121" w:history="1">
              <w:r>
                <w:rPr>
                  <w:color w:val="#410a8c"/>
                  <w:u w:val="single"/>
                </w:rPr>
                <w:t xml:space="preserve">⟨NNT : 2014LAROS024⟩</w:t>
              </w:r>
            </w:hyperlink>
          </w:p>
          <w:p>
            <w:pPr/>
            <w:r>
              <w:rPr/>
              <w:t xml:space="preserve">Thèse</w:t>
            </w:r>
          </w:p>
          <w:p>
            <w:pPr/>
            <w:hyperlink r:id="rId120" w:history="1">
              <w:r>
                <w:rPr>
                  <w:color w:val="#410a8c"/>
                  <w:u w:val="single"/>
                </w:rPr>
                <w:t xml:space="preserve">tel-01175501v1</w:t>
              </w:r>
            </w:hyperlink>
          </w:p>
        </w:tc>
      </w:tr>
      <w:tr>
        <w:trPr/>
        <w:tc>
          <w:tcPr>
            <w:noWrap/>
          </w:tcPr>
          <w:p>
            <w:pPr>
              <w:spacing w:after="200"/>
            </w:pPr>
            <w:hyperlink r:id="rId122" w:history="1">
              <w:r>
                <w:rPr>
                  <w:color w:val="1e198e"/>
                  <w:b w:val="1"/>
                  <w:bCs w:val="1"/>
                  <w:u w:val="single"/>
                </w:rPr>
                <w:t xml:space="preserve">Gestion de contraintes et expertise dans les stratégies d'ordonnancement</w:t>
              </w:r>
            </w:hyperlink>
          </w:p>
          <w:p>
            <w:pPr/>
            <w:hyperlink r:id="rId123" w:history="1">
              <w:r>
                <w:rPr>
                  <w:color w:val="#410a8c"/>
                  <w:u w:val="single"/>
                </w:rPr>
                <w:t xml:space="preserve">Clément Guerin Guérin</w:t>
              </w:r>
            </w:hyperlink>
          </w:p>
          <w:p>
            <w:pPr/>
            <w:r>
              <w:rPr/>
              <w:t xml:space="preserve">Psychologie. Université Rennes 2, 2012. Français. </w:t>
            </w:r>
            <w:hyperlink r:id="rId124" w:history="1">
              <w:r>
                <w:rPr>
                  <w:color w:val="#410a8c"/>
                  <w:u w:val="single"/>
                </w:rPr>
                <w:t xml:space="preserve">⟨NNT : 2012REN20025⟩</w:t>
              </w:r>
            </w:hyperlink>
          </w:p>
          <w:p>
            <w:pPr/>
            <w:r>
              <w:rPr/>
              <w:t xml:space="preserve">Thèse</w:t>
            </w:r>
          </w:p>
          <w:p>
            <w:pPr/>
            <w:hyperlink r:id="rId122" w:history="1">
              <w:r>
                <w:rPr>
                  <w:color w:val="#410a8c"/>
                  <w:u w:val="single"/>
                </w:rPr>
                <w:t xml:space="preserve">tel-00744251v1</w:t>
              </w:r>
            </w:hyperlink>
          </w:p>
        </w:tc>
      </w:tr>
    </w:tbl>
    <w:sectPr>
      <w:footerReference w:type="default" r:id="rId1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686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lementguerin" TargetMode="External"/><Relationship Id="rId9" Type="http://schemas.openxmlformats.org/officeDocument/2006/relationships/hyperlink" Target="https://orcid.org/0000-0003-1544-1602" TargetMode="External"/><Relationship Id="rId10" Type="http://schemas.openxmlformats.org/officeDocument/2006/relationships/hyperlink" Target="https://www.usherbrooke.ca/domus/fr/recherche/nos-projets-de-recherche/calendrier-amelis/calendrier-amelis-pour-personnes-agees/" TargetMode="External"/><Relationship Id="rId11" Type="http://schemas.openxmlformats.org/officeDocument/2006/relationships/hyperlink" Target="https://www.uphf.fr/humanism/en/presentation" TargetMode="External"/><Relationship Id="rId12" Type="http://schemas.openxmlformats.org/officeDocument/2006/relationships/hyperlink" Target="https://seanatic.bzh/fr" TargetMode="External"/><Relationship Id="rId13" Type="http://schemas.openxmlformats.org/officeDocument/2006/relationships/hyperlink" Target="https://rodic.ls2n.fr/" TargetMode="External"/><Relationship Id="rId14" Type="http://schemas.openxmlformats.org/officeDocument/2006/relationships/hyperlink" Target="https://arpege-recherche.org/association/presentation" TargetMode="External"/><Relationship Id="rId15" Type="http://schemas.openxmlformats.org/officeDocument/2006/relationships/hyperlink" Target="https://arpege-recherche.org/activites/commissions/facteurs-humains-des-systemes-du-futur" TargetMode="External"/><Relationship Id="rId16" Type="http://schemas.openxmlformats.org/officeDocument/2006/relationships/hyperlink" Target="https://hal.science/hal-04764531v1" TargetMode="External"/><Relationship Id="rId17" Type="http://schemas.openxmlformats.org/officeDocument/2006/relationships/hyperlink" Target="https://hal.science/search/index/?q=*&amp;authFullName_s=Lo&#239;ck Simon" TargetMode="External"/><Relationship Id="rId18" Type="http://schemas.openxmlformats.org/officeDocument/2006/relationships/hyperlink" Target="https://hal.science/search/index/?q=*&amp;authFullName_s=Philippe Rauffet" TargetMode="External"/><Relationship Id="rId19" Type="http://schemas.openxmlformats.org/officeDocument/2006/relationships/hyperlink" Target="https://hal.science/search/index/?q=*&amp;authFullName_s=Cl&#233;ment Guerin" TargetMode="External"/><Relationship Id="rId20" Type="http://schemas.openxmlformats.org/officeDocument/2006/relationships/hyperlink" Target="https://dx.doi.org/10.1007/s10111-024-00782-6" TargetMode="External"/><Relationship Id="rId21" Type="http://schemas.openxmlformats.org/officeDocument/2006/relationships/hyperlink" Target="https://hal.science/hal-04089023v1" TargetMode="External"/><Relationship Id="rId22" Type="http://schemas.openxmlformats.org/officeDocument/2006/relationships/hyperlink" Target="https://hal.science/search/index/?q=*&amp;authFullName_s=Cl&#233;ment Gu&#233;rin" TargetMode="External"/><Relationship Id="rId23" Type="http://schemas.openxmlformats.org/officeDocument/2006/relationships/hyperlink" Target="https://hal.science/search/index/?q=*&amp;authFullName_s=Christine Chauvin" TargetMode="External"/><Relationship Id="rId24" Type="http://schemas.openxmlformats.org/officeDocument/2006/relationships/hyperlink" Target="https://hal.science/search/index/?q=*&amp;authFullName_s=&#201;ric Martin" TargetMode="External"/><Relationship Id="rId25" Type="http://schemas.openxmlformats.org/officeDocument/2006/relationships/hyperlink" Target="https://dx.doi.org/10.1109/THMS.2023.3273773" TargetMode="External"/><Relationship Id="rId26" Type="http://schemas.openxmlformats.org/officeDocument/2006/relationships/hyperlink" Target="https://hal.science/hal-03157238v1" TargetMode="External"/><Relationship Id="rId27" Type="http://schemas.openxmlformats.org/officeDocument/2006/relationships/hyperlink" Target="https://hal.science/search/index/?q=*&amp;authFullName_s=Marie-Pierre Pacaux-Lemoine" TargetMode="External"/><Relationship Id="rId28" Type="http://schemas.openxmlformats.org/officeDocument/2006/relationships/hyperlink" Target="https://hal.science/search/index/?q=*&amp;authFullName_s=Quentin Berdal" TargetMode="External"/><Relationship Id="rId29" Type="http://schemas.openxmlformats.org/officeDocument/2006/relationships/hyperlink" Target="https://dx.doi.org/10.1007/s10111-021-00667-y" TargetMode="External"/><Relationship Id="rId30" Type="http://schemas.openxmlformats.org/officeDocument/2006/relationships/hyperlink" Target="https://hal.science/hal-02367409v1" TargetMode="External"/><Relationship Id="rId31" Type="http://schemas.openxmlformats.org/officeDocument/2006/relationships/hyperlink" Target="https://hal.science/search/index/?q=*&amp;authFullName_s=St&#233;phane Deline" TargetMode="External"/><Relationship Id="rId32" Type="http://schemas.openxmlformats.org/officeDocument/2006/relationships/hyperlink" Target="https://hal.science/search/index/?q=*&amp;authFullName_s=Laurent Guillet" TargetMode="External"/><Relationship Id="rId33" Type="http://schemas.openxmlformats.org/officeDocument/2006/relationships/hyperlink" Target="https://dx.doi.org/10.1007/s10111-019-00614-y" TargetMode="External"/><Relationship Id="rId34" Type="http://schemas.openxmlformats.org/officeDocument/2006/relationships/hyperlink" Target="https://hal.science/hal-02407440v1" TargetMode="External"/><Relationship Id="rId35" Type="http://schemas.openxmlformats.org/officeDocument/2006/relationships/hyperlink" Target="https://hal.science/search/index/?q=*&amp;authFullName_s=Karell Bertet" TargetMode="External"/><Relationship Id="rId36" Type="http://schemas.openxmlformats.org/officeDocument/2006/relationships/hyperlink" Target="https://hal.science/search/index/?q=*&amp;authFullName_s=Christophe Demko" TargetMode="External"/><Relationship Id="rId37" Type="http://schemas.openxmlformats.org/officeDocument/2006/relationships/hyperlink" Target="https://hal.science/search/index/?q=*&amp;authFullName_s=Jean-Fran&#231;ois Viaud" TargetMode="External"/><Relationship Id="rId38" Type="http://schemas.openxmlformats.org/officeDocument/2006/relationships/hyperlink" Target="https://dx.doi.org/10.1016/j.tcs.2016.11.021" TargetMode="External"/><Relationship Id="rId39" Type="http://schemas.openxmlformats.org/officeDocument/2006/relationships/hyperlink" Target="https://hal.science/hal-01551088v1" TargetMode="External"/><Relationship Id="rId40" Type="http://schemas.openxmlformats.org/officeDocument/2006/relationships/hyperlink" Target="https://hal.science/search/index/?q=*&amp;authFullName_s=Julie Lassalle" TargetMode="External"/><Relationship Id="rId41" Type="http://schemas.openxmlformats.org/officeDocument/2006/relationships/hyperlink" Target="https://hal.science/search/index/?q=*&amp;authFullName_s=Baptiste Leroy" TargetMode="External"/><Relationship Id="rId42" Type="http://schemas.openxmlformats.org/officeDocument/2006/relationships/hyperlink" Target="https://dx.doi.org/10.1007/s10111-017-0420-8" TargetMode="External"/><Relationship Id="rId43" Type="http://schemas.openxmlformats.org/officeDocument/2006/relationships/hyperlink" Target="https://hal.science/hal-01160217v1" TargetMode="External"/><Relationship Id="rId44" Type="http://schemas.openxmlformats.org/officeDocument/2006/relationships/hyperlink" Target="https://hal.science/search/index/?q=*&amp;authFullName_s=Jean-Michel Hoc" TargetMode="External"/><Relationship Id="rId45" Type="http://schemas.openxmlformats.org/officeDocument/2006/relationships/hyperlink" Target="https://hal.science/search/index/?q=*&amp;authFullName_s=Nasser Mebarki" TargetMode="External"/><Relationship Id="rId46" Type="http://schemas.openxmlformats.org/officeDocument/2006/relationships/hyperlink" Target="https://dx.doi.org/10.1002/hfm.20359" TargetMode="External"/><Relationship Id="rId47" Type="http://schemas.openxmlformats.org/officeDocument/2006/relationships/hyperlink" Target="https://api.istex.fr/ark:/67375/WNG-4RLR4R01-6/fulltext.pdf?sid=hal" TargetMode="External"/><Relationship Id="rId48" Type="http://schemas.openxmlformats.org/officeDocument/2006/relationships/hyperlink" Target="https://hal.science/hal-01160212v1" TargetMode="External"/><Relationship Id="rId49" Type="http://schemas.openxmlformats.org/officeDocument/2006/relationships/hyperlink" Target="https://dx.doi.org/10.1016/j.ergon.2012.07.005" TargetMode="External"/><Relationship Id="rId50" Type="http://schemas.openxmlformats.org/officeDocument/2006/relationships/hyperlink" Target="https://api.istex.fr/ark:/67375/6H6-QW3XQZ1D-W/fulltext.pdf?sid=hal" TargetMode="External"/><Relationship Id="rId51" Type="http://schemas.openxmlformats.org/officeDocument/2006/relationships/hyperlink" Target="https://hal.science/hal-01278239v1" TargetMode="External"/><Relationship Id="rId52" Type="http://schemas.openxmlformats.org/officeDocument/2006/relationships/hyperlink" Target="https://hal.science/search/index/?q=*&amp;authFullName_s=Carine Guivier-Curien" TargetMode="External"/><Relationship Id="rId53" Type="http://schemas.openxmlformats.org/officeDocument/2006/relationships/hyperlink" Target="https://hal.science/search/index/?q=*&amp;authFullName_s=David Tann&#233;" TargetMode="External"/><Relationship Id="rId54" Type="http://schemas.openxmlformats.org/officeDocument/2006/relationships/hyperlink" Target="https://hal.science/search/index/?q=*&amp;authFullName_s=Mathieu Lugiez" TargetMode="External"/><Relationship Id="rId55" Type="http://schemas.openxmlformats.org/officeDocument/2006/relationships/hyperlink" Target="https://hal.science/search/index/?q=*&amp;authFullName_s=Evin Morgane" TargetMode="External"/><Relationship Id="rId56" Type="http://schemas.openxmlformats.org/officeDocument/2006/relationships/hyperlink" Target="https://dx.doi.org/10.1080/10255842.2011.592367" TargetMode="External"/><Relationship Id="rId57" Type="http://schemas.openxmlformats.org/officeDocument/2006/relationships/hyperlink" Target="https://hal.science/hal-05151059v1" TargetMode="External"/><Relationship Id="rId58" Type="http://schemas.openxmlformats.org/officeDocument/2006/relationships/hyperlink" Target="https://hal.science/search/index/?q=*&amp;authFullName_s=Natalie Smith-Gu&#233;rin" TargetMode="External"/><Relationship Id="rId59" Type="http://schemas.openxmlformats.org/officeDocument/2006/relationships/hyperlink" Target="https://hal.science/search/index/?q=*&amp;authFullName_s=Pascal Berruet" TargetMode="External"/><Relationship Id="rId60" Type="http://schemas.openxmlformats.org/officeDocument/2006/relationships/hyperlink" Target="https://hal.science/hal-04740587v1" TargetMode="External"/><Relationship Id="rId61" Type="http://schemas.openxmlformats.org/officeDocument/2006/relationships/hyperlink" Target="https://hal.science/search/index/?q=*&amp;authFullName_s=Fanny Guennoc" TargetMode="External"/><Relationship Id="rId62" Type="http://schemas.openxmlformats.org/officeDocument/2006/relationships/hyperlink" Target="https://hal.science/search/index/?q=*&amp;authFullName_s=Naomi Kamoise" TargetMode="External"/><Relationship Id="rId63" Type="http://schemas.openxmlformats.org/officeDocument/2006/relationships/hyperlink" Target="https://hal.science/search/index/?q=*&amp;authFullName_s=Nathalie Julien" TargetMode="External"/><Relationship Id="rId64" Type="http://schemas.openxmlformats.org/officeDocument/2006/relationships/hyperlink" Target="https://dx.doi.org/10.1145/3673805.3673826" TargetMode="External"/><Relationship Id="rId65" Type="http://schemas.openxmlformats.org/officeDocument/2006/relationships/hyperlink" Target="https://hal.science/hal-04706271v1" TargetMode="External"/><Relationship Id="rId66" Type="http://schemas.openxmlformats.org/officeDocument/2006/relationships/hyperlink" Target="https://hal.science/search/index/?q=*&amp;authFullName_s=Mohammed Hamzaoui" TargetMode="External"/><Relationship Id="rId67" Type="http://schemas.openxmlformats.org/officeDocument/2006/relationships/hyperlink" Target="https://hal.science/search/index/?q=*&amp;authFullName_s=J&#233;r&#233;my Dupont" TargetMode="External"/><Relationship Id="rId68" Type="http://schemas.openxmlformats.org/officeDocument/2006/relationships/hyperlink" Target="https://cnrs.hal.science/hal-04676886v1" TargetMode="External"/><Relationship Id="rId69" Type="http://schemas.openxmlformats.org/officeDocument/2006/relationships/hyperlink" Target="https://hal.science/hal-04680164v1" TargetMode="External"/><Relationship Id="rId70" Type="http://schemas.openxmlformats.org/officeDocument/2006/relationships/hyperlink" Target="https://cnrs.hal.science/hal-04676887v1" TargetMode="External"/><Relationship Id="rId71" Type="http://schemas.openxmlformats.org/officeDocument/2006/relationships/hyperlink" Target="https://hal.science/hal-04111778v1" TargetMode="External"/><Relationship Id="rId72" Type="http://schemas.openxmlformats.org/officeDocument/2006/relationships/hyperlink" Target="https://hal.science/hal-04189424v1" TargetMode="External"/><Relationship Id="rId73" Type="http://schemas.openxmlformats.org/officeDocument/2006/relationships/hyperlink" Target="https://hal.science/hal-04111732v2" TargetMode="External"/><Relationship Id="rId74" Type="http://schemas.openxmlformats.org/officeDocument/2006/relationships/hyperlink" Target="https://hal.science/hal-03774847v1" TargetMode="External"/><Relationship Id="rId75" Type="http://schemas.openxmlformats.org/officeDocument/2006/relationships/hyperlink" Target="https://dx.doi.org/10.3850/978-981-18-5183-4_S10-10-646-cd" TargetMode="External"/><Relationship Id="rId76" Type="http://schemas.openxmlformats.org/officeDocument/2006/relationships/hyperlink" Target="https://hal.science/hal-03536524v1" TargetMode="External"/><Relationship Id="rId77" Type="http://schemas.openxmlformats.org/officeDocument/2006/relationships/hyperlink" Target="https://hal.science/search/index/?q=*&amp;authFullName_s=C&#233;dric Seguin" TargetMode="External"/><Relationship Id="rId78" Type="http://schemas.openxmlformats.org/officeDocument/2006/relationships/hyperlink" Target="https://dx.doi.org/10.54941/ahfe1001602" TargetMode="External"/><Relationship Id="rId79" Type="http://schemas.openxmlformats.org/officeDocument/2006/relationships/hyperlink" Target="https://hal.science/hal-03601183v1" TargetMode="External"/><Relationship Id="rId80" Type="http://schemas.openxmlformats.org/officeDocument/2006/relationships/hyperlink" Target="https://hal.science/search/index/?q=*&amp;authFullName_s=Jean-Philippe Diguet" TargetMode="External"/><Relationship Id="rId81" Type="http://schemas.openxmlformats.org/officeDocument/2006/relationships/hyperlink" Target="https://dx.doi.org/10.3850/978-981-18-5183-4_J01-04-127-cd" TargetMode="External"/><Relationship Id="rId82" Type="http://schemas.openxmlformats.org/officeDocument/2006/relationships/hyperlink" Target="https://hal.science/hal-03274587v1" TargetMode="External"/><Relationship Id="rId83" Type="http://schemas.openxmlformats.org/officeDocument/2006/relationships/hyperlink" Target="https://hal.science/hal-03274567v1" TargetMode="External"/><Relationship Id="rId84" Type="http://schemas.openxmlformats.org/officeDocument/2006/relationships/hyperlink" Target="https://hal.science/hal-03274573v1" TargetMode="External"/><Relationship Id="rId85" Type="http://schemas.openxmlformats.org/officeDocument/2006/relationships/hyperlink" Target="https://hal.science/hal-03643967v1" TargetMode="External"/><Relationship Id="rId86" Type="http://schemas.openxmlformats.org/officeDocument/2006/relationships/hyperlink" Target="https://hal.science/search/index/?q=*&amp;authFullName_s=Eric Martin" TargetMode="External"/><Relationship Id="rId87" Type="http://schemas.openxmlformats.org/officeDocument/2006/relationships/hyperlink" Target="https://dx.doi.org/10.1016/j.ifacol.2019.12.111" TargetMode="External"/><Relationship Id="rId88" Type="http://schemas.openxmlformats.org/officeDocument/2006/relationships/hyperlink" Target="https://hal.science/hal-01893007v1" TargetMode="External"/><Relationship Id="rId89" Type="http://schemas.openxmlformats.org/officeDocument/2006/relationships/hyperlink" Target="https://hal.science/hal-01590502v1" TargetMode="External"/><Relationship Id="rId90" Type="http://schemas.openxmlformats.org/officeDocument/2006/relationships/hyperlink" Target="https://hal.science/search/index/?q=*&amp;authFullName_s=Amandine Porcher" TargetMode="External"/><Relationship Id="rId91" Type="http://schemas.openxmlformats.org/officeDocument/2006/relationships/hyperlink" Target="https://hal.science/search/index/?q=*&amp;authFullName_s=Loued Wathek" TargetMode="External"/><Relationship Id="rId92" Type="http://schemas.openxmlformats.org/officeDocument/2006/relationships/hyperlink" Target="https://hal.science/search/index/?q=*&amp;authFullName_s=Helene Pigot" TargetMode="External"/><Relationship Id="rId93" Type="http://schemas.openxmlformats.org/officeDocument/2006/relationships/hyperlink" Target="https://hal.science/search/index/?q=*&amp;authFullName_s=Dominique Lorrain" TargetMode="External"/><Relationship Id="rId94" Type="http://schemas.openxmlformats.org/officeDocument/2006/relationships/hyperlink" Target="https://hal.science/hal-01590467v1" TargetMode="External"/><Relationship Id="rId95" Type="http://schemas.openxmlformats.org/officeDocument/2006/relationships/hyperlink" Target="https://hal.science/hal-01413178v1" TargetMode="External"/><Relationship Id="rId96" Type="http://schemas.openxmlformats.org/officeDocument/2006/relationships/hyperlink" Target="https://hal.science/search/index/?q=*&amp;authFullName_s=Wathek Loued" TargetMode="External"/><Relationship Id="rId97" Type="http://schemas.openxmlformats.org/officeDocument/2006/relationships/hyperlink" Target="https://hal.science/search/index/?q=*&amp;authFullName_s=L&#233;opold Lieb" TargetMode="External"/><Relationship Id="rId98" Type="http://schemas.openxmlformats.org/officeDocument/2006/relationships/hyperlink" Target="https://hal.science/hal-02889935v1" TargetMode="External"/><Relationship Id="rId99" Type="http://schemas.openxmlformats.org/officeDocument/2006/relationships/hyperlink" Target="https://hal.science/search/index/?q=*&amp;authFullName_s=Jean-Christophe Burie" TargetMode="External"/><Relationship Id="rId100" Type="http://schemas.openxmlformats.org/officeDocument/2006/relationships/hyperlink" Target="https://hal.science/search/index/?q=*&amp;authFullName_s=Jean-Marc Ogier" TargetMode="External"/><Relationship Id="rId101" Type="http://schemas.openxmlformats.org/officeDocument/2006/relationships/hyperlink" Target="https://dx.doi.org/10.1145/3011549.3011550" TargetMode="External"/><Relationship Id="rId102" Type="http://schemas.openxmlformats.org/officeDocument/2006/relationships/hyperlink" Target="https://hal.science/hal-01413196v1" TargetMode="External"/><Relationship Id="rId103" Type="http://schemas.openxmlformats.org/officeDocument/2006/relationships/hyperlink" Target="https://hal.science/search/index/?q=*&amp;authFullName_s=H&#233;l&#232;ne Pigot" TargetMode="External"/><Relationship Id="rId104" Type="http://schemas.openxmlformats.org/officeDocument/2006/relationships/hyperlink" Target="https://hal.science/hal-01358022v1" TargetMode="External"/><Relationship Id="rId105" Type="http://schemas.openxmlformats.org/officeDocument/2006/relationships/hyperlink" Target="https://hal.science/hal-01217015v1" TargetMode="External"/><Relationship Id="rId106" Type="http://schemas.openxmlformats.org/officeDocument/2006/relationships/hyperlink" Target="https://hal.science/search/index/?q=*&amp;authFullName_s=Amandine Porcher-Sala" TargetMode="External"/><Relationship Id="rId107" Type="http://schemas.openxmlformats.org/officeDocument/2006/relationships/hyperlink" Target="https://hal.science/hal-01413108v1" TargetMode="External"/><Relationship Id="rId108" Type="http://schemas.openxmlformats.org/officeDocument/2006/relationships/hyperlink" Target="https://hal.science/hal-00903280v2" TargetMode="External"/><Relationship Id="rId109" Type="http://schemas.openxmlformats.org/officeDocument/2006/relationships/hyperlink" Target="https://hal.science/search/index/?q=*&amp;authFullName_s=Gilles Coppin" TargetMode="External"/><Relationship Id="rId110" Type="http://schemas.openxmlformats.org/officeDocument/2006/relationships/hyperlink" Target="https://hal.science/hal-00622228v2" TargetMode="External"/><Relationship Id="rId111" Type="http://schemas.openxmlformats.org/officeDocument/2006/relationships/hyperlink" Target="https://hal.science/hal-00903277v1" TargetMode="External"/><Relationship Id="rId112" Type="http://schemas.openxmlformats.org/officeDocument/2006/relationships/hyperlink" Target="https://hal.science/hal-00554885v1" TargetMode="External"/><Relationship Id="rId113" Type="http://schemas.openxmlformats.org/officeDocument/2006/relationships/hyperlink" Target="https://hal.science/hal-00456842v1" TargetMode="External"/><Relationship Id="rId114" Type="http://schemas.openxmlformats.org/officeDocument/2006/relationships/hyperlink" Target="https://hal.science/hal-01413147v1" TargetMode="External"/><Relationship Id="rId115" Type="http://schemas.openxmlformats.org/officeDocument/2006/relationships/hyperlink" Target="https://uphf.hal.science/hal-03420496v1" TargetMode="External"/><Relationship Id="rId116" Type="http://schemas.openxmlformats.org/officeDocument/2006/relationships/hyperlink" Target="https://hal.science/search/index/?q=*&amp;authFullName_s=Damien Trentesaux" TargetMode="External"/><Relationship Id="rId117" Type="http://schemas.openxmlformats.org/officeDocument/2006/relationships/hyperlink" Target="https://hal.science/search/index/?q=*&amp;authFullName_s=Serge Debernard" TargetMode="External"/><Relationship Id="rId118" Type="http://schemas.openxmlformats.org/officeDocument/2006/relationships/hyperlink" Target="https://hal.science/search/index/?q=*&amp;authFullName_s=Simon Enjalbert" TargetMode="External"/><Relationship Id="rId119" Type="http://schemas.openxmlformats.org/officeDocument/2006/relationships/hyperlink" Target="https://hal.science/search/index/?q=*&amp;authFullName_s=Emmanuel Adam" TargetMode="External"/><Relationship Id="rId120" Type="http://schemas.openxmlformats.org/officeDocument/2006/relationships/hyperlink" Target="https://theses.hal.science/tel-01175501v1" TargetMode="External"/><Relationship Id="rId121" Type="http://schemas.openxmlformats.org/officeDocument/2006/relationships/hyperlink" Target="https://www.theses.fr/2014LAROS024" TargetMode="External"/><Relationship Id="rId122" Type="http://schemas.openxmlformats.org/officeDocument/2006/relationships/hyperlink" Target="https://theses.hal.science/tel-00744251v1" TargetMode="External"/><Relationship Id="rId123" Type="http://schemas.openxmlformats.org/officeDocument/2006/relationships/hyperlink" Target="https://hal.science/search/index/?q=*&amp;authFullName_s=Cl&#233;ment Guerin Gu&#233;rin" TargetMode="External"/><Relationship Id="rId124" Type="http://schemas.openxmlformats.org/officeDocument/2006/relationships/hyperlink" Target="https://www.theses.fr/2012REN20025" TargetMode="External"/><Relationship Id="rId1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Clément Guerin</dc:title>
  <dc:description>CV</dc:description>
  <dc:subject/>
  <cp:keywords/>
  <cp:category/>
  <cp:lastModifiedBy/>
  <dcterms:created xsi:type="dcterms:W3CDTF">2026-05-04T08:12:52+02:00</dcterms:created>
  <dcterms:modified xsi:type="dcterms:W3CDTF">2026-05-04T08:12:52+02:00</dcterms:modified>
</cp:coreProperties>
</file>

<file path=docProps/custom.xml><?xml version="1.0" encoding="utf-8"?>
<Properties xmlns="http://schemas.openxmlformats.org/officeDocument/2006/custom-properties" xmlns:vt="http://schemas.openxmlformats.org/officeDocument/2006/docPropsVTypes"/>
</file>