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Croisat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clementine-croisat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0009-0008-7970-7389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l'éducation avec une approche sociologique à l'UNiversité Lumière Lyon 2 sous la co-direction de </w:t>
      </w:r>
      <w:r>
        <w:rPr>
          <w:i w:val="1"/>
          <w:iCs w:val="1"/>
        </w:rPr>
        <w:t xml:space="preserve">Stéphanie Tralongo</w:t>
      </w:r>
      <w:r>
        <w:rPr/>
        <w:t xml:space="preserve"> (ECP, Lyon 2) et </w:t>
      </w:r>
      <w:r>
        <w:rPr>
          <w:i w:val="1"/>
          <w:iCs w:val="1"/>
        </w:rPr>
        <w:t xml:space="preserve">Florence Weber</w:t>
      </w:r>
      <w:r>
        <w:rPr/>
        <w:t xml:space="preserve"> (CMH, CNRS-ENS Paris).</w:t>
      </w:r>
    </w:p>
    <w:p>
      <w:pPr/>
      <w:r>
        <w:rPr>
          <w:b w:val="1"/>
          <w:bCs w:val="1"/>
        </w:rPr>
        <w:t xml:space="preserve">Sujet de thèse</w:t>
      </w:r>
      <w:r>
        <w:rPr/>
        <w:t xml:space="preserve"> : Des élèves à Haut Potentiel Intellectuel et à Besoins Éducatifs Particuliers ? Appropriations des dispositifs scolaires inclusifs au prisme d'une situation paradoxale.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 Enquête collective 2022-2023 -Synthèse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hal-04553815v1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Compte rendu d’enquête 2022-2023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des Hautes Études en Sciences Sociales.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public de distribution de repas chauds : les Restaurants solidaires de la Ville de Paris. Journal de terrain 2022-2023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Melya Allalou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Ismael Azouagh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Belhadj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Rafaëlle Benichou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Maurice Halbwachs - CNRS - EHESS - Ecole Normale Supérieure; EHESS (École des Hautes Études en Sciences Sociales. 2024, 331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hal-04415119v1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A9E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ine-croisat" TargetMode="External"/><Relationship Id="rId8" Type="http://schemas.openxmlformats.org/officeDocument/2006/relationships/hyperlink" Target="https://orcid.org/0009-0008-7970-7389" TargetMode="External"/><Relationship Id="rId9" Type="http://schemas.openxmlformats.org/officeDocument/2006/relationships/hyperlink" Target="https://hal.science/hal-04553815v1" TargetMode="External"/><Relationship Id="rId10" Type="http://schemas.openxmlformats.org/officeDocument/2006/relationships/hyperlink" Target="https://hal.science/search/index/?q=*&amp;authFullName_s=Melya Allalou" TargetMode="External"/><Relationship Id="rId11" Type="http://schemas.openxmlformats.org/officeDocument/2006/relationships/hyperlink" Target="https://hal.science/search/index/?q=*&amp;authFullName_s=Ismael Azouagh" TargetMode="External"/><Relationship Id="rId12" Type="http://schemas.openxmlformats.org/officeDocument/2006/relationships/hyperlink" Target="https://hal.science/search/index/?q=*&amp;authFullName_s=Paul Bai" TargetMode="External"/><Relationship Id="rId13" Type="http://schemas.openxmlformats.org/officeDocument/2006/relationships/hyperlink" Target="https://hal.science/search/index/?q=*&amp;authFullName_s=Mohamed Belhadj" TargetMode="External"/><Relationship Id="rId14" Type="http://schemas.openxmlformats.org/officeDocument/2006/relationships/hyperlink" Target="https://hal.science/search/index/?q=*&amp;authFullName_s=Rafa&#235;lle Benichou" TargetMode="External"/><Relationship Id="rId15" Type="http://schemas.openxmlformats.org/officeDocument/2006/relationships/hyperlink" Target="https://hal.science/hal-04530866v1" TargetMode="External"/><Relationship Id="rId16" Type="http://schemas.openxmlformats.org/officeDocument/2006/relationships/hyperlink" Target="https://hal.science/hal-0441511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Croisat</dc:title>
  <dc:description>CV</dc:description>
  <dc:subject/>
  <cp:keywords/>
  <cp:category/>
  <cp:lastModifiedBy/>
  <dcterms:created xsi:type="dcterms:W3CDTF">2026-04-11T23:42:42+02:00</dcterms:created>
  <dcterms:modified xsi:type="dcterms:W3CDTF">2026-04-11T23:42:42+02:00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