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Girault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clementine-girault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0009-0009-7946-7458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histoire médiévale, Université Paris Cité (ICT - Les Europes dans le monde) - EHESS (CRH - AHLoMA)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* Histoire des textes, France - Bourgogne (XIIIe - XVe siècles)* Anthropologie historique			* Histoire du genre* Études animales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genre domestique : vingt-cinq ans de recherches sur la maison médiévale et le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Solène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⟨10.4000/149uh⟩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 Petrosillo, Hawking Women. Falconry, Gender, and Control in Medieval Literary Culture, Columbus, The Ohio State University Press, 2023, 200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2023, 32,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⟨10.4000/genrehistoire.8702⟩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J’ai tout fait avec retard et à l’envers » : un parcours intellectuel avec Élisabeth Lebovici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Élisabeth Lebovici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Giorgio Fichera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Clémentine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Clovis Chloé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2023, https://journals.openedition.org/imagesrevues/14654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Steel, How to Make a Human: animals and violence in the Middle Ages/How Not to Make a Human: pets, feral children, worms, sky burial, oysters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2022, Animalité, 55, pp.305-308.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⟨10.4000/clio.22055⟩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biches comme mères dans l’exégèse médiévale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2022, Animalité, 55, pp.47-68.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⟨10.4000/clio.21385⟩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portrait du roi en cerf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Billebaude</w:t>
            </w:r>
            <w:r>
              <w:rPr/>
              <w:t xml:space="preserve">, 2021, Le cerf, 17,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halshs-03992478v1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Bits and Pieces: Gendered Equine Knowledge in the Mesnagier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Girault</w:t>
              </w:r>
            </w:hyperlink>
          </w:p>
          <w:p>
            <w:pPr/>
            <w:r>
              <w:rPr/>
              <w:t xml:space="preserve">Sandra Swart, Iris van der Zande, Larissa Schulte Nordholt, Marleen Reichgelt, Kirsten Kamphuis, Ernestine Hoegen, Claudia Hacke, Sarah Carmichael. </w:t>
            </w:r>
            <w:r>
              <w:rPr>
                <w:i w:val="1"/>
                <w:iCs w:val="1"/>
              </w:rPr>
              <w:t xml:space="preserve">Gender and Animals in History</w:t>
            </w:r>
            <w:r>
              <w:rPr/>
              <w:t xml:space="preserve">, 42, </w:t>
            </w:r>
            <w:hyperlink r:id="rId25" w:history="1">
              <w:r>
                <w:rPr>
                  <w:color w:val="#410a8c"/>
                  <w:u w:val="single"/>
                </w:rPr>
                <w:t xml:space="preserve">Amsterdam University Press</w:t>
              </w:r>
            </w:hyperlink>
            <w:r>
              <w:rPr/>
              <w:t xml:space="preserve">, pp.242-256, 2024, Yearbook of Women’s History,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⟨10.2307/jj.13609901.17⟩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L’ermite de la forêt gothique&amp;quot; : saint Gilles, la biche et l’arbre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Clémentine Girault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Pierre-Gilles Girault</w:t>
              </w:r>
            </w:hyperlink>
          </w:p>
          <w:p>
            <w:pPr/>
            <w:r>
              <w:rPr/>
              <w:t xml:space="preserve">Géraldine Mocellin. </w:t>
            </w:r>
            <w:r>
              <w:rPr>
                <w:i w:val="1"/>
                <w:iCs w:val="1"/>
              </w:rPr>
              <w:t xml:space="preserve">La forêt, un Moyen Âge enchanté ?</w:t>
            </w:r>
            <w:r>
              <w:rPr/>
              <w:t xml:space="preserve">, Editions Snoeck, p. 22-29, 2021, 9461616813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halshs-04027445v1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9C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girault" TargetMode="External"/><Relationship Id="rId8" Type="http://schemas.openxmlformats.org/officeDocument/2006/relationships/hyperlink" Target="https://orcid.org/0009-0009-7946-7458" TargetMode="External"/><Relationship Id="rId9" Type="http://schemas.openxmlformats.org/officeDocument/2006/relationships/hyperlink" Target="https://hal.science/hal-05144892v1" TargetMode="External"/><Relationship Id="rId10" Type="http://schemas.openxmlformats.org/officeDocument/2006/relationships/hyperlink" Target="https://hal.science/search/index/?q=*&amp;authFullName_s=Sol&#232;ne Baron" TargetMode="External"/><Relationship Id="rId11" Type="http://schemas.openxmlformats.org/officeDocument/2006/relationships/hyperlink" Target="https://hal.science/search/index/?q=*&amp;authFullName_s=Cl&#233;mentine Girault" TargetMode="External"/><Relationship Id="rId12" Type="http://schemas.openxmlformats.org/officeDocument/2006/relationships/hyperlink" Target="https://dx.doi.org/10.4000/149uh" TargetMode="External"/><Relationship Id="rId13" Type="http://schemas.openxmlformats.org/officeDocument/2006/relationships/hyperlink" Target="https://hal.science/hal-05144918v1" TargetMode="External"/><Relationship Id="rId14" Type="http://schemas.openxmlformats.org/officeDocument/2006/relationships/hyperlink" Target="https://dx.doi.org/10.4000/genrehistoire.8702" TargetMode="External"/><Relationship Id="rId15" Type="http://schemas.openxmlformats.org/officeDocument/2006/relationships/hyperlink" Target="https://hal.science/hal-04366876v1" TargetMode="External"/><Relationship Id="rId16" Type="http://schemas.openxmlformats.org/officeDocument/2006/relationships/hyperlink" Target="https://hal.science/search/index/?q=*&amp;authFullName_s=&#201;lisabeth Lebovici" TargetMode="External"/><Relationship Id="rId17" Type="http://schemas.openxmlformats.org/officeDocument/2006/relationships/hyperlink" Target="https://hal.science/search/index/?q=*&amp;authFullName_s=Giorgio Fichera" TargetMode="External"/><Relationship Id="rId18" Type="http://schemas.openxmlformats.org/officeDocument/2006/relationships/hyperlink" Target="https://hal.science/search/index/?q=*&amp;authFullName_s=Clovis Chlo&#233; Maillet" TargetMode="External"/><Relationship Id="rId19" Type="http://schemas.openxmlformats.org/officeDocument/2006/relationships/hyperlink" Target="https://shs.hal.science/halshs-03992425v1" TargetMode="External"/><Relationship Id="rId20" Type="http://schemas.openxmlformats.org/officeDocument/2006/relationships/hyperlink" Target="https://dx.doi.org/10.4000/clio.22055" TargetMode="External"/><Relationship Id="rId21" Type="http://schemas.openxmlformats.org/officeDocument/2006/relationships/hyperlink" Target="https://shs.hal.science/halshs-03992138v1" TargetMode="External"/><Relationship Id="rId22" Type="http://schemas.openxmlformats.org/officeDocument/2006/relationships/hyperlink" Target="https://dx.doi.org/10.4000/clio.21385" TargetMode="External"/><Relationship Id="rId23" Type="http://schemas.openxmlformats.org/officeDocument/2006/relationships/hyperlink" Target="https://shs.hal.science/halshs-03992478v1" TargetMode="External"/><Relationship Id="rId24" Type="http://schemas.openxmlformats.org/officeDocument/2006/relationships/hyperlink" Target="https://hal.science/hal-05144915v1" TargetMode="External"/><Relationship Id="rId25" Type="http://schemas.openxmlformats.org/officeDocument/2006/relationships/hyperlink" Target="https://www.jstor.org/stable/jj.13609901.17" TargetMode="External"/><Relationship Id="rId26" Type="http://schemas.openxmlformats.org/officeDocument/2006/relationships/hyperlink" Target="https://dx.doi.org/10.2307/jj.13609901.17" TargetMode="External"/><Relationship Id="rId27" Type="http://schemas.openxmlformats.org/officeDocument/2006/relationships/hyperlink" Target="https://shs.hal.science/halshs-04027445v1" TargetMode="External"/><Relationship Id="rId28" Type="http://schemas.openxmlformats.org/officeDocument/2006/relationships/hyperlink" Target="https://hal.science/search/index/?q=*&amp;authFullName_s=Pierre-Gilles Giraul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Girault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