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Clive Hamilton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clive-e-hamilton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0000-0001-8945-6490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200214322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116149717568110951534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maître de conférences en sciences du langage à l’UFR </w:t>
      </w:r>
      <w:hyperlink r:id="rId11" w:history="1">
        <w:r>
          <w:rPr>
            <w:color w:val="#410a8c"/>
            <w:u w:val="single"/>
          </w:rPr>
          <w:t xml:space="preserve">EILA</w:t>
        </w:r>
      </w:hyperlink>
      <w:r>
        <w:rPr/>
        <w:t xml:space="preserve"> d’Université Paris Cité et membre du laboratoire </w:t>
      </w:r>
      <w:hyperlink r:id="rId12" w:history="1">
        <w:r>
          <w:rPr>
            <w:color w:val="#410a8c"/>
            <w:u w:val="single"/>
          </w:rPr>
          <w:t xml:space="preserve">ALTAE</w:t>
        </w:r>
      </w:hyperlink>
      <w:r>
        <w:rPr/>
        <w:t xml:space="preserve">.  Au niveau national, je suis secrétaire de l’</w:t>
      </w:r>
      <w:hyperlink r:id="rId13" w:history="1">
        <w:r>
          <w:rPr>
            <w:color w:val="#410a8c"/>
            <w:u w:val="single"/>
          </w:rPr>
          <w:t xml:space="preserve">AFLSF</w:t>
        </w:r>
      </w:hyperlink>
      <w:r>
        <w:rPr/>
        <w:t xml:space="preserve">  (Association Française de linguistique Systémique Fonctionnelle)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[Éditorial] Cross-Cultural Perspectives in Systemic Functional Linguistics and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the Human Sciences</w:t>
            </w:r>
            <w:r>
              <w:rPr/>
              <w:t xml:space="preserve">, 2025, 17 (1), pp.1-4.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⟨10.3138/lhs-2025-0001⟩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Language Support: Bridging Pedagogical Cultures through Writing Centre Integration in French Higher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Lucy Merkin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Ampersand</w:t>
            </w:r>
            <w:r>
              <w:rPr/>
              <w:t xml:space="preserve">, 2025, 16, pp.100250.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⟨10.1016/j.amper.2025.100250⟩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SFL Glass Ceiling in French Linguistic Circles: Exploring the Translation Window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the Human Sciences</w:t>
            </w:r>
            <w:r>
              <w:rPr/>
              <w:t xml:space="preserve">, 2025, 17 (1), pp.5-28.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⟨10.3138/lhs-2025-0002⟩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positionnements énonciatifs dans les écrits d’étudiants en sciences biomédicales et biologiques en anglais langue maternelle et langue étrangère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Bennetts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L’écrit en langue seconde en contexte universitaire : l’apport des recherches basées sur les corpus d’apprenants, 70, pp.13482.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⟨10.4000/12mlc⟩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besoins en français des étudiants en licence dans le domaine biomédical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2023, 18,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blended to e-learning : Evaluating our teaching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Lindsey Paek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2020, 78, pp.47-64.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⟨10.4000/asp.6611⟩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corpus numériques dans les formations d’anglais scientifique en ligne : une étude de cas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⟨10.4000/lidil.5155⟩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influences: the impact of mode and language on verb type and density in French and English scientific discourse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Chimera: Romance Corpora and Linguistic Studies</w:t>
            </w:r>
            <w:r>
              <w:rPr/>
              <w:t xml:space="preserve">, 2017, Interdisciplinary and interlinguistic perspectives on Academic Discourse: the mode variable, 4 (1), pp.13 - 34.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⟨10.15366/chimera2017.4.1.001⟩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Systemic Functional Grammar to the Error Analysis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Tesol International Journal</w:t>
            </w:r>
            <w:r>
              <w:rPr/>
              <w:t xml:space="preserve">, 2015,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halshs-03100716v1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différentielle de l’anglais scientifique par les étudiants et les chercheurs anglophones. Une approche basée sur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/>
              <w:t xml:space="preserve">Virginie Privas-Bréauté. </w:t>
            </w:r>
            <w:r>
              <w:rPr>
                <w:i w:val="1"/>
                <w:iCs w:val="1"/>
              </w:rPr>
              <w:t xml:space="preserve">Du recueil de données à l’analyse des corpus en didactique des langues</w:t>
            </w:r>
            <w:r>
              <w:rPr/>
              <w:t xml:space="preserve">, Presses Universitaires de Rennes, 2024, Paideia, 978-2-7535-9245-2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corpus numériques sur la transmission et l’évaluation des connaissances en didactique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didactique des langues et cultures : Nouvelles pratiques et compétences en développement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pp.37-54, 2022, Coll. « Plidam »,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⟨10.17184/eac.5762⟩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and written modes of scientific discourse : some distinctions between English and French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/>
              <w:t xml:space="preserve">Miriam Pérez Veneros; Izaskun Elorza. </w:t>
            </w:r>
            <w:r>
              <w:rPr>
                <w:i w:val="1"/>
                <w:iCs w:val="1"/>
              </w:rPr>
              <w:t xml:space="preserve">Systemic functional linguistics at the crossroads: intercultural and contrastive descriptions of language : proceedings of the 27th European Systemic Functional Linguistics Conference, 29th june - 01st July 2017, University of Salamanca (Spain)</w:t>
            </w:r>
            <w:r>
              <w:rPr/>
              <w:t xml:space="preserve">, Universidad de Salamanca, Ediciones Universidad de Salamanca, pp.161-168, 2019, 978-84-1311-027-1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halshs-04019059v1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systemic functional linguistics and language change : a festschrift for David Banks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/>
              <w:t xml:space="preserve">Shirley Carter-Thomas; Clive E. Hamilton. </w:t>
            </w:r>
            <w:hyperlink r:id="rId43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pp.248, 2019, 978-1-5275-3908-2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Perspectives in Systemic Functional Linguistics and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the Human Sciences</w:t>
            </w:r>
            <w:r>
              <w:rPr/>
              <w:t xml:space="preserve">, 17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normes dans le corpus CarDiBioMed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d’apprenants / corpus d’experts : Quels enseignements pour la caractérisation du discours scientifique ?</w:t>
            </w:r>
            <w:r>
              <w:rPr/>
              <w:t xml:space="preserve">, Université Paris Cité,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terminologique dans les écrits scientifiques d’un corpus comparable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genres spécialisés: caractérisation, méthodes et applications didactiques (COSEDI)</w:t>
            </w:r>
            <w:r>
              <w:rPr/>
              <w:t xml:space="preserve">, Université Grenoble Alpes,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keyness and inter-translator reliability in scientific English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études de corpus avec LSF : méthodologie, terminologie, obstacles. Journée d’études de l’Association française de linguistique systémique fonctionnelle (AFLSF)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auctoriale dans la rédaction des étudiants en L1 et L2.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AFLA - Traiter, explorer et analyser les corpus : quels apports pour la société ?</w:t>
            </w:r>
            <w:r>
              <w:rPr/>
              <w:t xml:space="preserve">, Julien Longhi; Grégory Miras, Feb 2020,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lexico-grammatical gates of academic discourse: the case of stance and standing. Colloque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genres en anglais de spécialité : définitions, méthodologies d’analyse et retombées pédagogiques</w:t>
            </w:r>
            <w:r>
              <w:rPr/>
              <w:t xml:space="preserve">, Margaux Coutherut; Gwen Le Cor,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corpus d’écrits universitaires : le poids de la discipline et le niveau d’expertise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recueil de données à l'analyse des corpus en didactique de l’anglais : éthique, procédure, outils, moyens, 2ème journée d'étude de l'ARDAA (Association pour la Recherche en Didactique de l'Anglais et en Acquisition)</w:t>
            </w:r>
            <w:r>
              <w:rPr/>
              <w:t xml:space="preserve">, Jan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Corpus-based Approach to Teaching Academic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Projet Conjoint de Formation PERL - USPC (France) – CIN (Argentine) : Pédagogie universitaire et nouvelles technologies. Bilan et perspectives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dispositifs d’enseignements hybrides basés sur corpus : résultats et défis.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présence et distance. Accompagner et découvrir des pratiques pédagogiques en langues à l’université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English and French do it differently? Comparing mode and genre in scientific discourse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ESFLC 2017 : 27th European Systemic Functional Linguistics Conference</w:t>
            </w:r>
            <w:r>
              <w:rPr/>
              <w:t xml:space="preserve">, Jun 2017,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et polyfonctionnalité verbales dans le discours scientifique en anglais et en français : l’influence du mode oral/écrit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laboratoire LATTICE</w:t>
            </w:r>
            <w:r>
              <w:rPr/>
              <w:t xml:space="preserve">, ENS/Sorbonne Nouvelle,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with three genre-specific corpora for teaching EAP to French speakers.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Corpus SIG symposium: Using Corpora in EAP.</w:t>
            </w:r>
            <w:r>
              <w:rPr/>
              <w:t xml:space="preserve">, Mar 2017,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thematic ngrams in specialized corpora: the case of academic English, French and Spanish.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de linguistique de corpus : phraséologie en corpus de spécialité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and written modes of scientific discourse : some distinctions between English and French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ESFLC 2017 : 27th European Systemic Functional Linguistics Conference</w:t>
            </w:r>
            <w:r>
              <w:rPr/>
              <w:t xml:space="preserve">, Jun 2017, Salamanca, Spain.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didactique du corpus EIIDA (Atelier Corpus/Démontration)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d’études Valoriser et développer les outils autour des corpus dans une perspective didactique</w:t>
            </w:r>
            <w:r>
              <w:rPr/>
              <w:t xml:space="preserve">, Université Grenoble Alpes, Apr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halshs-04161980v1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corpus : Comment utiliser des corpus pour l’enseignement des langues étrangères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ntre présence et distance. Accompagner et découvrir des pratiques pédagogiques en langues à l’université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didactique des corpus: entre sensibilisation et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rencontre / Valoriser et développer les outils autour des corpus dans une perspective didactique</w:t>
            </w:r>
            <w:r>
              <w:rPr/>
              <w:t xml:space="preserve">, Université Grenoble Alpes, Apr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d’apprenants : ressources négligées en anglais de spécialité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CLILLAC-ARP</w:t>
            </w:r>
            <w:r>
              <w:rPr/>
              <w:t xml:space="preserve">, Université Paris Diderot,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halshs-04161958v1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misuse, underuse and overuse of lexical sequences in English L2 student essays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figement : enjeux et perspectives en phraséodidactique des langues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des corpus écrits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méthodologie de l’école doctorale 268</w:t>
            </w:r>
            <w:r>
              <w:rPr/>
              <w:t xml:space="preserve">, Université Sorbonne Nouvelle,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new theoretical framework to Error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Learner Corpus Research Summer School Corpus approaches to phraseology - Colloquium</w:t>
            </w:r>
            <w:r>
              <w:rPr/>
              <w:t xml:space="preserve">, Université catholique de Louvain, Sep 2014,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Systemic Functional Grammar’s metafunctions contribute to Error Analysis?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Systemic Functional Linguistics Conference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viewpoint of error analysis : from local to textual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WRAB III (Writing Research Across Borders)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viewpoint of error analysis: a systemic functional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du Groupe d’Etude et de Recherche en Anglais de Spécialité (GERAS)</w:t>
            </w:r>
            <w:r>
              <w:rPr/>
              <w:t xml:space="preserve">, Ecole normale supérieure de Cachan, Mar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interpersonnel : une étude de corpus d’apprenants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National de l’Association Française de Linguistique Systémique Fonctionnelle</w:t>
            </w:r>
            <w:r>
              <w:rPr/>
              <w:t xml:space="preserve">, Université Paris Diderot,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viewpoint of error analysis: a systemic functional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du Groupe d’Etude et de Recherche en Anglais de Spécialité</w:t>
            </w:r>
            <w:r>
              <w:rPr/>
              <w:t xml:space="preserve">, Mar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halshs-03100659v1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panne communicative en langue étrangère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laboratoire LaTTiCe</w:t>
            </w:r>
            <w:r>
              <w:rPr/>
              <w:t xml:space="preserve">, Ecole normale supérieure/Sorbonne Nouvelle,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halshs-04161949v1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erreurs en anglais L2 : vers une typologie intégrant système et texte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/>
              <w:t xml:space="preserve">Linguistique. Université Sorbonne Nouvelle - Paris 3, 2015.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tel-01378302v1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8C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ive-e-hamilton" TargetMode="External"/><Relationship Id="rId8" Type="http://schemas.openxmlformats.org/officeDocument/2006/relationships/hyperlink" Target="https://orcid.org/0000-0001-8945-6490" TargetMode="External"/><Relationship Id="rId9" Type="http://schemas.openxmlformats.org/officeDocument/2006/relationships/hyperlink" Target="https://www.idref.fr/200214322" TargetMode="External"/><Relationship Id="rId10" Type="http://schemas.openxmlformats.org/officeDocument/2006/relationships/hyperlink" Target="https://viaf.org/viaf/116149717568110951534" TargetMode="External"/><Relationship Id="rId11" Type="http://schemas.openxmlformats.org/officeDocument/2006/relationships/hyperlink" Target="https://u-paris.fr/" TargetMode="External"/><Relationship Id="rId12" Type="http://schemas.openxmlformats.org/officeDocument/2006/relationships/hyperlink" Target="https://clillac-arp.u-paris.fr/" TargetMode="External"/><Relationship Id="rId13" Type="http://schemas.openxmlformats.org/officeDocument/2006/relationships/hyperlink" Target="https://aflsf.fr/" TargetMode="External"/><Relationship Id="rId14" Type="http://schemas.openxmlformats.org/officeDocument/2006/relationships/hyperlink" Target="https://hal.science/hal-05089984v1" TargetMode="External"/><Relationship Id="rId15" Type="http://schemas.openxmlformats.org/officeDocument/2006/relationships/hyperlink" Target="https://hal.science/search/index/?q=*&amp;authFullName_s=Clive E. Hamilton" TargetMode="External"/><Relationship Id="rId16" Type="http://schemas.openxmlformats.org/officeDocument/2006/relationships/hyperlink" Target="https://dx.doi.org/10.3138/lhs-2025-0001" TargetMode="External"/><Relationship Id="rId17" Type="http://schemas.openxmlformats.org/officeDocument/2006/relationships/hyperlink" Target="https://hal.science/hal-05424588v1" TargetMode="External"/><Relationship Id="rId18" Type="http://schemas.openxmlformats.org/officeDocument/2006/relationships/hyperlink" Target="https://hal.science/search/index/?q=*&amp;authFullName_s=Lucy Merkin" TargetMode="External"/><Relationship Id="rId19" Type="http://schemas.openxmlformats.org/officeDocument/2006/relationships/hyperlink" Target="https://dx.doi.org/10.1016/j.amper.2025.100250" TargetMode="External"/><Relationship Id="rId20" Type="http://schemas.openxmlformats.org/officeDocument/2006/relationships/hyperlink" Target="https://hal.science/hal-05089971v1" TargetMode="External"/><Relationship Id="rId21" Type="http://schemas.openxmlformats.org/officeDocument/2006/relationships/hyperlink" Target="https://dx.doi.org/10.3138/lhs-2025-0002" TargetMode="External"/><Relationship Id="rId22" Type="http://schemas.openxmlformats.org/officeDocument/2006/relationships/hyperlink" Target="https://hal.science/hal-04769510v1" TargetMode="External"/><Relationship Id="rId23" Type="http://schemas.openxmlformats.org/officeDocument/2006/relationships/hyperlink" Target="https://hal.science/search/index/?q=*&amp;authFullName_s=Paul Bennetts White" TargetMode="External"/><Relationship Id="rId24" Type="http://schemas.openxmlformats.org/officeDocument/2006/relationships/hyperlink" Target="https://dx.doi.org/10.4000/12mlc" TargetMode="External"/><Relationship Id="rId25" Type="http://schemas.openxmlformats.org/officeDocument/2006/relationships/hyperlink" Target="https://hal.science/hal-04650601v1" TargetMode="External"/><Relationship Id="rId26" Type="http://schemas.openxmlformats.org/officeDocument/2006/relationships/hyperlink" Target="https://hal.science/search/index/?q=*&amp;authFullName_s=Clarisse Thouvenot" TargetMode="External"/><Relationship Id="rId27" Type="http://schemas.openxmlformats.org/officeDocument/2006/relationships/hyperlink" Target="https://hal.science/hal-03100301v1" TargetMode="External"/><Relationship Id="rId28" Type="http://schemas.openxmlformats.org/officeDocument/2006/relationships/hyperlink" Target="https://hal.science/search/index/?q=*&amp;authFullName_s=Lindsey Paek" TargetMode="External"/><Relationship Id="rId29" Type="http://schemas.openxmlformats.org/officeDocument/2006/relationships/hyperlink" Target="https://dx.doi.org/10.4000/asp.6611" TargetMode="External"/><Relationship Id="rId30" Type="http://schemas.openxmlformats.org/officeDocument/2006/relationships/hyperlink" Target="https://hal.science/hal-03100279v1" TargetMode="External"/><Relationship Id="rId31" Type="http://schemas.openxmlformats.org/officeDocument/2006/relationships/hyperlink" Target="https://hal.science/search/index/?q=*&amp;authFullName_s=Natalie K&#252;bler" TargetMode="External"/><Relationship Id="rId32" Type="http://schemas.openxmlformats.org/officeDocument/2006/relationships/hyperlink" Target="https://dx.doi.org/10.4000/lidil.5155" TargetMode="External"/><Relationship Id="rId33" Type="http://schemas.openxmlformats.org/officeDocument/2006/relationships/hyperlink" Target="https://hal.science/hal-01570889v1" TargetMode="External"/><Relationship Id="rId34" Type="http://schemas.openxmlformats.org/officeDocument/2006/relationships/hyperlink" Target="https://hal.science/search/index/?q=*&amp;authFullName_s=Shirley Carter-Thomas" TargetMode="External"/><Relationship Id="rId35" Type="http://schemas.openxmlformats.org/officeDocument/2006/relationships/hyperlink" Target="https://dx.doi.org/10.15366/chimera2017.4.1.001" TargetMode="External"/><Relationship Id="rId36" Type="http://schemas.openxmlformats.org/officeDocument/2006/relationships/hyperlink" Target="https://shs.hal.science/halshs-03100716v1" TargetMode="External"/><Relationship Id="rId37" Type="http://schemas.openxmlformats.org/officeDocument/2006/relationships/hyperlink" Target="https://hal.science/hal-04390617v1" TargetMode="External"/><Relationship Id="rId38" Type="http://schemas.openxmlformats.org/officeDocument/2006/relationships/hyperlink" Target="https://shs.hal.science/halshs-03911285v1" TargetMode="External"/><Relationship Id="rId39" Type="http://schemas.openxmlformats.org/officeDocument/2006/relationships/hyperlink" Target="https://doi.org/10.17184/eac.9782813004109" TargetMode="External"/><Relationship Id="rId40" Type="http://schemas.openxmlformats.org/officeDocument/2006/relationships/hyperlink" Target="https://dx.doi.org/10.17184/eac.5762" TargetMode="External"/><Relationship Id="rId41" Type="http://schemas.openxmlformats.org/officeDocument/2006/relationships/hyperlink" Target="https://shs.hal.science/halshs-04019059v1" TargetMode="External"/><Relationship Id="rId42" Type="http://schemas.openxmlformats.org/officeDocument/2006/relationships/hyperlink" Target="https://hal.science/hal-02400570v1" TargetMode="External"/><Relationship Id="rId43" Type="http://schemas.openxmlformats.org/officeDocument/2006/relationships/hyperlink" Target="https://www.cambridgescholars.com/science-systemic-functional-linguistics-and-language-change" TargetMode="External"/><Relationship Id="rId44" Type="http://schemas.openxmlformats.org/officeDocument/2006/relationships/hyperlink" Target="https://hal.science/hal-05089993v1" TargetMode="External"/><Relationship Id="rId45" Type="http://schemas.openxmlformats.org/officeDocument/2006/relationships/hyperlink" Target="https://hal.science/hal-04354506v1" TargetMode="External"/><Relationship Id="rId46" Type="http://schemas.openxmlformats.org/officeDocument/2006/relationships/hyperlink" Target="https://hal.science/hal-04354495v1" TargetMode="External"/><Relationship Id="rId47" Type="http://schemas.openxmlformats.org/officeDocument/2006/relationships/hyperlink" Target="https://hal.science/search/index/?q=*&amp;authFullName_s=Lichao Zhu" TargetMode="External"/><Relationship Id="rId48" Type="http://schemas.openxmlformats.org/officeDocument/2006/relationships/hyperlink" Target="https://hal.science/search/index/?q=*&amp;authFullName_s=Cristian Valdez" TargetMode="External"/><Relationship Id="rId49" Type="http://schemas.openxmlformats.org/officeDocument/2006/relationships/hyperlink" Target="https://shs.hal.science/halshs-04161983v1" TargetMode="External"/><Relationship Id="rId50" Type="http://schemas.openxmlformats.org/officeDocument/2006/relationships/hyperlink" Target="https://shs.hal.science/halshs-03100470v1" TargetMode="External"/><Relationship Id="rId51" Type="http://schemas.openxmlformats.org/officeDocument/2006/relationships/hyperlink" Target="https://shs.hal.science/halshs-03100504v1" TargetMode="External"/><Relationship Id="rId52" Type="http://schemas.openxmlformats.org/officeDocument/2006/relationships/hyperlink" Target="https://hal.science/hal-03100916v1" TargetMode="External"/><Relationship Id="rId53" Type="http://schemas.openxmlformats.org/officeDocument/2006/relationships/hyperlink" Target="https://hal.science/hal-03336137v1" TargetMode="External"/><Relationship Id="rId54" Type="http://schemas.openxmlformats.org/officeDocument/2006/relationships/hyperlink" Target="https://shs.hal.science/halshs-03100590v1" TargetMode="External"/><Relationship Id="rId55" Type="http://schemas.openxmlformats.org/officeDocument/2006/relationships/hyperlink" Target="https://hal.science/hal-02374165v1" TargetMode="External"/><Relationship Id="rId56" Type="http://schemas.openxmlformats.org/officeDocument/2006/relationships/hyperlink" Target="https://shs.hal.science/halshs-04161966v1" TargetMode="External"/><Relationship Id="rId57" Type="http://schemas.openxmlformats.org/officeDocument/2006/relationships/hyperlink" Target="https://shs.hal.science/halshs-03100562v1" TargetMode="External"/><Relationship Id="rId58" Type="http://schemas.openxmlformats.org/officeDocument/2006/relationships/hyperlink" Target="https://shs.hal.science/halshs-03100606v1" TargetMode="External"/><Relationship Id="rId59" Type="http://schemas.openxmlformats.org/officeDocument/2006/relationships/hyperlink" Target="https://hal.science/hal-01820393v1" TargetMode="External"/><Relationship Id="rId60" Type="http://schemas.openxmlformats.org/officeDocument/2006/relationships/hyperlink" Target="https://shs.hal.science/halshs-04161980v1" TargetMode="External"/><Relationship Id="rId61" Type="http://schemas.openxmlformats.org/officeDocument/2006/relationships/hyperlink" Target="https://shs.hal.science/halshs-04161976v1" TargetMode="External"/><Relationship Id="rId62" Type="http://schemas.openxmlformats.org/officeDocument/2006/relationships/hyperlink" Target="https://shs.hal.science/halshs-04161929v1" TargetMode="External"/><Relationship Id="rId63" Type="http://schemas.openxmlformats.org/officeDocument/2006/relationships/hyperlink" Target="https://shs.hal.science/halshs-04161958v1" TargetMode="External"/><Relationship Id="rId64" Type="http://schemas.openxmlformats.org/officeDocument/2006/relationships/hyperlink" Target="https://shs.hal.science/halshs-03100630v1" TargetMode="External"/><Relationship Id="rId65" Type="http://schemas.openxmlformats.org/officeDocument/2006/relationships/hyperlink" Target="https://shs.hal.science/halshs-04161955v1" TargetMode="External"/><Relationship Id="rId66" Type="http://schemas.openxmlformats.org/officeDocument/2006/relationships/hyperlink" Target="https://shs.hal.science/halshs-04161961v1" TargetMode="External"/><Relationship Id="rId67" Type="http://schemas.openxmlformats.org/officeDocument/2006/relationships/hyperlink" Target="https://shs.hal.science/halshs-03100645v1" TargetMode="External"/><Relationship Id="rId68" Type="http://schemas.openxmlformats.org/officeDocument/2006/relationships/hyperlink" Target="https://hal.science/hal-01465430v1" TargetMode="External"/><Relationship Id="rId69" Type="http://schemas.openxmlformats.org/officeDocument/2006/relationships/hyperlink" Target="https://shs.hal.science/halshs-04161940v1" TargetMode="External"/><Relationship Id="rId70" Type="http://schemas.openxmlformats.org/officeDocument/2006/relationships/hyperlink" Target="https://shs.hal.science/halshs-04161945v1" TargetMode="External"/><Relationship Id="rId71" Type="http://schemas.openxmlformats.org/officeDocument/2006/relationships/hyperlink" Target="https://shs.hal.science/halshs-03100659v1" TargetMode="External"/><Relationship Id="rId72" Type="http://schemas.openxmlformats.org/officeDocument/2006/relationships/hyperlink" Target="https://shs.hal.science/halshs-04161949v1" TargetMode="External"/><Relationship Id="rId73" Type="http://schemas.openxmlformats.org/officeDocument/2006/relationships/hyperlink" Target="https://hal.science/tel-01378302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Clive Hamilton</dc:title>
  <dc:description>CV</dc:description>
  <dc:subject/>
  <cp:keywords/>
  <cp:category/>
  <cp:lastModifiedBy/>
  <dcterms:created xsi:type="dcterms:W3CDTF">2026-04-01T06:55:35+02:00</dcterms:created>
  <dcterms:modified xsi:type="dcterms:W3CDTF">2026-04-01T06:55:35+02:00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