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Colin Baldet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colin-baldet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l’histoire de l’exploitation dans la France hexagonale (1905-1919) : étude comparée de la sédentarisation des premières salles de projection cinématographique à travers trois espaces urbains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Baldet</w:t>
              </w:r>
            </w:hyperlink>
          </w:p>
          <w:p>
            <w:pPr/>
            <w:r>
              <w:rPr/>
              <w:t xml:space="preserve">Histoire. Université Paris sciences et lettres, 2024. Français.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⟨NNT : 2024UPSLN001⟩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tel-04902586v1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quartiers de cinémas sédentaires dans la France urbaine (1911-1920)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Baldet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Revoir le cinéma muet en France (1908-1919)</w:t>
            </w:r>
            <w:r>
              <w:rPr/>
              <w:t xml:space="preserve">, Les Éditions du Sonneur, 2023, 978-2-37385-287-5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hal-03910797v1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cinématographique et le marché des films à Bordeaux (1907-1918)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Baldet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la recherche de l'histoire du cinéma en France (1908-1919). Lieux, sources, objets</w:t>
            </w:r>
            <w:r>
              <w:rPr/>
              <w:t xml:space="preserve">, Presses Universitaires de Bordeaux, 2022, 979-10-300-0783-1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hal-03910753v1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salles de projection bordelaises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Baldet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y viennent tous.. au cinéma ! L'essor d'un spectacle populaire (1908-1919)</w:t>
            </w:r>
            <w:r>
              <w:rPr/>
              <w:t xml:space="preserve">, Editions Le Passage, 2021, 978-2-84742-473-7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hal-03910772v1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Premiers quartiers de cinémas sédentaires dans la France urbaine (1907-1919)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Baldet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Cinéma en France de 1908 à 1919</w:t>
            </w:r>
            <w:r>
              <w:rPr/>
              <w:t xml:space="preserve">,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hal-04080123v1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Ciné 08-19 : un portail numérique à la croisée des enjeux historiographiques, patrimoniaux et numériques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Baldet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Créer et transmettre : la fabrique numérique du patrimoine</w:t>
            </w:r>
            <w:r>
              <w:rPr/>
              <w:t xml:space="preserve">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hal-04079732v1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Movie theaters in France (1908-1919) : History of cinemas and urban planning in Bordeaux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Baldet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Sino-French Forum Cultural Heritage and Digital Humanities</w:t>
            </w:r>
            <w:r>
              <w:rPr/>
              <w:t xml:space="preserve">, ENC,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hal-04079730v1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cinématographique et le marché des films à Bordeaux (1907-1918)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Baldet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marché des films en France dans les années 1910</w:t>
            </w:r>
            <w:r>
              <w:rPr/>
              <w:t xml:space="preserve">, Université de Lorraine,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hal-04080108v1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L’Exploitation cinématographique à Bordeaux (1907-1918) : cartographie numérique d’un nouveau lieu de spectacle dans la ville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Baldet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Visualisation de la recherche : méthodologie et enjeux en histoire du cinéma</w:t>
            </w:r>
            <w:r>
              <w:rPr/>
              <w:t xml:space="preserve">, ENC,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hal-04079728v1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François et Marie Bénévol : un couple de forains et d’exploitants, à la ville comme aux champs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Baldet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hal-03910791v1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Ciné-Théâtre Girondin : un cinéma de quartier des premiers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Colin Baldet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hal-03910780v1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012C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olin-baldet" TargetMode="External"/><Relationship Id="rId8" Type="http://schemas.openxmlformats.org/officeDocument/2006/relationships/hyperlink" Target="https://theses.hal.science/tel-04902586v1" TargetMode="External"/><Relationship Id="rId9" Type="http://schemas.openxmlformats.org/officeDocument/2006/relationships/hyperlink" Target="https://hal.science/search/index/?q=*&amp;authFullName_s=Colin Baldet" TargetMode="External"/><Relationship Id="rId10" Type="http://schemas.openxmlformats.org/officeDocument/2006/relationships/hyperlink" Target="https://www.theses.fr/2024UPSLN001" TargetMode="External"/><Relationship Id="rId11" Type="http://schemas.openxmlformats.org/officeDocument/2006/relationships/hyperlink" Target="https://hal.science/hal-03910797v1" TargetMode="External"/><Relationship Id="rId12" Type="http://schemas.openxmlformats.org/officeDocument/2006/relationships/hyperlink" Target="https://hal.science/hal-03910753v1" TargetMode="External"/><Relationship Id="rId13" Type="http://schemas.openxmlformats.org/officeDocument/2006/relationships/hyperlink" Target="https://hal.science/hal-03910772v1" TargetMode="External"/><Relationship Id="rId14" Type="http://schemas.openxmlformats.org/officeDocument/2006/relationships/hyperlink" Target="https://enc.hal.science/hal-04080123v1" TargetMode="External"/><Relationship Id="rId15" Type="http://schemas.openxmlformats.org/officeDocument/2006/relationships/hyperlink" Target="https://enc.hal.science/hal-04079732v1" TargetMode="External"/><Relationship Id="rId16" Type="http://schemas.openxmlformats.org/officeDocument/2006/relationships/hyperlink" Target="https://enc.hal.science/hal-04079730v1" TargetMode="External"/><Relationship Id="rId17" Type="http://schemas.openxmlformats.org/officeDocument/2006/relationships/hyperlink" Target="https://enc.hal.science/hal-04080108v1" TargetMode="External"/><Relationship Id="rId18" Type="http://schemas.openxmlformats.org/officeDocument/2006/relationships/hyperlink" Target="https://enc.hal.science/hal-04079728v1" TargetMode="External"/><Relationship Id="rId19" Type="http://schemas.openxmlformats.org/officeDocument/2006/relationships/hyperlink" Target="https://hal.science/hal-03910791v1" TargetMode="External"/><Relationship Id="rId20" Type="http://schemas.openxmlformats.org/officeDocument/2006/relationships/hyperlink" Target="https://hal.science/hal-03910780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Colin Baldet</dc:title>
  <dc:description>CV</dc:description>
  <dc:subject/>
  <cp:keywords/>
  <cp:category/>
  <cp:lastModifiedBy/>
  <dcterms:created xsi:type="dcterms:W3CDTF">2026-03-15T05:56:29+01:00</dcterms:created>
  <dcterms:modified xsi:type="dcterms:W3CDTF">2026-03-15T05:56:29+01:00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