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Le Corre </w:t>
      </w:r>
      <w:r>
        <w:rPr>
          <w:color w:val="641e6e"/>
        </w:rPr>
        <w:t xml:space="preserve">Doctorant en littérature française (mention recherche-création).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corentin-le-corre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0009-0008-1179-5853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dix ans après ; entretiens avec Asako Muraishi et Corentin Le Corre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Asako Muraishi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Françaises de l'Université de Chuo - Futsugo Futsubungaku kenkyū</w:t>
            </w:r>
            <w:r>
              <w:rPr/>
              <w:t xml:space="preserve">, 2022, Numéro 53, p. 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Ébullitions » des doctorant.e.s en recherche-création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Fardin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#recherche-création</w:t>
            </w:r>
            <w:r>
              <w:rPr/>
              <w:t xml:space="preserve">, Chloé Dubost; Myriam Lépron; Catherine Milkovitch-Rioux; Fanny Platelle; Stéphanie Urdician; Nathalie Vincent-Munnia, Feb 2025,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 dans une voie inconnue : retour d'expérience sur une approche du doctorat en recherche-création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l'axe 3 du CIRPaLL</w:t>
            </w:r>
            <w:r>
              <w:rPr/>
              <w:t xml:space="preserve">, Pauline Bruley; Valentin Feussi, Mar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critiques pour le médiévalisme de Rachilde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Étudier, enseigner et éditer Rachilde, en France et à l’étranger</w:t>
            </w:r>
            <w:r>
              <w:rPr/>
              <w:t xml:space="preserve">, Anita Staroń; Morgane Leray, Sep 2025, Łódź,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d’un personnage romanesque rattrapé par ses origines sociales : le cas de Jehan de Montpéril dans Le château des poisons (Serge Brussolo)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 2023</w:t>
            </w:r>
            <w:r>
              <w:rPr/>
              <w:t xml:space="preserve">, Doct’Auvergne,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hal-04988680v1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C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le-corre" TargetMode="External"/><Relationship Id="rId9" Type="http://schemas.openxmlformats.org/officeDocument/2006/relationships/hyperlink" Target="https://orcid.org/0009-0008-1179-5853" TargetMode="External"/><Relationship Id="rId10" Type="http://schemas.openxmlformats.org/officeDocument/2006/relationships/hyperlink" Target="https://hal.science/hal-05002456v1" TargetMode="External"/><Relationship Id="rId11" Type="http://schemas.openxmlformats.org/officeDocument/2006/relationships/hyperlink" Target="https://hal.science/search/index/?q=*&amp;authFullName_s=Micha&#235;l Ferrier" TargetMode="External"/><Relationship Id="rId12" Type="http://schemas.openxmlformats.org/officeDocument/2006/relationships/hyperlink" Target="https://hal.science/search/index/?q=*&amp;authFullName_s=Asako Muraishi" TargetMode="External"/><Relationship Id="rId13" Type="http://schemas.openxmlformats.org/officeDocument/2006/relationships/hyperlink" Target="https://hal.science/search/index/?q=*&amp;authFullName_s=Corentin Le Corre" TargetMode="External"/><Relationship Id="rId14" Type="http://schemas.openxmlformats.org/officeDocument/2006/relationships/hyperlink" Target="https://hal.science/hal-05002376v1" TargetMode="External"/><Relationship Id="rId15" Type="http://schemas.openxmlformats.org/officeDocument/2006/relationships/hyperlink" Target="https://hal.science/search/index/?q=*&amp;authFullName_s=Chlo&#233; Dubost" TargetMode="External"/><Relationship Id="rId16" Type="http://schemas.openxmlformats.org/officeDocument/2006/relationships/hyperlink" Target="https://hal.science/search/index/?q=*&amp;authFullName_s=Lucie Dumas" TargetMode="External"/><Relationship Id="rId17" Type="http://schemas.openxmlformats.org/officeDocument/2006/relationships/hyperlink" Target="https://hal.science/search/index/?q=*&amp;authFullName_s=Fardin Mortazavi" TargetMode="External"/><Relationship Id="rId18" Type="http://schemas.openxmlformats.org/officeDocument/2006/relationships/hyperlink" Target="https://hal.science/hal-05001450v1" TargetMode="External"/><Relationship Id="rId19" Type="http://schemas.openxmlformats.org/officeDocument/2006/relationships/hyperlink" Target="https://hal.science/hal-05323491v1" TargetMode="External"/><Relationship Id="rId20" Type="http://schemas.openxmlformats.org/officeDocument/2006/relationships/hyperlink" Target="https://hal.science/hal-0498868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 Corre</dc:title>
  <dc:description>CV</dc:description>
  <dc:subject/>
  <cp:keywords/>
  <cp:category/>
  <cp:lastModifiedBy/>
  <dcterms:created xsi:type="dcterms:W3CDTF">2026-03-15T15:13:11+01:00</dcterms:created>
  <dcterms:modified xsi:type="dcterms:W3CDTF">2026-03-15T15:13:11+01:00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