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Jaquand </w:t></w:r><w:r><w:rPr><w:color w:val="641e6e"/></w:rPr><w:t xml:space="preserve">Dr. HdR Maître de Conférence  ENSAPB/Ecole nationale supérieure d'Architecture de Paris BellevilleChercheure à l'IPRAUS/Institut Parisien de Recherche en Architecture, Urbanistique et Société (UMR AUSser)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corinne-jaquand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060297751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13168060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0000000032594764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/><w:t xml:space="preserve">Maître de conférence HdR, Ensa de Paris-BellevilleChamp disciplinaire : Histoire et cultures architecturalesChercheure IPRAUS, ENSA Paris-Belleville</w:t></w:r></w:p><w:p><w:pPr/><w:r><w:rPr><w:b w:val="1"/><w:bCs w:val="1"/></w:rPr><w:t xml:space="preserve">Formation universitaire</w:t></w:r></w:p><w:p><w:pPr/><w:r><w:rPr/><w:t xml:space="preserve">DEA Géographie et Aménagment, Institut de Géographie Paris I – Sorbonne, 1982Architecte DPLG, Unité pédagogique Paris-Villemin, 1985Doctorat de IIIe cycle, EHESS, 2003	HdR-Habilitation à diriger des Recherches, Université Paris-Est-Sup, 2022</w:t></w:r></w:p><w:p><w:pPr/><w:r><w:rPr><w:b w:val="1"/><w:bCs w:val="1"/></w:rPr><w:t xml:space="preserve">Travaux de recherche récents</w:t></w:r></w:p><w:p><w:pPr/><w:r><w:rPr/><w:t xml:space="preserve">	2023 :** &amp;quot;L'urbanisme en temps de guerre 1939-1944&amp;quot;**. Groupe de recherche franco-allemand ENSAPB/Fachhochschule für Architektur und Städtebau Potsdam	2023 : &amp;quot;Le sens de la règle&amp;quot;. Groupe de recherche sur les réglementations parisienne. APUR/GT PUM-Labex Futurs urbains	2022 : &amp;quot;La Théorie du Grand Paris dans l'entre-deux-guerre. Le PARP-Plan d'aménagement de la région parisienne&amp;quot;. Recherche pour le manuscrit inédit de la Hdr	2009-2011 : Responsable scientifique : « (Re)-transformer les territoires par le paysage/Aus der Landschaft (um)-planen : expériences France-Allemagne ». 		PUCA/DAPA Programme Architecture de la Grande Echelle (4ème session)	2010 : Lauréate de la bourse du CCA-Centre Canadien d’Architecture de Montréal. 		Recherche sur les notions de « Stadtlandschaft » et de déconcentration métropolitaine au travers de l’œuvre d’émigrés allemands aux USA et en Angleterre (Paul Zucker, Erwin Gutkind, Arthur Korn, Ludwig Hilberseimer, Martin Wagner, Ernst May).</w:t></w:r></w:p><w:p><w:pPr/><w:r><w:rPr/><w:t xml:space="preserve">**Enseignements et responsabilités pédagogiques **</w:t></w:r></w:p><w:p><w:pPr/><w:r><w:rPr/><w:t xml:space="preserve">Séminaire mémoire de Master 1 & 2 :  &amp;quot;Réenchanter la banlieue. Arpenter, documenter, cartographier&amp;quot;Cours magistral Licence 3 : &amp;quot;La Ville dans son territoire&amp;quot;Intensif Licence 2 : &amp;quot;Le paysage à la carte : morphogénèse d'une ville moyenne&amp;quot;EUP/ENSAPB/UGE : Workshop annuel : &amp;quot;International Master in Urban Planning and Studies&amp;quot;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Unvollendete metropole (« Métropole inachevée »)</w:t></w:r></w:hyperlink></w:p><w:p><w:pPr/><w:hyperlink r:id="rId13" w:history="1"><w:r><w:rPr><w:color w:val="#410a8c"/><w:u w:val="single"/></w:rPr><w:t xml:space="preserve">Laurent Coudroy de Lille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15" w:history="1"><w:r><w:rPr><w:color w:val="#410a8c"/><w:u w:val="single"/></w:rPr><w:t xml:space="preserve">Antoine Laporte</w:t></w:r></w:hyperlink></w:p><w:p><w:pPr/><w:r><w:rPr><w:i w:val="1"/><w:iCs w:val="1"/></w:rPr><w:t xml:space="preserve">Histoire urbaine</w:t></w:r><w:r><w:rPr/><w:t xml:space="preserve">, 2021, n° 61 (2), pp.159-165. </w:t></w:r><w:hyperlink r:id="rId16" w:history="1"><w:r><w:rPr><w:color w:val="#410a8c"/><w:u w:val="single"/></w:rPr><w:t xml:space="preserve">⟨10.3917/rhu.061.0161⟩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hal-04084851v1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recherche de la théorie du plan d’aménagement de la région parisienne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Colonnes, Archives d’architecture du XXe siècle</w:t></w:r><w:r><w:rPr/><w:t xml:space="preserve">, 2020, Regarder et imaginer Paris, 36, pp. 56‐60</w:t></w:r></w:p><w:p><w:pPr/><w:r><w:rPr/><w:t xml:space="preserve">Article dans une revue</w:t></w:r></w:p><w:p><w:pPr/><w:hyperlink r:id="rId17" w:history="1"><w:r><w:rPr><w:color w:val="#410a8c"/><w:u w:val="single"/></w:rPr><w:t xml:space="preserve">hal-04441295v1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des grands plans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Ciudades</w:t></w:r><w:r><w:rPr/><w:t xml:space="preserve">, 2018, 3, pp.53-66. </w:t></w:r><w:hyperlink r:id="rId19" w:history="1"><w:r><w:rPr><w:color w:val="#410a8c"/><w:u w:val="single"/></w:rPr><w:t xml:space="preserve">⟨10.24197/ciudades.21.2018⟩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Leberecht Migge et la colonie agricole évolutive « selon les principes biologiques »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In Situ : Revue des patrimoines</w:t></w:r><w:r><w:rPr/><w:t xml:space="preserve">, 2013, 21, </w:t></w:r><w:hyperlink r:id="rId21" w:history="1"><w:r><w:rPr><w:color w:val="#410a8c"/><w:u w:val="single"/></w:rPr><w:t xml:space="preserve">⟨10.4000/insitu.10370⟩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hal-02077001v1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The town planning congresses at the Paris International Exhibition of 1937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IPHS International Planning History Society - Looking at the World History of Planning</w:t></w:r><w:r><w:rPr/><w:t xml:space="preserve">, IPHS International Planning History Society, Jul 2018, Yokohama, Japan. </w:t></w:r><w:hyperlink r:id="rId23" w:history="1"><w:r><w:rPr><w:color w:val="#410a8c"/><w:u w:val="single"/></w:rPr><w:t xml:space="preserve">⟨10.7480/iphs.2018.1.2739⟩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hal-04085267v1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Landscape-induced Metropolization: revealing the forgotten geography of Paris’ north-eastern suburbs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History, Urbanism, Resilience, 17th Conference IPHS</w:t></w:r><w:r><w:rPr/><w:t xml:space="preserve">, IPHS International Planning History Society, Jul 2016, Delft (Online), Netherlands. </w:t></w:r><w:hyperlink r:id="rId25" w:history="1"><w:r><w:rPr><w:color w:val="#410a8c"/><w:u w:val="single"/></w:rPr><w:t xml:space="preserve">⟨10.7480/iphs.2016.1.1199⟩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hal-04085291v1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Parcelle dans tous ses états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Philippe Gresset</w:t></w:r></w:hyperlink></w:p><w:p><w:pPr/><w:r><w:rPr/><w:t xml:space="preserve">PUR, pp.262, 2022, 9782753582477</w:t></w:r></w:p><w:p><w:pPr/><w:r><w:rPr/><w:t xml:space="preserve">Ouvrages</w:t></w:r></w:p><w:p><w:pPr/><w:hyperlink r:id="rId26" w:history="1"><w:r><w:rPr><w:color w:val="#410a8c"/><w:u w:val="single"/></w:rPr><w:t xml:space="preserve">hal-04084874v1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mot à mot</w:t></w:r></w:hyperlink></w:p><w:p><w:pPr/><w:hyperlink r:id="rId30" w:history="1"><w:r><w:rPr><w:color w:val="#410a8c"/><w:u w:val="single"/></w:rPr><w:t xml:space="preserve">Isabelle Chesneau</w:t></w:r></w:hyperlink><w:r><w:rPr/><w:t xml:space="preserve">,</w:t></w:r><w:hyperlink r:id="rId31" w:history="1"><w:r><w:rPr><w:color w:val="#410a8c"/><w:u w:val="single"/></w:rPr><w:t xml:space="preserve">Éric Chauvier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32" w:history="1"><w:r><w:rPr><w:color w:val="#410a8c"/><w:u w:val="single"/></w:rPr><w:t xml:space="preserve">Dimitriadi Leda</w:t></w:r></w:hyperlink><w:r><w:rPr/><w:t xml:space="preserve">,</w:t></w:r><w:hyperlink r:id="rId33" w:history="1"><w:r><w:rPr><w:color w:val="#410a8c"/><w:u w:val="single"/></w:rPr><w:t xml:space="preserve">Sarah Dubeaux</w:t></w:r></w:hyperlink><w:r><w:rPr/><w:t xml:space="preserve">et al.</w:t></w:r></w:p><w:p><w:pPr/><w:r><w:rPr/><w:t xml:space="preserve">Editions Parenthèses, 2021, Eupalinos, 9782863646861</w:t></w:r></w:p><w:p><w:pPr/><w:r><w:rPr/><w:t xml:space="preserve">Ouvrages</w:t></w:r></w:p><w:p><w:pPr/><w:hyperlink r:id="rId29" w:history="1"><w:r><w:rPr><w:color w:val="#410a8c"/><w:u w:val="single"/></w:rPr><w:t xml:space="preserve">hal-03334500v1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.session 2 / Côte Aquitaine. ROAD MOVIE DE CLAIRIERE EN CLAIRIERE</w:t></w:r></w:hyperlink></w:p><w:p><w:pPr/><w:hyperlink r:id="rId35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Véronique Hattet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37" w:history="1"><w:r><w:rPr><w:color w:val="#410a8c"/><w:u w:val="single"/></w:rPr><w:t xml:space="preserve">Soulier Helène</w:t></w:r></w:hyperlink><w:r><w:rPr/><w:t xml:space="preserve">,</w:t></w:r><w:hyperlink r:id="rId38" w:history="1"><w:r><w:rPr><w:color w:val="#410a8c"/><w:u w:val="single"/></w:rPr><w:t xml:space="preserve">Aurélien Ramos</w:t></w:r></w:hyperlink></w:p><w:p><w:pPr/><w:r><w:rPr/><w:t xml:space="preserve">2020</w:t></w:r></w:p><w:p><w:pPr/><w:r><w:rPr/><w:t xml:space="preserve">Ouvrages</w:t></w:r></w:p><w:p><w:pPr/><w:hyperlink r:id="rId34" w:history="1"><w:r><w:rPr><w:color w:val="#410a8c"/><w:u w:val="single"/></w:rPr><w:t xml:space="preserve">hal-03093901v1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Plan Paysage session 1 / Marne-la-vallée</w:t></w:r></w:hyperlink></w:p><w:p><w:pPr/><w:hyperlink r:id="rId40" w:history="1"><w:r><w:rPr><w:color w:val="#410a8c"/><w:u w:val="single"/></w:rPr><w:t xml:space="preserve">Denis Delbaere</w:t></w:r></w:hyperlink><w:r><w:rPr/><w:t xml:space="preserve">,</w:t></w:r><w:hyperlink r:id="rId35" w:history="1"><w:r><w:rPr><w:color w:val="#410a8c"/><w:u w:val="single"/></w:rPr><w:t xml:space="preserve">Frédéric Pousin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hal-03093920v1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parcelle, mode d’emploi….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L‘Œil d’or, A paraître</w:t></w:r></w:p><w:p><w:pPr/><w:r><w:rPr/><w:t xml:space="preserve">Ouvrages</w:t></w:r></w:p><w:p><w:pPr/><w:hyperlink r:id="rId41" w:history="1"><w:r><w:rPr><w:color w:val="#410a8c"/><w:u w:val="single"/></w:rPr><w:t xml:space="preserve">halshs-01650195v1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Inventer le Grand Paris. Histoire croisée des métropoles, 1919-1944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A paraître</w:t></w:r></w:p><w:p><w:pPr/><w:r><w:rPr/><w:t xml:space="preserve">Ouvrages</w:t></w:r></w:p><w:p><w:pPr/><w:hyperlink r:id="rId42" w:history="1"><w:r><w:rPr><w:color w:val="#410a8c"/><w:u w:val="single"/></w:rPr><w:t xml:space="preserve">halshs-01650199v1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Inventer le Grand Paris. Histoire croisée des métropoles. Relectures des travaux de la commission d’extension de Paris. Rapport et concours, 1911-1919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Editions Bière, 2016</w:t></w:r></w:p><w:p><w:pPr/><w:r><w:rPr/><w:t xml:space="preserve">Ouvrages</w:t></w:r></w:p><w:p><w:pPr/><w:hyperlink r:id="rId43" w:history="1"><w:r><w:rPr><w:color w:val="#410a8c"/><w:u w:val="single"/></w:rPr><w:t xml:space="preserve">halshs-01650185v1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«stadtlandschaft» à la «ville-paysage</w:t></w:r></w:hyperlink></w:p><w:p><w:pPr/><w:hyperlink r:id="rId14" w:history="1"><w:r><w:rPr><w:color w:val="#410a8c"/><w:u w:val="single"/></w:rPr><w:t xml:space="preserve">Corinne Jaquand</w:t></w:r></w:hyperlink></w:p><w:p><w:pPr/><w:r><w:rPr/><w:t xml:space="preserve">Isabelle Chesneau. </w:t></w:r><w:r><w:rPr><w:i w:val="1"/><w:iCs w:val="1"/></w:rPr><w:t xml:space="preserve">La Ville mot à mot</w:t></w:r><w:r><w:rPr/><w:t xml:space="preserve">, Parenthèses, pp. 183-205, 2021, Eupalinos, 978-2-86364-686-1</w:t></w:r></w:p><w:p><w:pPr/><w:r><w:rPr/><w:t xml:space="preserve">Chapitre d'ouvrage</w:t></w:r></w:p><w:p><w:pPr/><w:hyperlink r:id="rId44" w:history="1"><w:r><w:rPr><w:color w:val="#410a8c"/><w:u w:val="single"/></w:rPr><w:t xml:space="preserve">hal-04441039v1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Stadt versus Staat: Planungskultur in Frankreich und Gross‐Paris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Bodenschatz; Harald Kegler. </w:t></w:r><w:r><w:rPr><w:i w:val="1"/><w:iCs w:val="1"/></w:rPr><w:t xml:space="preserve">100 Jahre Gross‐Berlin, Vol. 4, Planungskultur und Stadtentwicklung</w:t></w:r><w:r><w:rPr/><w:t xml:space="preserve">, Lukas Verlag, pp. 177‐189, 2020, 978-3-86732-349-9</w:t></w:r></w:p><w:p><w:pPr/><w:r><w:rPr/><w:t xml:space="preserve">Chapitre d'ouvrage</w:t></w:r></w:p><w:p><w:pPr/><w:hyperlink r:id="rId45" w:history="1"><w:r><w:rPr><w:color w:val="#410a8c"/><w:u w:val="single"/></w:rPr><w:t xml:space="preserve">hal-04441312v1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Paris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47" w:history="1"><w:r><w:rPr><w:color w:val="#410a8c"/><w:u w:val="single"/></w:rPr><w:t xml:space="preserve">Markus Tubbesing</w:t></w:r></w:hyperlink></w:p><w:p><w:pPr/><w:r><w:rPr/><w:t xml:space="preserve">Architekten‐ und Ingenieurverein zu Berlin‐Brandenburg. Harald Bodenschatz, Benedikt Goebel, Christina Gräwe, Peter Lemburg, Marcus Nitschke, Wolfgang Schuster. </w:t></w:r><w:r><w:rPr><w:i w:val="1"/><w:iCs w:val="1"/></w:rPr><w:t xml:space="preserve">Berlin, Unfinished Metropolis, Volume 2, International Urban Planning Competition for Berlin-Brandenburg 2070. Perspectives from Europe</w:t></w:r><w:r><w:rPr/><w:t xml:space="preserve">, DOM Publishers, pp. 116‐141, 2020, 978-3-86922-249-3</w:t></w:r></w:p><w:p><w:pPr/><w:r><w:rPr/><w:t xml:space="preserve">Chapitre d'ouvrage</w:t></w:r></w:p><w:p><w:pPr/><w:hyperlink r:id="rId46" w:history="1"><w:r><w:rPr><w:color w:val="#410a8c"/><w:u w:val="single"/></w:rPr><w:t xml:space="preserve">hal-04441263v1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Grand Paris: Ein Jahrhundertgeplanter Grünkonzepte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Bodenschtz; Dorothee Brantz. </w:t></w:r><w:r><w:rPr><w:i w:val="1"/><w:iCs w:val="1"/></w:rPr><w:t xml:space="preserve">100 Jahre Gross‐Berlin. Vol. 3, Grünfrage und Stadtentwicklung</w:t></w:r><w:r><w:rPr/><w:t xml:space="preserve">, Lukas Verlag, pp. 181‐ 197, 2019, 978-3-86732-335-2</w:t></w:r></w:p><w:p><w:pPr/><w:r><w:rPr/><w:t xml:space="preserve">Chapitre d'ouvrage</w:t></w:r></w:p><w:p><w:pPr/><w:hyperlink r:id="rId48" w:history="1"><w:r><w:rPr><w:color w:val="#410a8c"/><w:u w:val="single"/></w:rPr><w:t xml:space="preserve">hal-04441333v1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quoi sert l’histoire de l’urbanisme ?</w:t></w:r></w:hyperlink></w:p><w:p><w:pPr/><w:hyperlink r:id="rId14" w:history="1"><w:r><w:rPr><w:color w:val="#410a8c"/><w:u w:val="single"/></w:rPr><w:t xml:space="preserve">Corinne Jaquand</w:t></w:r></w:hyperlink></w:p><w:p><w:pPr/><w:r><w:rPr/><w:t xml:space="preserve">Richard Klein. </w:t></w:r><w:r><w:rPr><w:i w:val="1"/><w:iCs w:val="1"/></w:rPr><w:t xml:space="preserve">À quoi sert l’histoire de l’architecture aujourd’hui ?</w:t></w:r><w:r><w:rPr/><w:t xml:space="preserve">, Editions Hermann, pp. 76 et sq, 2018, 9782705695743</w:t></w:r></w:p><w:p><w:pPr/><w:r><w:rPr/><w:t xml:space="preserve">Chapitre d'ouvrage</w:t></w:r></w:p><w:p><w:pPr/><w:hyperlink r:id="rId49" w:history="1"><w:r><w:rPr><w:color w:val="#410a8c"/><w:u w:val="single"/></w:rPr><w:t xml:space="preserve">hal-04441133v1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L’histoire des territoires en marchant – Option &amp;quot;Sortir de Paris en relief</w:t></w:r></w:hyperlink></w:p><w:p><w:pPr/><w:hyperlink r:id="rId14" w:history="1"><w:r><w:rPr><w:color w:val="#410a8c"/><w:u w:val="single"/></w:rPr><w:t xml:space="preserve">Corinne Jaquand</w:t></w:r></w:hyperlink></w:p><w:p><w:pPr/><w:r><w:rPr/><w:t xml:space="preserve">Elisabeth Essaian. </w:t></w:r><w:r><w:rPr><w:i w:val="1"/><w:iCs w:val="1"/></w:rPr><w:t xml:space="preserve">Annuel 2015‐2016 ENSA-PB</w:t></w:r><w:r><w:rPr/><w:t xml:space="preserve">, Ecole nationale d'Architecture de Paris-Belleville, pp. 230‐241, 2017, 978 2 9558849 1 1</w:t></w:r></w:p><w:p><w:pPr/><w:r><w:rPr/><w:t xml:space="preserve">Chapitre d'ouvrage</w:t></w:r></w:p><w:p><w:pPr/><w:hyperlink r:id="rId50" w:history="1"><w:r><w:rPr><w:color w:val="#410a8c"/><w:u w:val="single"/></w:rPr><w:t xml:space="preserve">hal-04441197v1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l’usage de l’histoire pour le projet urbain</w:t></w:r></w:hyperlink></w:p><w:p><w:pPr/><w:hyperlink r:id="rId14" w:history="1"><w:r><w:rPr><w:color w:val="#410a8c"/><w:u w:val="single"/></w:rPr><w:t xml:space="preserve">Corinne Jaquand</w:t></w:r></w:hyperlink></w:p><w:p><w:pPr/><w:r><w:rPr/><w:t xml:space="preserve">Xavier Guillot; Denis Delbaere. </w:t></w:r><w:r><w:rPr><w:i w:val="1"/><w:iCs w:val="1"/></w:rPr><w:t xml:space="preserve">Ville, territoire, paysage. Vers un nouveau cycle de pensée du projet,</w:t></w:r><w:r><w:rPr/><w:t xml:space="preserve">, Publications de l’Université de Saint‐Etienne, pp. 92‐101, 2016, 978-2-86272-682-3</w:t></w:r></w:p><w:p><w:pPr/><w:r><w:rPr/><w:t xml:space="preserve">Chapitre d'ouvrage</w:t></w:r></w:p><w:p><w:pPr/><w:hyperlink r:id="rId51" w:history="1"><w:r><w:rPr><w:color w:val="#410a8c"/><w:u w:val="single"/></w:rPr><w:t xml:space="preserve">hal-04441157v1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l’usage de l’histoire dans le projet d’aménagement</w:t></w:r></w:hyperlink></w:p><w:p><w:pPr/><w:hyperlink r:id="rId14" w:history="1"><w:r><w:rPr><w:color w:val="#410a8c"/><w:u w:val="single"/></w:rPr><w:t xml:space="preserve">Corinne Jaquand</w:t></w:r></w:hyperlink></w:p><w:p><w:pPr/><w:r><w:rPr/><w:t xml:space="preserve">Jean-Yves Chapuis. </w:t></w:r><w:r><w:rPr><w:i w:val="1"/><w:iCs w:val="1"/></w:rPr><w:t xml:space="preserve">Profession urbaniste</w:t></w:r><w:r><w:rPr/><w:t xml:space="preserve">, Editions de l’Aube, pp. 57‐70, 2014, L'Aube Territoires, 978-2-8159-1049-1</w:t></w:r></w:p><w:p><w:pPr/><w:r><w:rPr/><w:t xml:space="preserve">Chapitre d'ouvrage</w:t></w:r></w:p><w:p><w:pPr/><w:hyperlink r:id="rId52" w:history="1"><w:r><w:rPr><w:color w:val="#410a8c"/><w:u w:val="single"/></w:rPr><w:t xml:space="preserve">hal-04441171v1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Renouveler les territoires par le paysage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54" w:history="1"><w:r><w:rPr><w:color w:val="#410a8c"/><w:u w:val="single"/></w:rPr><w:t xml:space="preserve">Caroline Maniaque</w:t></w:r></w:hyperlink><w:r><w:rPr/><w:t xml:space="preserve">,</w:t></w:r><w:hyperlink r:id="rId55" w:history="1"><w:r><w:rPr><w:color w:val="#410a8c"/><w:u w:val="single"/></w:rPr><w:t xml:space="preserve">Karin Helms</w:t></w:r></w:hyperlink><w:r><w:rPr/><w:t xml:space="preserve">,</w:t></w:r><w:hyperlink r:id="rId56" w:history="1"><w:r><w:rPr><w:color w:val="#410a8c"/><w:u w:val="single"/></w:rPr><w:t xml:space="preserve">Armelle Varcin</w:t></w:r></w:hyperlink><w:r><w:rPr/><w:t xml:space="preserve">,</w:t></w:r><w:hyperlink r:id="rId57" w:history="1"><w:r><w:rPr><w:color w:val="#410a8c"/><w:u w:val="single"/></w:rPr><w:t xml:space="preserve">Philippe Pn Nys</w:t></w:r></w:hyperlink></w:p><w:p><w:pPr/><w:r><w:rPr/><w:t xml:space="preserve">[Rapport de recherche] AGE-2009-JAQ, Ecole Nationale Supérieure d'Architecture de Paris-Belleville; Ministère de la Culture et de la communication / Bureau de la recherche architecturale, urbaine et paysagère (BRAUP); DAPA/PUCA.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hal-02989988v1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4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jaquand" TargetMode="External"/><Relationship Id="rId9" Type="http://schemas.openxmlformats.org/officeDocument/2006/relationships/hyperlink" Target="https://www.idref.fr/060297751" TargetMode="External"/><Relationship Id="rId10" Type="http://schemas.openxmlformats.org/officeDocument/2006/relationships/hyperlink" Target="https://viaf.org/viaf/13168060" TargetMode="External"/><Relationship Id="rId11" Type="http://schemas.openxmlformats.org/officeDocument/2006/relationships/hyperlink" Target="http://isni.org/isni/0000000032594764" TargetMode="External"/><Relationship Id="rId12" Type="http://schemas.openxmlformats.org/officeDocument/2006/relationships/hyperlink" Target="https://hal.science/hal-04084851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hal.science/search/index/?q=*&amp;authFullName_s=Corinne Jaquand" TargetMode="External"/><Relationship Id="rId15" Type="http://schemas.openxmlformats.org/officeDocument/2006/relationships/hyperlink" Target="https://hal.science/search/index/?q=*&amp;authFullName_s=Antoine Laporte" TargetMode="External"/><Relationship Id="rId16" Type="http://schemas.openxmlformats.org/officeDocument/2006/relationships/hyperlink" Target="https://dx.doi.org/10.3917/rhu.061.0161" TargetMode="External"/><Relationship Id="rId17" Type="http://schemas.openxmlformats.org/officeDocument/2006/relationships/hyperlink" Target="https://hal.science/hal-04441295v1" TargetMode="External"/><Relationship Id="rId18" Type="http://schemas.openxmlformats.org/officeDocument/2006/relationships/hyperlink" Target="https://hal.science/hal-04085372v1" TargetMode="External"/><Relationship Id="rId19" Type="http://schemas.openxmlformats.org/officeDocument/2006/relationships/hyperlink" Target="https://dx.doi.org/10.24197/ciudades.21.2018" TargetMode="External"/><Relationship Id="rId20" Type="http://schemas.openxmlformats.org/officeDocument/2006/relationships/hyperlink" Target="https://hal.science/hal-02077001v1" TargetMode="External"/><Relationship Id="rId21" Type="http://schemas.openxmlformats.org/officeDocument/2006/relationships/hyperlink" Target="https://dx.doi.org/10.4000/insitu.10370" TargetMode="External"/><Relationship Id="rId22" Type="http://schemas.openxmlformats.org/officeDocument/2006/relationships/hyperlink" Target="https://hal.science/hal-04085267v1" TargetMode="External"/><Relationship Id="rId23" Type="http://schemas.openxmlformats.org/officeDocument/2006/relationships/hyperlink" Target="https://dx.doi.org/10.7480/iphs.2018.1.2739" TargetMode="External"/><Relationship Id="rId24" Type="http://schemas.openxmlformats.org/officeDocument/2006/relationships/hyperlink" Target="https://hal.science/hal-04085291v1" TargetMode="External"/><Relationship Id="rId25" Type="http://schemas.openxmlformats.org/officeDocument/2006/relationships/hyperlink" Target="https://dx.doi.org/10.7480/iphs.2016.1.1199" TargetMode="External"/><Relationship Id="rId26" Type="http://schemas.openxmlformats.org/officeDocument/2006/relationships/hyperlink" Target="https://hal.science/hal-04084874v1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Philippe Gresset" TargetMode="External"/><Relationship Id="rId29" Type="http://schemas.openxmlformats.org/officeDocument/2006/relationships/hyperlink" Target="https://hal.science/hal-03334500v1" TargetMode="External"/><Relationship Id="rId30" Type="http://schemas.openxmlformats.org/officeDocument/2006/relationships/hyperlink" Target="https://hal.science/search/index/?q=*&amp;authFullName_s=Isabelle Chesneau" TargetMode="External"/><Relationship Id="rId31" Type="http://schemas.openxmlformats.org/officeDocument/2006/relationships/hyperlink" Target="https://hal.science/search/index/?q=*&amp;authFullName_s=&#201;ric Chauvier" TargetMode="External"/><Relationship Id="rId32" Type="http://schemas.openxmlformats.org/officeDocument/2006/relationships/hyperlink" Target="https://hal.science/search/index/?q=*&amp;authFullName_s=Dimitriadi Leda" TargetMode="External"/><Relationship Id="rId33" Type="http://schemas.openxmlformats.org/officeDocument/2006/relationships/hyperlink" Target="https://hal.science/search/index/?q=*&amp;authFullName_s=Sarah Dubeaux" TargetMode="External"/><Relationship Id="rId34" Type="http://schemas.openxmlformats.org/officeDocument/2006/relationships/hyperlink" Target="https://hal.science/hal-03093901v1" TargetMode="External"/><Relationship Id="rId35" Type="http://schemas.openxmlformats.org/officeDocument/2006/relationships/hyperlink" Target="https://hal.science/search/index/?q=*&amp;authFullName_s=Fr&#233;d&#233;ric Pousin" TargetMode="External"/><Relationship Id="rId36" Type="http://schemas.openxmlformats.org/officeDocument/2006/relationships/hyperlink" Target="https://hal.science/search/index/?q=*&amp;authFullName_s=V&#233;ronique Hattet" TargetMode="External"/><Relationship Id="rId37" Type="http://schemas.openxmlformats.org/officeDocument/2006/relationships/hyperlink" Target="https://hal.science/search/index/?q=*&amp;authFullName_s=Soulier Hel&#232;ne" TargetMode="External"/><Relationship Id="rId38" Type="http://schemas.openxmlformats.org/officeDocument/2006/relationships/hyperlink" Target="https://hal.science/search/index/?q=*&amp;authFullName_s=Aur&#233;lien Ramos" TargetMode="External"/><Relationship Id="rId39" Type="http://schemas.openxmlformats.org/officeDocument/2006/relationships/hyperlink" Target="https://hal.science/hal-03093920v1" TargetMode="External"/><Relationship Id="rId40" Type="http://schemas.openxmlformats.org/officeDocument/2006/relationships/hyperlink" Target="https://hal.science/search/index/?q=*&amp;authFullName_s=Denis Delbaere" TargetMode="External"/><Relationship Id="rId41" Type="http://schemas.openxmlformats.org/officeDocument/2006/relationships/hyperlink" Target="https://shs.hal.science/halshs-01650195v1" TargetMode="External"/><Relationship Id="rId42" Type="http://schemas.openxmlformats.org/officeDocument/2006/relationships/hyperlink" Target="https://shs.hal.science/halshs-01650199v1" TargetMode="External"/><Relationship Id="rId43" Type="http://schemas.openxmlformats.org/officeDocument/2006/relationships/hyperlink" Target="https://shs.hal.science/halshs-01650185v1" TargetMode="External"/><Relationship Id="rId44" Type="http://schemas.openxmlformats.org/officeDocument/2006/relationships/hyperlink" Target="https://hal.science/hal-04441039v1" TargetMode="External"/><Relationship Id="rId45" Type="http://schemas.openxmlformats.org/officeDocument/2006/relationships/hyperlink" Target="https://hal.science/hal-04441312v1" TargetMode="External"/><Relationship Id="rId46" Type="http://schemas.openxmlformats.org/officeDocument/2006/relationships/hyperlink" Target="https://hal.science/hal-04441263v1" TargetMode="External"/><Relationship Id="rId47" Type="http://schemas.openxmlformats.org/officeDocument/2006/relationships/hyperlink" Target="https://hal.science/search/index/?q=*&amp;authFullName_s=Markus Tubbesing" TargetMode="External"/><Relationship Id="rId48" Type="http://schemas.openxmlformats.org/officeDocument/2006/relationships/hyperlink" Target="https://hal.science/hal-04441333v1" TargetMode="External"/><Relationship Id="rId49" Type="http://schemas.openxmlformats.org/officeDocument/2006/relationships/hyperlink" Target="https://hal.science/hal-04441133v1" TargetMode="External"/><Relationship Id="rId50" Type="http://schemas.openxmlformats.org/officeDocument/2006/relationships/hyperlink" Target="https://hal.science/hal-04441197v1" TargetMode="External"/><Relationship Id="rId51" Type="http://schemas.openxmlformats.org/officeDocument/2006/relationships/hyperlink" Target="https://hal.science/hal-04441157v1" TargetMode="External"/><Relationship Id="rId52" Type="http://schemas.openxmlformats.org/officeDocument/2006/relationships/hyperlink" Target="https://hal.science/hal-04441171v1" TargetMode="External"/><Relationship Id="rId53" Type="http://schemas.openxmlformats.org/officeDocument/2006/relationships/hyperlink" Target="https://hal.science/hal-02989988v1" TargetMode="External"/><Relationship Id="rId54" Type="http://schemas.openxmlformats.org/officeDocument/2006/relationships/hyperlink" Target="https://hal.science/search/index/?q=*&amp;authFullName_s=Caroline Maniaque" TargetMode="External"/><Relationship Id="rId55" Type="http://schemas.openxmlformats.org/officeDocument/2006/relationships/hyperlink" Target="https://hal.science/search/index/?q=*&amp;authFullName_s=Karin Helms" TargetMode="External"/><Relationship Id="rId56" Type="http://schemas.openxmlformats.org/officeDocument/2006/relationships/hyperlink" Target="https://hal.science/search/index/?q=*&amp;authFullName_s=Armelle Varcin" TargetMode="External"/><Relationship Id="rId57" Type="http://schemas.openxmlformats.org/officeDocument/2006/relationships/hyperlink" Target="https://hal.science/search/index/?q=*&amp;authFullName_s=Philippe Pn Ny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Jaquand</dc:title>
  <dc:description>CV</dc:description>
  <dc:subject/>
  <cp:keywords/>
  <cp:category/>
  <cp:lastModifiedBy/>
  <dcterms:created xsi:type="dcterms:W3CDTF">2026-05-25T20:00:22+02:00</dcterms:created>
  <dcterms:modified xsi:type="dcterms:W3CDTF">2026-05-25T20:00:22+02:00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