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Péneau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Fayard,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du pouvoir. Essais sur l’abdication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Alain Boureau (dir). Les Belles lettres,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du savoir de l'Italie à la Scandinavie (Xe-XVIe siècle). Etudes offertes à Elisabeth Mornet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Publications de la Sorbonne,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et pouvoirs politiques du VIIe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Editions Bière,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Erikskrönika, Chronique d'Erik, première chronique rimée suédoise (première moitié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Publications de la Sorbonne,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Relation between Wisdom Literature, Law, and the Mirrors of Princes: Castile and Sweden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Noëlle Laetitia Perret; Stéphane Péquignot. </w:t>
            </w:r>
            <w:r>
              <w:rPr>
                <w:i w:val="1"/>
                <w:iCs w:val="1"/>
              </w:rPr>
              <w:t xml:space="preserve">A Companion to the 'Mirrors for Princes' Literature</w:t>
            </w:r>
            <w:r>
              <w:rPr/>
              <w:t xml:space="preserve">, Brill, p. 435-472, 2022, 978-90-04-51875-9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en Cène. Le martyre politique dans la Suède du début du xive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Maïté Billoré; Gilles Lecuppre. </w:t>
            </w:r>
            <w:r>
              <w:rPr>
                <w:i w:val="1"/>
                <w:iCs w:val="1"/>
              </w:rPr>
              <w:t xml:space="preserve">Martyrs politiques (xe-xvie siècle). Du sacrifice à la récupération partisane</w:t>
            </w:r>
            <w:r>
              <w:rPr/>
              <w:t xml:space="preserve">, Presses Universitaires de Rennes, p. 119-134,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rois en Suède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Abdications – Destitutions, de l’Antiquité à l’époque contemporaine</w:t>
            </w:r>
            <w:r>
              <w:rPr/>
              <w:t xml:space="preserve">, PUR,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politique et culturel des Eufemiavisor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Anne Berthelot et Christine Ferlampin- Acher (dir.). </w:t>
            </w:r>
            <w:r>
              <w:rPr>
                <w:i w:val="1"/>
                <w:iCs w:val="1"/>
              </w:rPr>
              <w:t xml:space="preserve">La matière arthurienne en Europe (1270-1550)</w:t>
            </w:r>
            <w:r>
              <w:rPr/>
              <w:t xml:space="preserve">, PUR,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Chanoines rebelles ou roi sans parole ? Vers la révolte suédoise contre Erik de Poméranie (1432-1434)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Gregorio Salinero; Águeda García Garrido; Radu G. Paun. </w:t>
            </w:r>
            <w:r>
              <w:rPr>
                <w:i w:val="1"/>
                <w:iCs w:val="1"/>
              </w:rPr>
              <w:t xml:space="preserve">Paradigmes rebelles. Pratiques et cultures de la désobéissance à l’époque moderne</w:t>
            </w:r>
            <w:r>
              <w:rPr/>
              <w:t xml:space="preserve">, Peter Lang, p. 87-110,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the King’s Heart: Emotions as Political Statements in the Chronicle of Duke Erik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Per Förnegård, Erika Kihlman, Mia Åkestam; and Gunnel Engwall (eds.). </w:t>
            </w:r>
            <w:r>
              <w:rPr>
                <w:i w:val="1"/>
                <w:iCs w:val="1"/>
              </w:rPr>
              <w:t xml:space="preserve">Tears, Sighs and Laughter. Expressions of Emotions in the Middle Ages</w:t>
            </w:r>
            <w:r>
              <w:rPr/>
              <w:t xml:space="preserve">, Kungl. Vitterhetsakademien, The Royal Swedish Academy of Letters, History and Antiquities, p. 64-76,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et le roi nain. Réflexions sur la royauté suédoise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Béatrice Delaurenti; Blaise Dufal; Piroska Nagy (dir.). </w:t>
            </w:r>
            <w:r>
              <w:rPr>
                <w:i w:val="1"/>
                <w:iCs w:val="1"/>
              </w:rPr>
              <w:t xml:space="preserve">L’Historien et les fantômes. Lectures (autour) de l’œuvre d’Alain Boureau</w:t>
            </w:r>
            <w:r>
              <w:rPr/>
              <w:t xml:space="preserve">, Les Belles lettres, p. 117-126,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nom de tout le peuple”. La représentation politique en Suède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Samuel Hayat; Corinne Péneau; Yves Sintomer (dir.). </w:t>
            </w:r>
            <w:r>
              <w:rPr>
                <w:i w:val="1"/>
                <w:iCs w:val="1"/>
              </w:rPr>
              <w:t xml:space="preserve"> La représentation avant l’âge représentatif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en prose et Petite chronique rimée. Les deux faces d’une même histoire dans la Suède du XVe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Catherine Croizy-Naquet; Michelle Szkilnik. </w:t>
            </w:r>
            <w:r>
              <w:rPr>
                <w:i w:val="1"/>
                <w:iCs w:val="1"/>
              </w:rPr>
              <w:t xml:space="preserve">Rencontres du vers et de la prose. Conscience poétique et mise en texte</w:t>
            </w:r>
            <w:r>
              <w:rPr/>
              <w:t xml:space="preserve">, Presses de la Sorbonne nouvelle, p. 185-200.,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the King’s Heart: Emotions as Political Statements in the Chronicle of Duke Erik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Per Förnegård; Erika Kihlman; Mia Åkestam; Gunnel Engwall. </w:t>
            </w:r>
            <w:r>
              <w:rPr>
                <w:i w:val="1"/>
                <w:iCs w:val="1"/>
              </w:rPr>
              <w:t xml:space="preserve">Tears, Sighs and Laughter. Expressions of Emotions in the Middle Ages</w:t>
            </w:r>
            <w:r>
              <w:rPr/>
              <w:t xml:space="preserve">, The Royal Swedish Academy of Letters, History and Antiquities, p. 119-151,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B. Dumézil (dir.).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Fayard, p. 665-667,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distinction des Eufemiavisor à l’Erikskrönika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Eufemiavisor and Courtly Culture. Time, Texts and Cultural Transfer</w:t>
            </w:r>
            <w:r>
              <w:rPr/>
              <w:t xml:space="preserve">, Kungliga Vitterhets Historie och Antikvitets Akademien, p. 189- 220,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Magnifier l’absence. L’invention du représentant du royaume en Suède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Gilles Lecuppre; Emmanuelle Tixier du Mesnil (dir.). </w:t>
            </w:r>
            <w:r>
              <w:rPr>
                <w:i w:val="1"/>
                <w:iCs w:val="1"/>
              </w:rPr>
              <w:t xml:space="preserve">Désordres créateurs. L’invention politique à la faveur des troubles</w:t>
            </w:r>
            <w:r>
              <w:rPr/>
              <w:t xml:space="preserve">, Kimé, p. 119-151,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ou l’extravagance politique. L’abdication de 1654 comme triomphe du système héréditaire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Alain Boureau; Corinne Péneau (dir.). </w:t>
            </w:r>
            <w:r>
              <w:rPr>
                <w:i w:val="1"/>
                <w:iCs w:val="1"/>
              </w:rPr>
              <w:t xml:space="preserve">Le deuil du pouvoir. Essais sur l’abdication</w:t>
            </w:r>
            <w:r>
              <w:rPr/>
              <w:t xml:space="preserve">, Les Belles lettres, p. 79-109,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Quia credunt bellum esse iustum. La guerre dans les Révélations de sainte Brigitte de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Rémi Fabre; et alii (dir.). </w:t>
            </w:r>
            <w:r>
              <w:rPr>
                <w:i w:val="1"/>
                <w:iCs w:val="1"/>
              </w:rPr>
              <w:t xml:space="preserve">Guerre juste – Juste guerre. Les justifications religieuses et profanes de la guerre de l'Antiquité au XXIe siècle</w:t>
            </w:r>
            <w:r>
              <w:rPr/>
              <w:t xml:space="preserve">, 16, Éditions Bière, p. 143-172,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Suède, j’étais roi. La Petite Chronique rimée suédoise, entre fausses autobiographies et impossible généalogie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J.-C. Schmitt; P. Monnet (dir.). </w:t>
            </w:r>
            <w:r>
              <w:rPr>
                <w:i w:val="1"/>
                <w:iCs w:val="1"/>
              </w:rPr>
              <w:t xml:space="preserve">Autobiographies souveraines</w:t>
            </w:r>
            <w:r>
              <w:rPr/>
              <w:t xml:space="preserve">, Publications de la Sorbonne, p. 291-321,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du royaume. L’image du roi dispensateur de la justice dans la Suède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Silvère Menegaldo; Bernard Ribemont (dir). </w:t>
            </w:r>
            <w:r>
              <w:rPr>
                <w:i w:val="1"/>
                <w:iCs w:val="1"/>
              </w:rPr>
              <w:t xml:space="preserve">Le roi fontaine de justice. Pouvoir justicier et pouvoir royal au Moyen Âge et à la Renaissance</w:t>
            </w:r>
            <w:r>
              <w:rPr/>
              <w:t xml:space="preserve">, Klincksieck, p. 241-278,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parole et par les actes. Les clercs et la diffusion du savoir dans les Révélations de Brigitte de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Cédric Giraud; Martin Morard (dir). </w:t>
            </w:r>
            <w:r>
              <w:rPr>
                <w:i w:val="1"/>
                <w:iCs w:val="1"/>
              </w:rPr>
              <w:t xml:space="preserve">Universitas scolarium. Mélanges offerts à Jacques Verger</w:t>
            </w:r>
            <w:r>
              <w:rPr/>
              <w:t xml:space="preserve">, Droz, p. 467-506,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parole efficace. Quelques représentations du roi élu dans les manuscrits des lois suédoises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Corinne Péneau. </w:t>
            </w:r>
            <w:r>
              <w:rPr>
                <w:i w:val="1"/>
                <w:iCs w:val="1"/>
              </w:rPr>
              <w:t xml:space="preserve">Itinéraires du savoir, de l'Italie à la Scandinavie (Xe-XVIe siècle). études offertes à Elisabeth Mornet</w:t>
            </w:r>
            <w:r>
              <w:rPr/>
              <w:t xml:space="preserve">, Editions de la Sorbonne, pp.421-449, 2009, 9791035101770.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⟨10.4000/books.psorbonne.11616⟩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succession royale dans le royaume de Suède, entre coutume héréditaire et loi élective (XIIIe-XIVe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breaking the rules: succession in medieval Europe c. 1000-c.1600. Etablir et abolir les normes: la succession dans l'Europe médiévale, vers 1000-vers 1600</w:t>
            </w:r>
            <w:r>
              <w:rPr/>
              <w:t xml:space="preserve">, Brepols, p. 23-41,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je me suis noyé dans le Bomilfjord . L'échec de Magnus Eriksson, une construction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L'échec en politique, objet d'histoire</w:t>
            </w:r>
            <w:r>
              <w:rPr/>
              <w:t xml:space="preserve">, L'Harmattan, p. 209-225,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lié : le serment royal en Suède d'après les lois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lien social au Moyen Âge (Occident, Byzance, Islam). Parole donnée, foi jurée, serment</w:t>
            </w:r>
            <w:r>
              <w:rPr/>
              <w:t xml:space="preserve">, ACHCByz, pp.187-208,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et pouvoirs politiques. Une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et pouvoirs politiques du VIIe au XVIIe siècle</w:t>
            </w:r>
            <w:r>
              <w:rPr/>
              <w:t xml:space="preserve">, Editions Bière, p. 13-40,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stylilsi konunga ok höfthinga, un miroir inspiré de Gilles de Rome dans la Suède de la première moitié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aux Lumières</w:t>
            </w:r>
            <w:r>
              <w:rPr/>
              <w:t xml:space="preserve">, Publications et Universités de Rouen et du Havre, p. 191-216,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suédoises et modèles occidentaux dans la Grande chronique 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nordiques et l'Europe occidentale (XIIe-XVe siècle)</w:t>
            </w:r>
            <w:r>
              <w:rPr/>
              <w:t xml:space="preserve">, Publications de la Sorbonne, p. 221-243,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Separare regem a regimine regni. &amp;quot; Coup d'Etat&amp;quot; et expression de la loi dans la Suède des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Coups d'état à la fin du Moyen Âge ? Aux fondements du pouvoir politique en Europe occidentale</w:t>
            </w:r>
            <w:r>
              <w:rPr/>
              <w:t xml:space="preserve">, Casa de Velazquez, pp.51-71,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médiévales en ancien suédois :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2021, 34, pp.63-92.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⟨10.4000/rgi.2795⟩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Raisons politiques, 72, pp.5-19.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⟨10.3917/rai.072.0005⟩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scandinaves au Moyen Âge.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2013, 16, p.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de Suède, une sainte très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2013, 385,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venins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2009, n° 17, pp.71-102.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⟨10.4000/crm.11506⟩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 star thz scriwat huru thz hauer warit ». On trouve écrit ici comment cela s’est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2007, n° 14, pp.277-295.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⟨10.4000/crm.2584⟩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élections. La propagande élective en Suède au milieu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2007, n°4, pp.38-67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Révélations et élections. Le corps du roi et la parole dans les Révélations de sainte Brigitte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2006, n° 50. Sociétés nordiques en politique, XIIe-XVe siècles, p. 77-102.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⟨10.4000/medievales.1356⟩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Samuel Hayat; Yves Sintomer. </w:t>
            </w:r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72, 2018, La représentation politique avant le gouvernement représentatif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communitas regni en Suède (XIIIe-XIVe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Communitas regni: la «communauté du royaume» (Angleterre, Écosse, France, Empire, Scandinavie), de la fin du Xe siècle au début du XIVe siècle, théories et pratiques </w:t>
            </w:r>
            <w:r>
              <w:rPr/>
              <w:t xml:space="preserve">, organisé par Dominique Barthélemy, Isabelle Guyot-Bachy, Frédérique Lachaud et Jean-Marie Moeglin,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Martyres politiques et expression du pouvoir dans la Suède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Martyrs politiques (XIIe-XVIe siècle)</w:t>
            </w:r>
            <w:r>
              <w:rPr/>
              <w:t xml:space="preserve">, organisé à L’UCL (Louvain-la-Neuve), par Gilles Lecuppre et Maïté Billoré, Nov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en prose et Petite chronique rimée. Les deux faces d’une même histoire dans la Suède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du vers et de la prose. Conscience poétique et mise en texte</w:t>
            </w:r>
            <w:r>
              <w:rPr/>
              <w:t xml:space="preserve">, organisé par Catherine Croizy-Naquet et Michelle Szkilnik, Mar 2015, Paris, France. (sous presse)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halshs-01643617v1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Sainte Brigitte et la guerre de Cent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halshs-01643611v1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5027v1" TargetMode="External"/><Relationship Id="rId8" Type="http://schemas.openxmlformats.org/officeDocument/2006/relationships/hyperlink" Target="https://hal.science/search/index/?q=*&amp;authFullName_s=Corinne P&#233;neau" TargetMode="External"/><Relationship Id="rId9" Type="http://schemas.openxmlformats.org/officeDocument/2006/relationships/hyperlink" Target="https://shs.hal.science/halshs-01643554v1" TargetMode="External"/><Relationship Id="rId10" Type="http://schemas.openxmlformats.org/officeDocument/2006/relationships/hyperlink" Target="https://hal.science/hal-03311043v1" TargetMode="External"/><Relationship Id="rId11" Type="http://schemas.openxmlformats.org/officeDocument/2006/relationships/hyperlink" Target="https://hal.science/hal-03311085v1" TargetMode="External"/><Relationship Id="rId12" Type="http://schemas.openxmlformats.org/officeDocument/2006/relationships/hyperlink" Target="https://hal.science/hal-03311084v1" TargetMode="External"/><Relationship Id="rId13" Type="http://schemas.openxmlformats.org/officeDocument/2006/relationships/hyperlink" Target="https://hal.science/hal-04144890v1" TargetMode="External"/><Relationship Id="rId14" Type="http://schemas.openxmlformats.org/officeDocument/2006/relationships/hyperlink" Target="https://hal.science/search/index/?q=*&amp;authFullName_s=Olivier Biaggini" TargetMode="External"/><Relationship Id="rId15" Type="http://schemas.openxmlformats.org/officeDocument/2006/relationships/hyperlink" Target="https://hal.science/hal-02333837v1" TargetMode="External"/><Relationship Id="rId16" Type="http://schemas.openxmlformats.org/officeDocument/2006/relationships/hyperlink" Target="https://shs.hal.science/halshs-01643637v1" TargetMode="External"/><Relationship Id="rId17" Type="http://schemas.openxmlformats.org/officeDocument/2006/relationships/hyperlink" Target="https://shs.hal.science/halshs-01643631v1" TargetMode="External"/><Relationship Id="rId18" Type="http://schemas.openxmlformats.org/officeDocument/2006/relationships/hyperlink" Target="https://hal.science/hal-02333767v1" TargetMode="External"/><Relationship Id="rId19" Type="http://schemas.openxmlformats.org/officeDocument/2006/relationships/hyperlink" Target="https://shs.hal.science/halshs-01643584v1" TargetMode="External"/><Relationship Id="rId20" Type="http://schemas.openxmlformats.org/officeDocument/2006/relationships/hyperlink" Target="https://shs.hal.science/halshs-01643571v1" TargetMode="External"/><Relationship Id="rId21" Type="http://schemas.openxmlformats.org/officeDocument/2006/relationships/hyperlink" Target="https://shs.hal.science/halshs-01643621v1" TargetMode="External"/><Relationship Id="rId22" Type="http://schemas.openxmlformats.org/officeDocument/2006/relationships/hyperlink" Target="https://hal.science/hal-02333729v1" TargetMode="External"/><Relationship Id="rId23" Type="http://schemas.openxmlformats.org/officeDocument/2006/relationships/hyperlink" Target="https://hal.science/hal-02333666v1" TargetMode="External"/><Relationship Id="rId24" Type="http://schemas.openxmlformats.org/officeDocument/2006/relationships/hyperlink" Target="https://shs.hal.science/halshs-01643650v1" TargetMode="External"/><Relationship Id="rId25" Type="http://schemas.openxmlformats.org/officeDocument/2006/relationships/hyperlink" Target="https://shs.hal.science/halshs-01643587v1" TargetMode="External"/><Relationship Id="rId26" Type="http://schemas.openxmlformats.org/officeDocument/2006/relationships/hyperlink" Target="https://shs.hal.science/halshs-01643562v1" TargetMode="External"/><Relationship Id="rId27" Type="http://schemas.openxmlformats.org/officeDocument/2006/relationships/hyperlink" Target="https://shs.hal.science/halshs-01643595v1" TargetMode="External"/><Relationship Id="rId28" Type="http://schemas.openxmlformats.org/officeDocument/2006/relationships/hyperlink" Target="https://shs.hal.science/halshs-01643569v1" TargetMode="External"/><Relationship Id="rId29" Type="http://schemas.openxmlformats.org/officeDocument/2006/relationships/hyperlink" Target="https://shs.hal.science/halshs-01643591v1" TargetMode="External"/><Relationship Id="rId30" Type="http://schemas.openxmlformats.org/officeDocument/2006/relationships/hyperlink" Target="https://shs.hal.science/halshs-01643610v1" TargetMode="External"/><Relationship Id="rId31" Type="http://schemas.openxmlformats.org/officeDocument/2006/relationships/hyperlink" Target="https://shs.hal.science/halshs-01643603v1" TargetMode="External"/><Relationship Id="rId32" Type="http://schemas.openxmlformats.org/officeDocument/2006/relationships/hyperlink" Target="https://hal.science/hal-03311042v1" TargetMode="External"/><Relationship Id="rId33" Type="http://schemas.openxmlformats.org/officeDocument/2006/relationships/hyperlink" Target="https://dx.doi.org/10.4000/books.psorbonne.11616" TargetMode="External"/><Relationship Id="rId34" Type="http://schemas.openxmlformats.org/officeDocument/2006/relationships/hyperlink" Target="https://hal.science/hal-03311065v1" TargetMode="External"/><Relationship Id="rId35" Type="http://schemas.openxmlformats.org/officeDocument/2006/relationships/hyperlink" Target="https://hal.science/hal-03311081v1" TargetMode="External"/><Relationship Id="rId36" Type="http://schemas.openxmlformats.org/officeDocument/2006/relationships/hyperlink" Target="https://hal.science/hal-03311068v1" TargetMode="External"/><Relationship Id="rId37" Type="http://schemas.openxmlformats.org/officeDocument/2006/relationships/hyperlink" Target="https://hal.science/hal-03311063v1" TargetMode="External"/><Relationship Id="rId38" Type="http://schemas.openxmlformats.org/officeDocument/2006/relationships/hyperlink" Target="https://hal.science/hal-03311064v1" TargetMode="External"/><Relationship Id="rId39" Type="http://schemas.openxmlformats.org/officeDocument/2006/relationships/hyperlink" Target="https://hal.science/hal-03311080v1" TargetMode="External"/><Relationship Id="rId40" Type="http://schemas.openxmlformats.org/officeDocument/2006/relationships/hyperlink" Target="https://hal.science/hal-03311066v1" TargetMode="External"/><Relationship Id="rId41" Type="http://schemas.openxmlformats.org/officeDocument/2006/relationships/hyperlink" Target="https://hal.science/hal-04325048v1" TargetMode="External"/><Relationship Id="rId42" Type="http://schemas.openxmlformats.org/officeDocument/2006/relationships/hyperlink" Target="https://dx.doi.org/10.4000/rgi.2795" TargetMode="External"/><Relationship Id="rId43" Type="http://schemas.openxmlformats.org/officeDocument/2006/relationships/hyperlink" Target="https://api.istex.fr/ark:/67375/G14-GC0VXQZC-V/fulltext.pdf?sid=hal" TargetMode="External"/><Relationship Id="rId44" Type="http://schemas.openxmlformats.org/officeDocument/2006/relationships/hyperlink" Target="https://lilloa.hal.science/hal-02440622v1" TargetMode="External"/><Relationship Id="rId45" Type="http://schemas.openxmlformats.org/officeDocument/2006/relationships/hyperlink" Target="https://hal.science/search/index/?q=*&amp;authFullName_s=Samuel Hayat" TargetMode="External"/><Relationship Id="rId46" Type="http://schemas.openxmlformats.org/officeDocument/2006/relationships/hyperlink" Target="https://hal.science/search/index/?q=*&amp;authFullName_s=Yves Sintomer" TargetMode="External"/><Relationship Id="rId47" Type="http://schemas.openxmlformats.org/officeDocument/2006/relationships/hyperlink" Target="https://dx.doi.org/10.3917/rai.072.0005" TargetMode="External"/><Relationship Id="rId48" Type="http://schemas.openxmlformats.org/officeDocument/2006/relationships/hyperlink" Target="https://shs.hal.science/halshs-01643564v1" TargetMode="External"/><Relationship Id="rId49" Type="http://schemas.openxmlformats.org/officeDocument/2006/relationships/hyperlink" Target="https://shs.hal.science/halshs-01643651v1" TargetMode="External"/><Relationship Id="rId50" Type="http://schemas.openxmlformats.org/officeDocument/2006/relationships/hyperlink" Target="https://hal.science/hal-03311044v1" TargetMode="External"/><Relationship Id="rId51" Type="http://schemas.openxmlformats.org/officeDocument/2006/relationships/hyperlink" Target="https://dx.doi.org/10.4000/crm.11506" TargetMode="External"/><Relationship Id="rId52" Type="http://schemas.openxmlformats.org/officeDocument/2006/relationships/hyperlink" Target="https://hal.science/hal-03311069v1" TargetMode="External"/><Relationship Id="rId53" Type="http://schemas.openxmlformats.org/officeDocument/2006/relationships/hyperlink" Target="https://dx.doi.org/10.4000/crm.2584" TargetMode="External"/><Relationship Id="rId54" Type="http://schemas.openxmlformats.org/officeDocument/2006/relationships/hyperlink" Target="https://hal.science/hal-03311083v1" TargetMode="External"/><Relationship Id="rId55" Type="http://schemas.openxmlformats.org/officeDocument/2006/relationships/hyperlink" Target="https://hal.science/hal-03311082v1" TargetMode="External"/><Relationship Id="rId56" Type="http://schemas.openxmlformats.org/officeDocument/2006/relationships/hyperlink" Target="https://dx.doi.org/10.4000/medievales.1356" TargetMode="External"/><Relationship Id="rId57" Type="http://schemas.openxmlformats.org/officeDocument/2006/relationships/hyperlink" Target="https://hal.science/hal-02333809v1" TargetMode="External"/><Relationship Id="rId58" Type="http://schemas.openxmlformats.org/officeDocument/2006/relationships/hyperlink" Target="https://shs.hal.science/halshs-01643627v1" TargetMode="External"/><Relationship Id="rId59" Type="http://schemas.openxmlformats.org/officeDocument/2006/relationships/hyperlink" Target="https://shs.hal.science/halshs-01643643v1" TargetMode="External"/><Relationship Id="rId60" Type="http://schemas.openxmlformats.org/officeDocument/2006/relationships/hyperlink" Target="https://shs.hal.science/halshs-01643617v1" TargetMode="External"/><Relationship Id="rId61" Type="http://schemas.openxmlformats.org/officeDocument/2006/relationships/hyperlink" Target="https://shs.hal.science/halshs-0164361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Péneau</dc:title>
  <dc:description>CV</dc:description>
  <dc:subject/>
  <cp:keywords/>
  <cp:category/>
  <cp:lastModifiedBy/>
  <dcterms:created xsi:type="dcterms:W3CDTF">2026-05-11T19:16:52+02:00</dcterms:created>
  <dcterms:modified xsi:type="dcterms:W3CDTF">2026-05-11T19:16:52+02:00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