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Raynal-Astier </w:t>
      </w:r>
      <w:r>
        <w:rPr>
          <w:color w:val="641e6e"/>
        </w:rPr>
        <w:t xml:space="preserve">Maîtresse de conférences en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ConférencesChercheure membre du laboratoire ELLIADD (EA 4661)Enseignante dans les parcours &amp;quot;Didactique des Langues&amp;quot; (1), &amp;quot;Politiques linguistiques et éducatives&amp;quot; (2) et &amp;quot;Politiques linguistiques éducatives et environnements numériques&amp;quot; (4) du Master FLE de l'Université de Franche-ComtéResponsable pédagogique du Master 2 FLE/FLS du Département de Français Langue Étrangère - Faculté de lettres - Université de Franche-ComtéResponsable pédagogique du Master 1 FLE/S - SupFc-CTU - Université de Franche-ComtéContact : </w:t>
      </w:r>
      <w:hyperlink r:id="rId7" w:history="1">
        <w:r>
          <w:rPr>
            <w:color w:val="#410a8c"/>
            <w:u w:val="single"/>
          </w:rPr>
          <w:t xml:space="preserve">corinne.raynal_astier@univ-fcomte.fr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Numérique à l’Université : questions épistémologiques et didactiques. Normes et usages dans deux départements de Didactique du FLE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Sciences de l'Homme et Société. Université de la Réunion, 2019.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tel-03704694v1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, 2021, 9782490596706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d’apprentissage : Des discours à la norme.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culturelles, Francophonies, formations à distance, migrance, éditions Limoges, Lambert Lucas, Limoges. pp. 135-147. ISBN/EAN 978-2-35935-242-9, 440 pagesPierozak, I., Debono, M, Feussi, V. et Huver, 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que peut poser le « distanciel formatif » ou la vie d’un projet. Morceaux choisis.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culturelles, Francophonies, formations à distance, migrance, Pierozak, I., Debono, M, Feussi, V. et Huveréditions Limoges, Lambert Lucas, Limoges. pp. 135-147. ISBN/EAN 978-2-35935-242-9, 440 pages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Distance Education: Contextualization and Interculturation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, pp.105-122,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a qualitative design of distance learning: contextualization and interculturation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Heidi Layne, Virginie Trémion, Fred Dervin.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pp.105-122, 2015, 978-1-4438-7257-7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en ligne : tensions entre la « découvrabilité » et les « usages ordinaires ». Étude de cas auprès de migrant.e.s francophones dans un pays non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en Eswatini. Une langue de migration désormais démunie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numériques des élèves allophones : enjeux d’une recherche collaborative entre le Département de FLE de l’Université de Franche-Comté et le CASNAV de Besançon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francophonie didactique india-océanique. Premières recensions dans les manuels scolaires utilisés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⟨10.35562/rif.1495⟩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culture commune dans une Ecole Doctorale de la zone Océan Indien/Afrique Australe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</w:t>
            </w:r>
            <w:r>
              <w:rPr/>
              <w:t xml:space="preserve">, 2013, http://www.bulletin.auf.org/index.php?id=1531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économie de l'éducation peuvent-ils cohabiter ? Étude dans les écoles primaires malgaches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Plurinscol : Plurilinguisme et inclusion scolaire : contextes, enjeux didactiques et formations</w:t>
            </w:r>
            <w:r>
              <w:rPr/>
              <w:t xml:space="preserve">, UR 4661 ELLIADD - University of South Australia - Université Mohammed V de Rabat,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numérique, langues et migration en Afrique australe et dans l'océan indien.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- Congrès International du CIEF</w:t>
            </w:r>
            <w:r>
              <w:rPr/>
              <w:t xml:space="preserve">, Conseil International d'Études Francophones (CIÉF), Jun 2025, Cap 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dans des contextes non francophones – être accueillis – nouer des liens - Le français en marge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marche et en marge(s)</w:t>
            </w:r>
            <w:r>
              <w:rPr/>
              <w:t xml:space="preserve">, Association for french language studies, Jul 2025,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Décolonialisme vs appropriation : rompre tout en préservant - Étude dans l’enseignement primaire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décoloniaux</w:t>
            </w:r>
            <w:r>
              <w:rPr/>
              <w:t xml:space="preserve">, Dalhousie University, Jun 2024, Flic en Flac,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par les migrants allophones – Nouveaux enjeux glottopolitiques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colonialisme, 50 ans après</w:t>
            </w:r>
            <w:r>
              <w:rPr/>
              <w:t xml:space="preserve">, Université de la Manouba, Oct 2024, Yasmine -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d'outils d'aide à la traduction en FLS : présentation d'une recherche en cours dans une UPE2A en Franche-Comté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Ahlam 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</w:t>
            </w:r>
            <w:r>
              <w:rPr/>
              <w:t xml:space="preserve">, Xe Colloque International de l'ADCUEFE - Campus FLE,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Chaudenson pour analyser la situation de la langue française sur Internet. État des lieux d’un espace de contacts de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de langues et de cultures dans les espaces francophones</w:t>
            </w:r>
            <w:r>
              <w:rPr/>
              <w:t xml:space="preserve">, Université Paul Valéry,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Médiations numériques et étayages assistés en didactique du Français de Scolarisation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Ahlam 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Médier en situation interculturelle »</w:t>
            </w:r>
            <w:r>
              <w:rPr/>
              <w:t xml:space="preserve">, INSPE de l'Académie de Besançon &amp; CASNAV,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matériel pédagogique pour l'enseignement du Français Langue Étrangère dans les écoles primaires d'Eswatini. Quelle langue et comment transmettre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POCLANDE TRansmission, langues, arts et culturesau coeur des enjeu du développement durable</w:t>
            </w:r>
            <w:r>
              <w:rPr/>
              <w:t xml:space="preserve">, Faculté des lettres et des Sciences Humaines Dhar El Mahraz, Nov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 dans les écoles primaires en Eswatini. Quelles ressources numériques pour la classe ? Étude auprès d’enseignants francophones expatriés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professions en contexte numérique</w:t>
            </w:r>
            <w:r>
              <w:rPr/>
              <w:t xml:space="preserve">, Laboratoire ELLIADD, May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situation de la F/francophonie sur Internet pour mieux discerner « l’objet politique non identifiable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F/francophonie(s) : débats locaux, enjeux globaux</w:t>
            </w:r>
            <w:r>
              <w:rPr/>
              <w:t xml:space="preserve">, ’Institut international pour la Francophonie (2IF) de l’Université Jean Moulin Lyon 3,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décisions politiques à la rédaction de manuels pour la classe de français langue seconde. Étude d'un cas d'aménagement linguistique et éducatif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 : Plurilinguisme, enseignement-apprentissage, complexité et intégrité : perspectives épistémologiques, didactiques et politiques</w:t>
            </w:r>
            <w:r>
              <w:rPr/>
              <w:t xml:space="preserve">, Université Paul Valéry,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 ligne pour enseigner avec le numérique Les outils et les ressources sont-ils universalistes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la Commission du Monde Arabe</w:t>
            </w:r>
            <w:r>
              <w:rPr/>
              <w:t xml:space="preserve">, Fédération Internationale des Professeurs de Français,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 des liens en temps de pandémie : écosystème du réseau TICE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Essono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Gainza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Raymonde Moussavou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Recherche et enseignement durant la crise sanitaire. Entre dévoilement et changement : quels discours ? Quelles pratiques ? Quelles représentations ? »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numérique au prisme des Moocs de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vecteur d'employabilité et de développement ?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de FLE des écoles primaires en Eswatini. Défis linguistiques, défis didactiques et défis politiques. Par où commencer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Aprolínguas 2021</w:t>
            </w:r>
            <w:r>
              <w:rPr/>
              <w:t xml:space="preserve">, Dec 2021,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technique travestit les enseignements.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culturelle, appropriations, réceptions Francophonies, formations à distance, migrances Réflexions épistémologiques et interventions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views on the uses of Moodle by students: does traceability rhyme with panacea?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MoodleMoot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numérique dans l'enseignement supérieur, quels enjeux ? Quels effets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en termes qualitatifs le "distanciel formatif", en interroger les fondements épistémologiques et didactiques, les visons sociales, économiques, politiques et éthiques.</w:t>
            </w:r>
            <w:r>
              <w:rPr/>
              <w:t xml:space="preserve">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réflexive et interculturelle dans des enseignements à distance exolingues : Etude de cas en Afrique Australe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Université de Grenoble,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étrangers dans les enseignements à distance, profils, représentations, cheminements d’apprentissage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l’ère du numérique</w:t>
            </w:r>
            <w:r>
              <w:rPr/>
              <w:t xml:space="preserve">, Université de la Réunion,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cultures dans les enseignements transnationaux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l’EDR</w:t>
            </w:r>
            <w:r>
              <w:rPr/>
              <w:t xml:space="preserve">, Université d’Antananarivo, Oct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education: possibility of real interculturality?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Interculturalités !? État des lieux et perspectives, théories et pratiques »</w:t>
            </w:r>
            <w:r>
              <w:rPr/>
              <w:t xml:space="preserve">, May 2012, Antonine,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partage dans une Ecole Doctorale de l’Océan Indien : entre heurs et heurt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 et Interculturalités (2ème volet)</w:t>
            </w:r>
            <w:r>
              <w:rPr/>
              <w:t xml:space="preserve">, Université de Versailles Saint-Quentin,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education: is real intercultural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interculturalités, état des lieux et perspectives, théories et pratiques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Distance un Atout : Constructions Qualitatives du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hal-03704796v1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orinne.raynal_astier@univ-fcomte.fr" TargetMode="External"/><Relationship Id="rId8" Type="http://schemas.openxmlformats.org/officeDocument/2006/relationships/hyperlink" Target="https://univ-fcomte.hal.science/tel-03704694v1" TargetMode="External"/><Relationship Id="rId9" Type="http://schemas.openxmlformats.org/officeDocument/2006/relationships/hyperlink" Target="https://hal.science/search/index/?q=*&amp;authFullName_s=Corinne Raynal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univ-fcomte.hal.science/hal-03704801v1" TargetMode="External"/><Relationship Id="rId12" Type="http://schemas.openxmlformats.org/officeDocument/2006/relationships/hyperlink" Target="https://univ-fcomte.hal.science/hal-03670901v1" TargetMode="External"/><Relationship Id="rId13" Type="http://schemas.openxmlformats.org/officeDocument/2006/relationships/hyperlink" Target="https://univ-fcomte.hal.science/hal-03670902v1" TargetMode="External"/><Relationship Id="rId14" Type="http://schemas.openxmlformats.org/officeDocument/2006/relationships/hyperlink" Target="https://hal.science/hal-01296851v1" TargetMode="External"/><Relationship Id="rId15" Type="http://schemas.openxmlformats.org/officeDocument/2006/relationships/hyperlink" Target="https://hal.science/search/index/?q=*&amp;authFullName_s=Marc Debono" TargetMode="External"/><Relationship Id="rId16" Type="http://schemas.openxmlformats.org/officeDocument/2006/relationships/hyperlink" Target="https://hal.science/search/index/?q=*&amp;authFullName_s=Isabelle Pierozak" TargetMode="External"/><Relationship Id="rId17" Type="http://schemas.openxmlformats.org/officeDocument/2006/relationships/hyperlink" Target="https://hal.science/search/index/?q=*&amp;authFullName_s=Corinne Raynal-Astier" TargetMode="External"/><Relationship Id="rId18" Type="http://schemas.openxmlformats.org/officeDocument/2006/relationships/hyperlink" Target="https://hal.science/hal-01378732v1" TargetMode="External"/><Relationship Id="rId19" Type="http://schemas.openxmlformats.org/officeDocument/2006/relationships/hyperlink" Target="http://www.cambridgescholars.com/making-the-most-of-intercultural-education" TargetMode="External"/><Relationship Id="rId20" Type="http://schemas.openxmlformats.org/officeDocument/2006/relationships/hyperlink" Target="https://univ-fcomte.hal.science/hal-05242735v1" TargetMode="External"/><Relationship Id="rId21" Type="http://schemas.openxmlformats.org/officeDocument/2006/relationships/hyperlink" Target="https://univ-fcomte.hal.science/hal-04847335v1" TargetMode="External"/><Relationship Id="rId22" Type="http://schemas.openxmlformats.org/officeDocument/2006/relationships/hyperlink" Target="https://hal.science/search/index/?q=*&amp;authFullName_s=Karen Ferreira-Meyers" TargetMode="External"/><Relationship Id="rId23" Type="http://schemas.openxmlformats.org/officeDocument/2006/relationships/hyperlink" Target="https://hal.science/hal-04124877v1" TargetMode="External"/><Relationship Id="rId24" Type="http://schemas.openxmlformats.org/officeDocument/2006/relationships/hyperlink" Target="https://hal.science/search/index/?q=*&amp;authFullName_s=Olivier Mouginot" TargetMode="External"/><Relationship Id="rId25" Type="http://schemas.openxmlformats.org/officeDocument/2006/relationships/hyperlink" Target="https://hal.science/search/index/?q=*&amp;authFullName_s=Michael Rigolot" TargetMode="External"/><Relationship Id="rId26" Type="http://schemas.openxmlformats.org/officeDocument/2006/relationships/hyperlink" Target="https://hal.science/hal-04164099v1" TargetMode="External"/><Relationship Id="rId27" Type="http://schemas.openxmlformats.org/officeDocument/2006/relationships/hyperlink" Target="https://hal.science/search/index/?q=*&amp;authFullName_s=Mireille Jullien" TargetMode="External"/><Relationship Id="rId28" Type="http://schemas.openxmlformats.org/officeDocument/2006/relationships/hyperlink" Target="https://dx.doi.org/10.35562/rif.1495" TargetMode="External"/><Relationship Id="rId29" Type="http://schemas.openxmlformats.org/officeDocument/2006/relationships/hyperlink" Target="https://univ-tours.hal.science/hal-01076881v1" TargetMode="External"/><Relationship Id="rId30" Type="http://schemas.openxmlformats.org/officeDocument/2006/relationships/hyperlink" Target="https://shs.hal.science/halshs-05102194v1" TargetMode="External"/><Relationship Id="rId31" Type="http://schemas.openxmlformats.org/officeDocument/2006/relationships/hyperlink" Target="https://univ-fcomte.hal.science/hal-05243484v1" TargetMode="External"/><Relationship Id="rId32" Type="http://schemas.openxmlformats.org/officeDocument/2006/relationships/hyperlink" Target="https://univ-fcomte.hal.science/hal-05243482v1" TargetMode="External"/><Relationship Id="rId33" Type="http://schemas.openxmlformats.org/officeDocument/2006/relationships/hyperlink" Target="https://univ-fcomte.hal.science/hal-04847341v1" TargetMode="External"/><Relationship Id="rId34" Type="http://schemas.openxmlformats.org/officeDocument/2006/relationships/hyperlink" Target="https://hal.science/search/index/?q=*&amp;authFullName_s=Mireille Julien" TargetMode="External"/><Relationship Id="rId35" Type="http://schemas.openxmlformats.org/officeDocument/2006/relationships/hyperlink" Target="https://univ-fcomte.hal.science/hal-04847345v1" TargetMode="External"/><Relationship Id="rId36" Type="http://schemas.openxmlformats.org/officeDocument/2006/relationships/hyperlink" Target="https://hal.science/hal-04145680v1" TargetMode="External"/><Relationship Id="rId37" Type="http://schemas.openxmlformats.org/officeDocument/2006/relationships/hyperlink" Target="https://hal.science/search/index/?q=*&amp;authFullName_s=Ahlam Rahabi" TargetMode="External"/><Relationship Id="rId38" Type="http://schemas.openxmlformats.org/officeDocument/2006/relationships/hyperlink" Target="https://hal.science/hal-04124880v1" TargetMode="External"/><Relationship Id="rId39" Type="http://schemas.openxmlformats.org/officeDocument/2006/relationships/hyperlink" Target="https://hal.science/hal-04116303v1" TargetMode="External"/><Relationship Id="rId40" Type="http://schemas.openxmlformats.org/officeDocument/2006/relationships/hyperlink" Target="https://hal.science/hal-04388232v1" TargetMode="External"/><Relationship Id="rId41" Type="http://schemas.openxmlformats.org/officeDocument/2006/relationships/hyperlink" Target="https://hal.science/hal-04124879v1" TargetMode="External"/><Relationship Id="rId42" Type="http://schemas.openxmlformats.org/officeDocument/2006/relationships/hyperlink" Target="https://hal.science/hal-04388184v1" TargetMode="External"/><Relationship Id="rId43" Type="http://schemas.openxmlformats.org/officeDocument/2006/relationships/hyperlink" Target="https://hal.science/hal-04124964v1" TargetMode="External"/><Relationship Id="rId44" Type="http://schemas.openxmlformats.org/officeDocument/2006/relationships/hyperlink" Target="https://hal.science/hal-04124952v1" TargetMode="External"/><Relationship Id="rId45" Type="http://schemas.openxmlformats.org/officeDocument/2006/relationships/hyperlink" Target="https://univ-fcomte.hal.science/hal-03704703v1" TargetMode="External"/><Relationship Id="rId46" Type="http://schemas.openxmlformats.org/officeDocument/2006/relationships/hyperlink" Target="https://hal.science/search/index/?q=*&amp;authFullName_s=Mireille Essono" TargetMode="External"/><Relationship Id="rId47" Type="http://schemas.openxmlformats.org/officeDocument/2006/relationships/hyperlink" Target="https://hal.science/search/index/?q=*&amp;authFullName_s=Ana Gainza" TargetMode="External"/><Relationship Id="rId48" Type="http://schemas.openxmlformats.org/officeDocument/2006/relationships/hyperlink" Target="https://hal.science/search/index/?q=*&amp;authFullName_s=Raymonde Moussavou" TargetMode="External"/><Relationship Id="rId49" Type="http://schemas.openxmlformats.org/officeDocument/2006/relationships/hyperlink" Target="https://univ-fcomte.hal.science/hal-03704915v1" TargetMode="External"/><Relationship Id="rId50" Type="http://schemas.openxmlformats.org/officeDocument/2006/relationships/hyperlink" Target="https://univ-fcomte.hal.science/hal-03704698v1" TargetMode="External"/><Relationship Id="rId51" Type="http://schemas.openxmlformats.org/officeDocument/2006/relationships/hyperlink" Target="https://univ-fcomte.hal.science/hal-03704783v1" TargetMode="External"/><Relationship Id="rId52" Type="http://schemas.openxmlformats.org/officeDocument/2006/relationships/hyperlink" Target="https://univ-fcomte.hal.science/hal-03704785v1" TargetMode="External"/><Relationship Id="rId53" Type="http://schemas.openxmlformats.org/officeDocument/2006/relationships/hyperlink" Target="https://univ-fcomte.hal.science/hal-03704786v1" TargetMode="External"/><Relationship Id="rId54" Type="http://schemas.openxmlformats.org/officeDocument/2006/relationships/hyperlink" Target="https://univ-tours.hal.science/hal-01076895v1" TargetMode="External"/><Relationship Id="rId55" Type="http://schemas.openxmlformats.org/officeDocument/2006/relationships/hyperlink" Target="https://univ-tours.hal.science/hal-01076893v1" TargetMode="External"/><Relationship Id="rId56" Type="http://schemas.openxmlformats.org/officeDocument/2006/relationships/hyperlink" Target="https://univ-tours.hal.science/hal-01076914v1" TargetMode="External"/><Relationship Id="rId57" Type="http://schemas.openxmlformats.org/officeDocument/2006/relationships/hyperlink" Target="https://univ-fcomte.hal.science/hal-03710519v1" TargetMode="External"/><Relationship Id="rId58" Type="http://schemas.openxmlformats.org/officeDocument/2006/relationships/hyperlink" Target="https://univ-tours.hal.science/hal-01076934v1" TargetMode="External"/><Relationship Id="rId59" Type="http://schemas.openxmlformats.org/officeDocument/2006/relationships/hyperlink" Target="https://univ-fcomte.hal.science/hal-03704789v1" TargetMode="External"/><Relationship Id="rId60" Type="http://schemas.openxmlformats.org/officeDocument/2006/relationships/hyperlink" Target="https://univ-fcomte.hal.science/hal-0370479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Raynal-Astier</dc:title>
  <dc:description>CV</dc:description>
  <dc:subject/>
  <cp:keywords/>
  <cp:category/>
  <cp:lastModifiedBy/>
  <dcterms:created xsi:type="dcterms:W3CDTF">2026-05-25T07:01:50+02:00</dcterms:created>
  <dcterms:modified xsi:type="dcterms:W3CDTF">2026-05-25T07:01:50+02:00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