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ROUGERIE </w:t>
      </w:r>
      <w:r>
        <w:rPr>
          <w:color w:val="641e6e"/>
        </w:rPr>
        <w:t xml:space="preserve">Maître de conférences en sciences de l'éducation et de la formation - Université de Tours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 de conférences, Université de Tours,</w:t>
      </w:r>
      <w:r>
        <w:rPr/>
        <w:t xml:space="preserve"> Responsable du Master 2 Ingénierie et Fonctions d’Accompagnement (IFAC) et du DU Case management : Réussir ensemble l'accompagnement des parcours &amp;quot;complexes&amp;quot;</w:t>
      </w:r>
    </w:p>
    <w:p>
      <w:pPr/>
      <w:r>
        <w:rPr>
          <w:b w:val="1"/>
          <w:bCs w:val="1"/>
        </w:rPr>
        <w:t xml:space="preserve">Membre Equipe accueil Education Ethique et Santé</w:t>
      </w:r>
      <w:r>
        <w:rPr/>
        <w:t xml:space="preserve"> (EES) EA7505, Université de Tours</w:t>
      </w:r>
    </w:p>
    <w:p>
      <w:pPr/>
      <w:r>
        <w:rPr>
          <w:b w:val="1"/>
          <w:bCs w:val="1"/>
        </w:rPr>
        <w:t xml:space="preserve">Membre associée</w:t>
      </w:r>
      <w:r>
        <w:rPr/>
        <w:t xml:space="preserve">, </w:t>
      </w:r>
      <w:r>
        <w:rPr>
          <w:b w:val="1"/>
          <w:bCs w:val="1"/>
        </w:rPr>
        <w:t xml:space="preserve">Laboratoire EMA</w:t>
      </w:r>
      <w:r>
        <w:rPr/>
        <w:t xml:space="preserve"> (Education, Mutation, Apprentissages), CY- Cergy Paris Université</w:t>
      </w:r>
    </w:p>
    <w:p>
      <w:pPr/>
      <w:r>
        <w:rPr>
          <w:b w:val="1"/>
          <w:bCs w:val="1"/>
        </w:rPr>
        <w:t xml:space="preserve">Doctorat</w:t>
      </w:r>
      <w:r>
        <w:rPr/>
        <w:t xml:space="preserve"> en Sciences de l’Education, CY- Cergy Paris Université, 2015.</w:t>
      </w:r>
    </w:p>
    <w:p>
      <w:pPr/>
      <w:r>
        <w:rPr>
          <w:b w:val="1"/>
          <w:bCs w:val="1"/>
          <w:i w:val="1"/>
          <w:iCs w:val="1"/>
        </w:rPr>
        <w:t xml:space="preserve">Thèse</w:t>
      </w:r>
      <w:r>
        <w:rPr/>
        <w:t xml:space="preserve"> : </w:t>
      </w:r>
      <w:r>
        <w:rPr>
          <w:i w:val="1"/>
          <w:iCs w:val="1"/>
        </w:rPr>
        <w:t xml:space="preserve">L’accueil : un analyseur des</w:t>
      </w:r>
      <w:r>
        <w:rPr/>
        <w:t xml:space="preserve"> </w:t>
      </w:r>
      <w:r>
        <w:rPr>
          <w:i w:val="1"/>
          <w:iCs w:val="1"/>
        </w:rPr>
        <w:t xml:space="preserve">Implications professionnelles dans le travail social. Recherche socio-clinique en CCAS.</w:t>
      </w:r>
      <w:r>
        <w:rPr/>
        <w:t xml:space="preserve"> Sous la direction de Gilles Monceau.</w:t>
      </w:r>
    </w:p>
    <w:p>
      <w:pPr/>
      <w:r>
        <w:rPr/>
        <w:t xml:space="preserve">Mes activités de recherche s’inscrivent dans le cadre de la socio-clinique institutionnelle et se distinguent par une démarche méthodologique et épistémologique spécifique. Celle-ci consiste à appréhender et comprendre les réalités des terrains étudiés en étant au plus près de leur quotidien, en analysant les pratiques professionnelles et les relations des individus avec les institutions. Cette approche intègre également une attention particulière aux effets concrets des politiques publiques sur le terrain, ainsi qu’un regard socio-historique permettant de contextualiser et de comprendre le cadre depuis lequel les acteurs concernés s’expriment et évoluent.Je favorise la mise en place de dispositifs collectifs de recherche intégrant les personnes concernées, notamment les professionnels, afin de co-construire analyses et réflexions. Dans cette optique, mes travaux portent sur des objets sociaux aux enjeux politiques significatifs. Ils peuvent être mobilisés dans le cadre de commandes visant des interventions, des accompagnements d’équipes, des analyses institutionnelles des pratiques ou des recherches-actions-formation. Ces initiatives s’inscrivent principalement dans des institutions de soin, d’action sociale, d’éducation, ainsi qu’au sein d’associations et de collectivités territoriales.L’approche socio-clinique institutionnelle a pour objectif de penser collectivement les devenirs singuliers des personnes tout en explorant les transformations institutionnelles qui les traversent et les influencent.</w:t>
      </w:r>
    </w:p>
    <w:p>
      <w:pPr/>
      <w:r>
        <w:rPr/>
        <w:t xml:space="preserve">**Thématiques principales :</w:t>
      </w:r>
    </w:p>
    <w:p>
      <w:pPr>
        <w:numPr>
          <w:ilvl w:val="0"/>
          <w:numId w:val="1"/>
        </w:numPr>
      </w:pPr>
      <w:r>
        <w:rPr/>
        <w:t xml:space="preserve">Évolution des pratiques professionnelles et transformations institutionnelles des métiers de l’accompagnement dans les secteurs de l’éducation, de la santé, et du social :</w:t>
      </w:r>
    </w:p>
    <w:p>
      <w:pPr>
        <w:numPr>
          <w:ilvl w:val="0"/>
          <w:numId w:val="1"/>
        </w:numPr>
      </w:pPr>
      <w:r>
        <w:rPr/>
        <w:t xml:space="preserve">La formation par la recherche à travers l’évolution de la formation des métiers de l’accompagnement ( processus d’universitarisation, formation continue à l’université)**</w:t>
      </w:r>
    </w:p>
    <w:p>
      <w:pPr/>
      <w:r>
        <w:rPr/>
        <w:t xml:space="preserve">L’accueil est utilisé comme analyseur des dynamiques du travail relationnel. Il s’agit de comprendre, à travers l’analyse des pratiques d’accueil, les effets des politiques sociales et leur ancrage socio-historique ( champ du travail social et de la santé) et la prise en compte des processus de professionnalisation à l’œuvre.Mes travaux nourrissent les sciences de l’éducation et de la formation par les analyses portant sur les relations professionnels/bénévoles/institutions et sur les effets de celles-ci. Une partie de mon travail consiste à produire un cadre notionnel pour penser ces relations ( analyseur accueil,  technologie de la relation, , effets imprévus).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Rougerie, C. (2024). Le case management : entre cadre conceptuel et modalités opératoires</w:t>
              </w:r>
            </w:hyperlink>
          </w:p>
          <w:p>
            <w:pPr/>
            <w:hyperlink r:id="rId9" w:history="1">
              <w:r>
                <w:rPr>
                  <w:color w:val="#410a8c"/>
                  <w:u w:val="single"/>
                </w:rPr>
                <w:t xml:space="preserve">Corinne Rougerie</w:t>
              </w:r>
            </w:hyperlink>
          </w:p>
          <w:p>
            <w:pPr/>
            <w:r>
              <w:rPr>
                <w:i w:val="1"/>
                <w:iCs w:val="1"/>
              </w:rPr>
              <w:t xml:space="preserve">Revue de la pratique avancée</w:t>
            </w:r>
            <w:r>
              <w:rPr/>
              <w:t xml:space="preserve">, 2024, Vol.V (n°2), pp.76-78</w:t>
            </w:r>
          </w:p>
          <w:p>
            <w:pPr/>
            <w:r>
              <w:rPr/>
              <w:t xml:space="preserve">Article dans une revue</w:t>
            </w:r>
          </w:p>
          <w:p>
            <w:pPr/>
            <w:hyperlink r:id="rId8" w:history="1">
              <w:r>
                <w:rPr>
                  <w:color w:val="#410a8c"/>
                  <w:u w:val="single"/>
                </w:rPr>
                <w:t xml:space="preserve">hal-04904329v1</w:t>
              </w:r>
            </w:hyperlink>
          </w:p>
        </w:tc>
      </w:tr>
      <w:tr>
        <w:trPr/>
        <w:tc>
          <w:tcPr>
            <w:noWrap/>
          </w:tcPr>
          <w:p>
            <w:pPr>
              <w:spacing w:after="200"/>
            </w:pPr>
            <w:hyperlink r:id="rId10" w:history="1">
              <w:r>
                <w:rPr>
                  <w:color w:val="1e198e"/>
                  <w:b w:val="1"/>
                  <w:bCs w:val="1"/>
                  <w:u w:val="single"/>
                </w:rPr>
                <w:t xml:space="preserve">L’accueil de la question initiale en Recherche – Formation et accompagnement a la Production de Savoirs</w:t>
              </w:r>
            </w:hyperlink>
          </w:p>
          <w:p>
            <w:pP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i w:val="1"/>
                <w:iCs w:val="1"/>
              </w:rPr>
              <w:t xml:space="preserve">Trabalho &amp; Educação</w:t>
            </w:r>
            <w:r>
              <w:rPr/>
              <w:t xml:space="preserve">, 2023, 32 (1), pp.11 - 26. </w:t>
            </w:r>
            <w:hyperlink r:id="rId12" w:history="1">
              <w:r>
                <w:rPr>
                  <w:color w:val="#410a8c"/>
                  <w:u w:val="single"/>
                </w:rPr>
                <w:t xml:space="preserve">⟨10.35699/2238-037x.2023.42508⟩</w:t>
              </w:r>
            </w:hyperlink>
          </w:p>
          <w:p>
            <w:pPr/>
            <w:r>
              <w:rPr/>
              <w:t xml:space="preserve">Article dans une revue</w:t>
            </w:r>
          </w:p>
          <w:p>
            <w:pPr/>
            <w:hyperlink r:id="rId10" w:history="1">
              <w:r>
                <w:rPr>
                  <w:color w:val="#410a8c"/>
                  <w:u w:val="single"/>
                </w:rPr>
                <w:t xml:space="preserve">hal-04552254v1</w:t>
              </w:r>
            </w:hyperlink>
          </w:p>
        </w:tc>
      </w:tr>
      <w:tr>
        <w:trPr/>
        <w:tc>
          <w:tcPr>
            <w:noWrap/>
          </w:tcPr>
          <w:p>
            <w:pPr>
              <w:spacing w:after="200"/>
            </w:pPr>
            <w:hyperlink r:id="rId13" w:history="1">
              <w:r>
                <w:rPr>
                  <w:color w:val="1e198e"/>
                  <w:b w:val="1"/>
                  <w:bCs w:val="1"/>
                  <w:u w:val="single"/>
                </w:rPr>
                <w:t xml:space="preserve">Intervenir en milieu de travail, entre recherche et formation</w:t>
              </w:r>
            </w:hyperlink>
          </w:p>
          <w:p>
            <w:pPr/>
            <w:hyperlink r:id="rId14" w:history="1">
              <w:r>
                <w:rPr>
                  <w:color w:val="#410a8c"/>
                  <w:u w:val="single"/>
                </w:rPr>
                <w:t xml:space="preserve">Sabrina Labbé</w:t>
              </w:r>
            </w:hyperlink>
            <w:r>
              <w:rPr/>
              <w:t xml:space="preserve">,</w:t>
            </w:r>
            <w:hyperlink r:id="rId9" w:history="1">
              <w:r>
                <w:rPr>
                  <w:color w:val="#410a8c"/>
                  <w:u w:val="single"/>
                </w:rPr>
                <w:t xml:space="preserve">Corinne Rougerie</w:t>
              </w:r>
            </w:hyperlink>
          </w:p>
          <w:p>
            <w:pPr/>
            <w:r>
              <w:rPr>
                <w:i w:val="1"/>
                <w:iCs w:val="1"/>
              </w:rPr>
              <w:t xml:space="preserve">Éducation permanente</w:t>
            </w:r>
            <w:r>
              <w:rPr/>
              <w:t xml:space="preserve">, 2023, N° 234-235 (1), pp.75-84. </w:t>
            </w:r>
            <w:hyperlink r:id="rId15" w:history="1">
              <w:r>
                <w:rPr>
                  <w:color w:val="#410a8c"/>
                  <w:u w:val="single"/>
                </w:rPr>
                <w:t xml:space="preserve">⟨10.3917/edpe.234.0075⟩</w:t>
              </w:r>
            </w:hyperlink>
          </w:p>
          <w:p>
            <w:pPr/>
            <w:r>
              <w:rPr/>
              <w:t xml:space="preserve">Article dans une revue</w:t>
            </w:r>
          </w:p>
          <w:p>
            <w:pPr/>
            <w:hyperlink r:id="rId13" w:history="1">
              <w:r>
                <w:rPr>
                  <w:color w:val="#410a8c"/>
                  <w:u w:val="single"/>
                </w:rPr>
                <w:t xml:space="preserve">halshs-04292143v1</w:t>
              </w:r>
            </w:hyperlink>
          </w:p>
        </w:tc>
      </w:tr>
      <w:tr>
        <w:trPr/>
        <w:tc>
          <w:tcPr>
            <w:noWrap/>
          </w:tcPr>
          <w:p>
            <w:pPr>
              <w:spacing w:after="200"/>
            </w:pPr>
            <w:hyperlink r:id="rId16" w:history="1">
              <w:r>
                <w:rPr>
                  <w:color w:val="1e198e"/>
                  <w:b w:val="1"/>
                  <w:bCs w:val="1"/>
                  <w:u w:val="single"/>
                </w:rPr>
                <w:t xml:space="preserve">Se former au travail coopératif par la recherche-intervention : une mise à l’épreuve de la réciprocité des savoirs.</w:t>
              </w:r>
            </w:hyperlink>
          </w:p>
          <w:p>
            <w:pPr/>
            <w:hyperlink r:id="rId9" w:history="1">
              <w:r>
                <w:rPr>
                  <w:color w:val="#410a8c"/>
                  <w:u w:val="single"/>
                </w:rPr>
                <w:t xml:space="preserve">Corinne Rougerie</w:t>
              </w:r>
            </w:hyperlink>
          </w:p>
          <w:p>
            <w:pPr/>
            <w:r>
              <w:rPr>
                <w:i w:val="1"/>
                <w:iCs w:val="1"/>
              </w:rPr>
              <w:t xml:space="preserve">Recherche et formation</w:t>
            </w:r>
            <w:r>
              <w:rPr/>
              <w:t xml:space="preserve">, 2022, n°99/2022</w:t>
            </w:r>
          </w:p>
          <w:p>
            <w:pPr/>
            <w:r>
              <w:rPr/>
              <w:t xml:space="preserve">Article dans une revue</w:t>
            </w:r>
          </w:p>
          <w:p>
            <w:pPr/>
            <w:hyperlink r:id="rId16" w:history="1">
              <w:r>
                <w:rPr>
                  <w:color w:val="#410a8c"/>
                  <w:u w:val="single"/>
                </w:rPr>
                <w:t xml:space="preserve">hal-04904561v1</w:t>
              </w:r>
            </w:hyperlink>
          </w:p>
        </w:tc>
      </w:tr>
      <w:tr>
        <w:trPr/>
        <w:tc>
          <w:tcPr>
            <w:noWrap/>
          </w:tcPr>
          <w:p>
            <w:pPr>
              <w:spacing w:after="200"/>
            </w:pPr>
            <w:hyperlink r:id="rId17" w:history="1">
              <w:r>
                <w:rPr>
                  <w:color w:val="1e198e"/>
                  <w:b w:val="1"/>
                  <w:bCs w:val="1"/>
                  <w:u w:val="single"/>
                </w:rPr>
                <w:t xml:space="preserve">La compétence invisible : Une évolution du métier de travailleur social dans le primaire.</w:t>
              </w:r>
            </w:hyperlink>
          </w:p>
          <w:p>
            <w:pP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Empan</w:t>
            </w:r>
            <w:r>
              <w:rPr/>
              <w:t xml:space="preserve">, 2022, n° 128 (4), pp.136-143. </w:t>
            </w:r>
            <w:hyperlink r:id="rId19" w:history="1">
              <w:r>
                <w:rPr>
                  <w:color w:val="#410a8c"/>
                  <w:u w:val="single"/>
                </w:rPr>
                <w:t xml:space="preserve">⟨10.3917/empa.128.0136⟩</w:t>
              </w:r>
            </w:hyperlink>
          </w:p>
          <w:p>
            <w:pPr/>
            <w:r>
              <w:rPr/>
              <w:t xml:space="preserve">Article dans une revue</w:t>
            </w:r>
          </w:p>
          <w:p>
            <w:pPr/>
            <w:hyperlink r:id="rId17" w:history="1">
              <w:r>
                <w:rPr>
                  <w:color w:val="#410a8c"/>
                  <w:u w:val="single"/>
                </w:rPr>
                <w:t xml:space="preserve">hal-03921696v1</w:t>
              </w:r>
            </w:hyperlink>
          </w:p>
        </w:tc>
      </w:tr>
      <w:tr>
        <w:trPr/>
        <w:tc>
          <w:tcPr>
            <w:noWrap/>
          </w:tcPr>
          <w:p>
            <w:pPr>
              <w:spacing w:after="200"/>
            </w:pPr>
            <w:hyperlink r:id="rId20" w:history="1">
              <w:r>
                <w:rPr>
                  <w:color w:val="1e198e"/>
                  <w:b w:val="1"/>
                  <w:bCs w:val="1"/>
                  <w:u w:val="single"/>
                </w:rPr>
                <w:t xml:space="preserve">L’accueil en Centre Socio Culturel : histoire d’une recherche-intervention qui devient coopérative. In « Croisement des savoirs et recherches coopératives » sdr Robin, JY. Le Mouilloir, S., Wallenhorst., N.</w:t>
              </w:r>
            </w:hyperlink>
          </w:p>
          <w:p>
            <w:pPr/>
            <w:hyperlink r:id="rId9" w:history="1">
              <w:r>
                <w:rPr>
                  <w:color w:val="#410a8c"/>
                  <w:u w:val="single"/>
                </w:rPr>
                <w:t xml:space="preserve">Corinne Rougerie</w:t>
              </w:r>
            </w:hyperlink>
          </w:p>
          <w:p>
            <w:pPr/>
            <w:r>
              <w:rPr>
                <w:i w:val="1"/>
                <w:iCs w:val="1"/>
              </w:rPr>
              <w:t xml:space="preserve">Éducation permanente</w:t>
            </w:r>
            <w:r>
              <w:rPr/>
              <w:t xml:space="preserve">, 2021, 225</w:t>
            </w:r>
          </w:p>
          <w:p>
            <w:pPr/>
            <w:r>
              <w:rPr/>
              <w:t xml:space="preserve">Article dans une revue</w:t>
            </w:r>
          </w:p>
          <w:p>
            <w:pPr/>
            <w:hyperlink r:id="rId20" w:history="1">
              <w:r>
                <w:rPr>
                  <w:color w:val="#410a8c"/>
                  <w:u w:val="single"/>
                </w:rPr>
                <w:t xml:space="preserve">hal-03649838v1</w:t>
              </w:r>
            </w:hyperlink>
          </w:p>
        </w:tc>
      </w:tr>
      <w:tr>
        <w:trPr/>
        <w:tc>
          <w:tcPr>
            <w:noWrap/>
          </w:tcPr>
          <w:p>
            <w:pPr>
              <w:spacing w:after="200"/>
            </w:pPr>
            <w:hyperlink r:id="rId21" w:history="1">
              <w:r>
                <w:rPr>
                  <w:color w:val="1e198e"/>
                  <w:b w:val="1"/>
                  <w:bCs w:val="1"/>
                  <w:u w:val="single"/>
                </w:rPr>
                <w:t xml:space="preserve">Former les cadres du travail social à la recherche par l'analyse institutionnelle</w:t>
              </w:r>
            </w:hyperlink>
          </w:p>
          <w:p>
            <w:pPr/>
            <w:hyperlink r:id="rId9" w:history="1">
              <w:r>
                <w:rPr>
                  <w:color w:val="#410a8c"/>
                  <w:u w:val="single"/>
                </w:rPr>
                <w:t xml:space="preserve">Corinne Rougerie</w:t>
              </w:r>
            </w:hyperlink>
            <w:r>
              <w:rPr/>
              <w:t xml:space="preserve">,</w:t>
            </w:r>
            <w:hyperlink r:id="rId22" w:history="1">
              <w:r>
                <w:rPr>
                  <w:color w:val="#410a8c"/>
                  <w:u w:val="single"/>
                </w:rPr>
                <w:t xml:space="preserve">Gilles Monceau</w:t>
              </w:r>
            </w:hyperlink>
          </w:p>
          <w:p>
            <w:pPr/>
            <w:r>
              <w:rPr>
                <w:i w:val="1"/>
                <w:iCs w:val="1"/>
              </w:rPr>
              <w:t xml:space="preserve">Éducation permanente</w:t>
            </w:r>
            <w:r>
              <w:rPr/>
              <w:t xml:space="preserve">, 2021, 229, pp.109-120</w:t>
            </w:r>
          </w:p>
          <w:p>
            <w:pPr/>
            <w:r>
              <w:rPr/>
              <w:t xml:space="preserve">Article dans une revue</w:t>
            </w:r>
          </w:p>
          <w:p>
            <w:pPr/>
            <w:hyperlink r:id="rId21" w:history="1">
              <w:r>
                <w:rPr>
                  <w:color w:val="#410a8c"/>
                  <w:u w:val="single"/>
                </w:rPr>
                <w:t xml:space="preserve">hal-03517928v1</w:t>
              </w:r>
            </w:hyperlink>
          </w:p>
        </w:tc>
      </w:tr>
      <w:tr>
        <w:trPr/>
        <w:tc>
          <w:tcPr>
            <w:noWrap/>
          </w:tcPr>
          <w:p>
            <w:pPr>
              <w:spacing w:after="200"/>
            </w:pPr>
            <w:hyperlink r:id="rId23" w:history="1">
              <w:r>
                <w:rPr>
                  <w:color w:val="1e198e"/>
                  <w:b w:val="1"/>
                  <w:bCs w:val="1"/>
                  <w:u w:val="single"/>
                </w:rPr>
                <w:t xml:space="preserve">Paradoxes (inter)institutionnels et clinique de l’action : le cas du service social scolaire d’une collectivité territoriale</w:t>
              </w:r>
            </w:hyperlink>
          </w:p>
          <w:p>
            <w:pP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Nouvelle revue de psychosociologie</w:t>
            </w:r>
            <w:r>
              <w:rPr/>
              <w:t xml:space="preserve">, 2020, Dossier « L’institution revisitée. Actualité et perspectives de l’intervention », 30, pp.141-155</w:t>
            </w:r>
          </w:p>
          <w:p>
            <w:pPr/>
            <w:r>
              <w:rPr/>
              <w:t xml:space="preserve">Article dans une revue</w:t>
            </w:r>
          </w:p>
          <w:p>
            <w:pPr/>
            <w:hyperlink r:id="rId23" w:history="1">
              <w:r>
                <w:rPr>
                  <w:color w:val="#410a8c"/>
                  <w:u w:val="single"/>
                </w:rPr>
                <w:t xml:space="preserve">hal-03213654v1</w:t>
              </w:r>
            </w:hyperlink>
          </w:p>
        </w:tc>
      </w:tr>
      <w:tr>
        <w:trPr/>
        <w:tc>
          <w:tcPr>
            <w:noWrap/>
          </w:tcPr>
          <w:p>
            <w:pPr>
              <w:spacing w:after="200"/>
            </w:pPr>
            <w:hyperlink r:id="rId26" w:history="1">
              <w:r>
                <w:rPr>
                  <w:color w:val="1e198e"/>
                  <w:b w:val="1"/>
                  <w:bCs w:val="1"/>
                  <w:u w:val="single"/>
                </w:rPr>
                <w:t xml:space="preserve">Paradoxes (inter)institutionnels et clinique de l'action : le cas du service social scolaire d'une collectivité territoriale</w:t>
              </w:r>
            </w:hyperlink>
          </w:p>
          <w:p>
            <w:pP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r>
              <w:rPr/>
              <w:t xml:space="preserve">,</w:t>
            </w:r>
            <w:hyperlink r:id="rId24" w:history="1">
              <w:r>
                <w:rPr>
                  <w:color w:val="#410a8c"/>
                  <w:u w:val="single"/>
                </w:rPr>
                <w:t xml:space="preserve">Philippe Lyet</w:t>
              </w:r>
            </w:hyperlink>
          </w:p>
          <w:p>
            <w:pPr/>
            <w:r>
              <w:rPr>
                <w:i w:val="1"/>
                <w:iCs w:val="1"/>
              </w:rPr>
              <w:t xml:space="preserve">Nouvelle revue de psychosociologie</w:t>
            </w:r>
            <w:r>
              <w:rPr/>
              <w:t xml:space="preserve">, 2020</w:t>
            </w:r>
          </w:p>
          <w:p>
            <w:pPr/>
            <w:r>
              <w:rPr/>
              <w:t xml:space="preserve">Article dans une revue</w:t>
            </w:r>
          </w:p>
          <w:p>
            <w:pPr/>
            <w:hyperlink r:id="rId26" w:history="1">
              <w:r>
                <w:rPr>
                  <w:color w:val="#410a8c"/>
                  <w:u w:val="single"/>
                </w:rPr>
                <w:t xml:space="preserve">hal-03131428v1</w:t>
              </w:r>
            </w:hyperlink>
          </w:p>
        </w:tc>
      </w:tr>
      <w:tr>
        <w:trPr/>
        <w:tc>
          <w:tcPr>
            <w:noWrap/>
          </w:tcPr>
          <w:p>
            <w:pPr>
              <w:spacing w:after="200"/>
            </w:pPr>
            <w:hyperlink r:id="rId27" w:history="1">
              <w:r>
                <w:rPr>
                  <w:color w:val="1e198e"/>
                  <w:b w:val="1"/>
                  <w:bCs w:val="1"/>
                  <w:u w:val="single"/>
                </w:rPr>
                <w:t xml:space="preserve">L’accueil: regards croisés en France et au Brésil</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Fractal: Revista de Psicologia </w:t>
            </w:r>
            <w:r>
              <w:rPr/>
              <w:t xml:space="preserve">, 2019, 31 (2), pp.53. </w:t>
            </w:r>
            <w:hyperlink r:id="rId30" w:history="1">
              <w:r>
                <w:rPr>
                  <w:color w:val="#410a8c"/>
                  <w:u w:val="single"/>
                </w:rPr>
                <w:t xml:space="preserve">⟨10.22409/1984-0292/v31i2/28577⟩</w:t>
              </w:r>
            </w:hyperlink>
          </w:p>
          <w:p>
            <w:pPr/>
            <w:r>
              <w:rPr/>
              <w:t xml:space="preserve">Article dans une revue</w:t>
            </w:r>
          </w:p>
          <w:p>
            <w:pPr/>
            <w:hyperlink r:id="rId27" w:history="1">
              <w:r>
                <w:rPr>
                  <w:color w:val="#410a8c"/>
                  <w:u w:val="single"/>
                </w:rPr>
                <w:t xml:space="preserve">hal-03649839v1</w:t>
              </w:r>
            </w:hyperlink>
          </w:p>
        </w:tc>
      </w:tr>
      <w:tr>
        <w:trPr/>
        <w:tc>
          <w:tcPr>
            <w:noWrap/>
          </w:tcPr>
          <w:p>
            <w:pPr>
              <w:spacing w:after="200"/>
            </w:pPr>
            <w:hyperlink r:id="rId31" w:history="1">
              <w:r>
                <w:rPr>
                  <w:color w:val="1e198e"/>
                  <w:b w:val="1"/>
                  <w:bCs w:val="1"/>
                  <w:u w:val="single"/>
                </w:rPr>
                <w:t xml:space="preserve">L’accueil dans le champ sanitaire et social en France et au Brésil : un analyseur d’une professionnalité en souffrance.</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Empan</w:t>
            </w:r>
            <w:r>
              <w:rPr/>
              <w:t xml:space="preserve">, 2019, 109</w:t>
            </w:r>
          </w:p>
          <w:p>
            <w:pPr/>
            <w:r>
              <w:rPr/>
              <w:t xml:space="preserve">Article dans une revue</w:t>
            </w:r>
          </w:p>
          <w:p>
            <w:pPr/>
            <w:hyperlink r:id="rId31" w:history="1">
              <w:r>
                <w:rPr>
                  <w:color w:val="#410a8c"/>
                  <w:u w:val="single"/>
                </w:rPr>
                <w:t xml:space="preserve">hal-03649841v1</w:t>
              </w:r>
            </w:hyperlink>
          </w:p>
        </w:tc>
      </w:tr>
      <w:tr>
        <w:trPr/>
        <w:tc>
          <w:tcPr>
            <w:noWrap/>
          </w:tcPr>
          <w:p>
            <w:pPr>
              <w:spacing w:after="200"/>
            </w:pPr>
            <w:hyperlink r:id="rId32" w:history="1">
              <w:r>
                <w:rPr>
                  <w:color w:val="1e198e"/>
                  <w:b w:val="1"/>
                  <w:bCs w:val="1"/>
                  <w:u w:val="single"/>
                </w:rPr>
                <w:t xml:space="preserve">L’accueil du chercheur dans une recherche collaborative</w:t>
              </w:r>
            </w:hyperlink>
          </w:p>
          <w:p>
            <w:pPr/>
            <w:hyperlink r:id="rId9" w:history="1">
              <w:r>
                <w:rPr>
                  <w:color w:val="#410a8c"/>
                  <w:u w:val="single"/>
                </w:rPr>
                <w:t xml:space="preserve">Corinne Rougerie</w:t>
              </w:r>
            </w:hyperlink>
          </w:p>
          <w:p>
            <w:pPr/>
            <w:r>
              <w:rPr>
                <w:i w:val="1"/>
                <w:iCs w:val="1"/>
              </w:rPr>
              <w:t xml:space="preserve">Revue Phronesis</w:t>
            </w:r>
            <w:r>
              <w:rPr/>
              <w:t xml:space="preserve">, 2017, 6 (1-2), pp.166-176. </w:t>
            </w:r>
            <w:hyperlink r:id="rId33" w:history="1">
              <w:r>
                <w:rPr>
                  <w:color w:val="#410a8c"/>
                  <w:u w:val="single"/>
                </w:rPr>
                <w:t xml:space="preserve">⟨10.7202/1040226ar⟩</w:t>
              </w:r>
            </w:hyperlink>
          </w:p>
          <w:p>
            <w:pPr/>
            <w:r>
              <w:rPr/>
              <w:t xml:space="preserve">Article dans une revue</w:t>
            </w:r>
          </w:p>
          <w:p>
            <w:pPr/>
            <w:hyperlink r:id="rId32" w:history="1">
              <w:r>
                <w:rPr>
                  <w:color w:val="#410a8c"/>
                  <w:u w:val="single"/>
                </w:rPr>
                <w:t xml:space="preserve">hal-03649842v1</w:t>
              </w:r>
            </w:hyperlink>
          </w:p>
        </w:tc>
      </w:tr>
      <w:tr>
        <w:trPr/>
        <w:tc>
          <w:tcPr>
            <w:noWrap/>
          </w:tcPr>
          <w:p>
            <w:pPr>
              <w:spacing w:after="200"/>
            </w:pPr>
            <w:hyperlink r:id="rId34" w:history="1">
              <w:r>
                <w:rPr>
                  <w:color w:val="1e198e"/>
                  <w:b w:val="1"/>
                  <w:bCs w:val="1"/>
                  <w:u w:val="single"/>
                </w:rPr>
                <w:t xml:space="preserve">Le Pôle de recherche et d’étude pour la formation et l’action sociale.</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Le sociographe</w:t>
            </w:r>
            <w:r>
              <w:rPr/>
              <w:t xml:space="preserve">, 2014, Approches de chercheurs dans le travail social, Hors série n°7, http://www.irts-lr.fr/sociographe-article-le-pole-de-recherche-et-detude-pour-la-formation-et-laction-sociale-un-analyseur-de-la-place-de-la-recherche-dans-les-centres-de-formation-en-travail-social.-778.html</w:t>
            </w:r>
          </w:p>
          <w:p>
            <w:pPr/>
            <w:r>
              <w:rPr/>
              <w:t xml:space="preserve">Article dans une revue</w:t>
            </w:r>
          </w:p>
          <w:p>
            <w:pPr/>
            <w:hyperlink r:id="rId34" w:history="1">
              <w:r>
                <w:rPr>
                  <w:color w:val="#410a8c"/>
                  <w:u w:val="single"/>
                </w:rPr>
                <w:t xml:space="preserve">hal-01167012v1</w:t>
              </w:r>
            </w:hyperlink>
          </w:p>
        </w:tc>
      </w:tr>
      <w:tr>
        <w:trPr/>
        <w:tc>
          <w:tcPr>
            <w:noWrap/>
          </w:tcPr>
          <w:p>
            <w:pPr>
              <w:spacing w:after="200"/>
            </w:pPr>
            <w:hyperlink r:id="rId36" w:history="1">
              <w:r>
                <w:rPr>
                  <w:color w:val="1e198e"/>
                  <w:b w:val="1"/>
                  <w:bCs w:val="1"/>
                  <w:u w:val="single"/>
                </w:rPr>
                <w:t xml:space="preserve">Le Pôle de recherche et d’étude pour la formation et l’action sociale. Un analyseur de la place de la recherche dans les centres de formation en travail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Le sociographe</w:t>
            </w:r>
            <w:r>
              <w:rPr/>
              <w:t xml:space="preserve">, 2014, N° Hors-série 7 (5), pp.173. </w:t>
            </w:r>
            <w:hyperlink r:id="rId37" w:history="1">
              <w:r>
                <w:rPr>
                  <w:color w:val="#410a8c"/>
                  <w:u w:val="single"/>
                </w:rPr>
                <w:t xml:space="preserve">⟨10.3917/graph.hs07.0173⟩</w:t>
              </w:r>
            </w:hyperlink>
          </w:p>
          <w:p>
            <w:pPr/>
            <w:r>
              <w:rPr/>
              <w:t xml:space="preserve">Article dans une revue</w:t>
            </w:r>
          </w:p>
          <w:p>
            <w:pPr/>
            <w:hyperlink r:id="rId36" w:history="1">
              <w:r>
                <w:rPr>
                  <w:color w:val="#410a8c"/>
                  <w:u w:val="single"/>
                </w:rPr>
                <w:t xml:space="preserve">hal-03649843v1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Construire « avec » par la recherche : entre illusion et désillusion ?</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Colloque international TRASCE, Concevoir et modéliser la recherche pour quel terrain ?</w:t>
            </w:r>
            <w:r>
              <w:rPr/>
              <w:t xml:space="preserve">, laboratoire CIRNEF1 en partenariat avec l’Université de Rouen Normandie, le CEFEDEM de Normandie et le Musée national de l’Éducation (MUNAÉ), Nov 2024, Rouen - Mont-Saint-Aignan, France</w:t>
            </w:r>
          </w:p>
          <w:p>
            <w:pPr/>
            <w:r>
              <w:rPr/>
              <w:t xml:space="preserve">Communication dans un congrès</w:t>
            </w:r>
          </w:p>
          <w:p>
            <w:pPr/>
            <w:hyperlink r:id="rId38" w:history="1">
              <w:r>
                <w:rPr>
                  <w:color w:val="#410a8c"/>
                  <w:u w:val="single"/>
                </w:rPr>
                <w:t xml:space="preserve">hal-05011853v1</w:t>
              </w:r>
            </w:hyperlink>
          </w:p>
        </w:tc>
      </w:tr>
      <w:tr>
        <w:trPr/>
        <w:tc>
          <w:tcPr>
            <w:noWrap/>
          </w:tcPr>
          <w:p>
            <w:pPr>
              <w:spacing w:after="200"/>
            </w:pPr>
            <w:hyperlink r:id="rId40" w:history="1">
              <w:r>
                <w:rPr>
                  <w:color w:val="1e198e"/>
                  <w:b w:val="1"/>
                  <w:bCs w:val="1"/>
                  <w:u w:val="single"/>
                </w:rPr>
                <w:t xml:space="preserve">Le case management : jusqu’où former à de nouvelles modalités d’accompagnement à l’université ?</w:t>
              </w:r>
            </w:hyperlink>
          </w:p>
          <w:p>
            <w:pPr/>
            <w:hyperlink r:id="rId9" w:history="1">
              <w:r>
                <w:rPr>
                  <w:color w:val="#410a8c"/>
                  <w:u w:val="single"/>
                </w:rPr>
                <w:t xml:space="preserve">Corinne Rougerie</w:t>
              </w:r>
            </w:hyperlink>
          </w:p>
          <w:p>
            <w:pPr/>
            <w:r>
              <w:rPr>
                <w:i w:val="1"/>
                <w:iCs w:val="1"/>
              </w:rPr>
              <w:t xml:space="preserve">L’apprenant au cœur du système éducatif et universitaire. Forum citoyen international de l’éducation.</w:t>
            </w:r>
            <w:r>
              <w:rPr/>
              <w:t xml:space="preserve">, Université Hammamet, Nov 2023, Hammamet, Tunisie</w:t>
            </w:r>
          </w:p>
          <w:p>
            <w:pPr/>
            <w:r>
              <w:rPr/>
              <w:t xml:space="preserve">Communication dans un congrès</w:t>
            </w:r>
          </w:p>
          <w:p>
            <w:pPr/>
            <w:hyperlink r:id="rId40" w:history="1">
              <w:r>
                <w:rPr>
                  <w:color w:val="#410a8c"/>
                  <w:u w:val="single"/>
                </w:rPr>
                <w:t xml:space="preserve">hal-04500125v1</w:t>
              </w:r>
            </w:hyperlink>
          </w:p>
        </w:tc>
      </w:tr>
      <w:tr>
        <w:trPr/>
        <w:tc>
          <w:tcPr>
            <w:noWrap/>
          </w:tcPr>
          <w:p>
            <w:pPr>
              <w:spacing w:after="200"/>
            </w:pPr>
            <w:hyperlink r:id="rId41" w:history="1">
              <w:r>
                <w:rPr>
                  <w:color w:val="1e198e"/>
                  <w:b w:val="1"/>
                  <w:bCs w:val="1"/>
                  <w:u w:val="single"/>
                </w:rPr>
                <w:t xml:space="preserve">Table ronde: Intervenir en milieu de travail, entre recherche et formation</w:t>
              </w:r>
            </w:hyperlink>
          </w:p>
          <w:p>
            <w:pPr/>
            <w:hyperlink r:id="rId9" w:history="1">
              <w:r>
                <w:rPr>
                  <w:color w:val="#410a8c"/>
                  <w:u w:val="single"/>
                </w:rPr>
                <w:t xml:space="preserve">Corinne Rougerie</w:t>
              </w:r>
            </w:hyperlink>
            <w:r>
              <w:rPr/>
              <w:t xml:space="preserve">,</w:t>
            </w:r>
            <w:hyperlink r:id="rId14" w:history="1">
              <w:r>
                <w:rPr>
                  <w:color w:val="#410a8c"/>
                  <w:u w:val="single"/>
                </w:rPr>
                <w:t xml:space="preserve">Sabrina Labbé</w:t>
              </w:r>
            </w:hyperlink>
            <w:r>
              <w:rPr/>
              <w:t xml:space="preserve">,</w:t>
            </w:r>
            <w:hyperlink r:id="rId42" w:history="1">
              <w:r>
                <w:rPr>
                  <w:color w:val="#410a8c"/>
                  <w:u w:val="single"/>
                </w:rPr>
                <w:t xml:space="preserve">Yves Couturier</w:t>
              </w:r>
            </w:hyperlink>
            <w:r>
              <w:rPr/>
              <w:t xml:space="preserve">,</w:t>
            </w:r>
            <w:hyperlink r:id="rId18" w:history="1">
              <w:r>
                <w:rPr>
                  <w:color w:val="#410a8c"/>
                  <w:u w:val="single"/>
                </w:rPr>
                <w:t xml:space="preserve">Pascal Fugier</w:t>
              </w:r>
            </w:hyperlink>
            <w:r>
              <w:rPr/>
              <w:t xml:space="preserve">,</w:t>
            </w:r>
            <w:hyperlink r:id="rId43" w:history="1">
              <w:r>
                <w:rPr>
                  <w:color w:val="#410a8c"/>
                  <w:u w:val="single"/>
                </w:rPr>
                <w:t xml:space="preserve">Marie Cassagnes</w:t>
              </w:r>
            </w:hyperlink>
            <w:r>
              <w:rPr/>
              <w:t xml:space="preserve">et al.</w:t>
            </w:r>
          </w:p>
          <w:p>
            <w:pPr/>
            <w:r>
              <w:rPr>
                <w:i w:val="1"/>
                <w:iCs w:val="1"/>
              </w:rPr>
              <w:t xml:space="preserve">Les métiers de la formation à l'épreuve du travail</w:t>
            </w:r>
            <w:r>
              <w:rPr/>
              <w:t xml:space="preserve">, Rumef- Université de Tours, May 2023, Tours, France</w:t>
            </w:r>
          </w:p>
          <w:p>
            <w:pPr/>
            <w:r>
              <w:rPr/>
              <w:t xml:space="preserve">Communication dans un congrès</w:t>
            </w:r>
          </w:p>
          <w:p>
            <w:pPr/>
            <w:hyperlink r:id="rId41" w:history="1">
              <w:r>
                <w:rPr>
                  <w:color w:val="#410a8c"/>
                  <w:u w:val="single"/>
                </w:rPr>
                <w:t xml:space="preserve">hal-04500110v1</w:t>
              </w:r>
            </w:hyperlink>
          </w:p>
        </w:tc>
      </w:tr>
      <w:tr>
        <w:trPr/>
        <w:tc>
          <w:tcPr>
            <w:noWrap/>
          </w:tcPr>
          <w:p>
            <w:pPr>
              <w:spacing w:after="200"/>
            </w:pPr>
            <w:hyperlink r:id="rId44" w:history="1">
              <w:r>
                <w:rPr>
                  <w:color w:val="1e198e"/>
                  <w:b w:val="1"/>
                  <w:bCs w:val="1"/>
                  <w:u w:val="single"/>
                </w:rPr>
                <w:t xml:space="preserve">Animation d’un symposium. Des contextes institutionnels à la « marge » de l’école primaire : regards sur une pédagogie de l’accompagnement</w:t>
              </w:r>
            </w:hyperlink>
          </w:p>
          <w:p>
            <w:pP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Colloque International L’école primaire au 21e siècle. Université Cergy Pontoise</w:t>
            </w:r>
            <w:r>
              <w:rPr/>
              <w:t xml:space="preserve">, Oct 2021, Cergy, France</w:t>
            </w:r>
          </w:p>
          <w:p>
            <w:pPr/>
            <w:r>
              <w:rPr/>
              <w:t xml:space="preserve">Communication dans un congrès</w:t>
            </w:r>
          </w:p>
          <w:p>
            <w:pPr/>
            <w:hyperlink r:id="rId44" w:history="1">
              <w:r>
                <w:rPr>
                  <w:color w:val="#410a8c"/>
                  <w:u w:val="single"/>
                </w:rPr>
                <w:t xml:space="preserve">hal-03649865v1</w:t>
              </w:r>
            </w:hyperlink>
          </w:p>
        </w:tc>
      </w:tr>
      <w:tr>
        <w:trPr/>
        <w:tc>
          <w:tcPr>
            <w:noWrap/>
          </w:tcPr>
          <w:p>
            <w:pPr>
              <w:spacing w:after="200"/>
            </w:pPr>
            <w:hyperlink r:id="rId45" w:history="1">
              <w:r>
                <w:rPr>
                  <w:color w:val="1e198e"/>
                  <w:b w:val="1"/>
                  <w:bCs w:val="1"/>
                  <w:u w:val="single"/>
                </w:rPr>
                <w:t xml:space="preserve">La posture clinique de travailleurs sociaux scolaire d'une municipalité dans leur alliance éducative avec des directeurs d'écoles primaires</w:t>
              </w:r>
            </w:hyperlink>
          </w:p>
          <w:p>
            <w:pPr/>
            <w:hyperlink r:id="rId18" w:history="1">
              <w:r>
                <w:rPr>
                  <w:color w:val="#410a8c"/>
                  <w:u w:val="single"/>
                </w:rPr>
                <w:t xml:space="preserve">Pascal Fugier</w:t>
              </w:r>
            </w:hyperlink>
            <w:r>
              <w:rPr/>
              <w:t xml:space="preserve">,</w:t>
            </w:r>
            <w:hyperlink r:id="rId9" w:history="1">
              <w:r>
                <w:rPr>
                  <w:color w:val="#410a8c"/>
                  <w:u w:val="single"/>
                </w:rPr>
                <w:t xml:space="preserve">Corinne Rougerie</w:t>
              </w:r>
            </w:hyperlink>
            <w:r>
              <w:rPr/>
              <w:t xml:space="preserve">,</w:t>
            </w: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p>
          <w:p>
            <w:pPr/>
            <w:r>
              <w:rPr>
                <w:i w:val="1"/>
                <w:iCs w:val="1"/>
              </w:rPr>
              <w:t xml:space="preserve">Colloque Les « alliances » face aux « nouvelles » problématiques éducatives à l’école. Enjeux, tensions et controverses</w:t>
            </w:r>
            <w:r>
              <w:rPr/>
              <w:t xml:space="preserve">, Laboratoire EMA, Mar 2021, Gennevilliers, France</w:t>
            </w:r>
          </w:p>
          <w:p>
            <w:pPr/>
            <w:r>
              <w:rPr/>
              <w:t xml:space="preserve">Communication dans un congrès</w:t>
            </w:r>
          </w:p>
          <w:p>
            <w:pPr/>
            <w:hyperlink r:id="rId45" w:history="1">
              <w:r>
                <w:rPr>
                  <w:color w:val="#410a8c"/>
                  <w:u w:val="single"/>
                </w:rPr>
                <w:t xml:space="preserve">hal-03192417v1</w:t>
              </w:r>
            </w:hyperlink>
          </w:p>
        </w:tc>
      </w:tr>
      <w:tr>
        <w:trPr/>
        <w:tc>
          <w:tcPr>
            <w:noWrap/>
          </w:tcPr>
          <w:p>
            <w:pPr>
              <w:spacing w:after="200"/>
            </w:pPr>
            <w:hyperlink r:id="rId46" w:history="1">
              <w:r>
                <w:rPr>
                  <w:color w:val="1e198e"/>
                  <w:b w:val="1"/>
                  <w:bCs w:val="1"/>
                  <w:u w:val="single"/>
                </w:rPr>
                <w:t xml:space="preserve">Les métiers de la relation à l’épreuve du collectif</w:t>
              </w:r>
            </w:hyperlink>
          </w:p>
          <w:p>
            <w:pP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Colloque international TRESSE "La recherche en travail social dans les sciences de l'éducation et de la formation - le travail de la relation". Université de Rouen</w:t>
            </w:r>
            <w:r>
              <w:rPr/>
              <w:t xml:space="preserve">, Jun 2021, Rouen, France</w:t>
            </w:r>
          </w:p>
          <w:p>
            <w:pPr/>
            <w:r>
              <w:rPr/>
              <w:t xml:space="preserve">Communication dans un congrès</w:t>
            </w:r>
          </w:p>
          <w:p>
            <w:pPr/>
            <w:hyperlink r:id="rId46" w:history="1">
              <w:r>
                <w:rPr>
                  <w:color w:val="#410a8c"/>
                  <w:u w:val="single"/>
                </w:rPr>
                <w:t xml:space="preserve">hal-03649866v1</w:t>
              </w:r>
            </w:hyperlink>
          </w:p>
        </w:tc>
      </w:tr>
      <w:tr>
        <w:trPr/>
        <w:tc>
          <w:tcPr>
            <w:noWrap/>
          </w:tcPr>
          <w:p>
            <w:pPr>
              <w:spacing w:after="200"/>
            </w:pPr>
            <w:hyperlink r:id="rId47" w:history="1">
              <w:r>
                <w:rPr>
                  <w:color w:val="1e198e"/>
                  <w:b w:val="1"/>
                  <w:bCs w:val="1"/>
                  <w:u w:val="single"/>
                </w:rPr>
                <w:t xml:space="preserve">Les métiers de la relation à l’épreuve du collectif</w:t>
              </w:r>
            </w:hyperlink>
          </w:p>
          <w:p>
            <w:pPr/>
            <w:hyperlink r:id="rId18"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Colloque international La Recherche en Travail Social et Santé dans les sciences de l’Education et de la Formation (TRESSE)</w:t>
            </w:r>
            <w:r>
              <w:rPr/>
              <w:t xml:space="preserve">, Jul 2021, Rouen, France</w:t>
            </w:r>
          </w:p>
          <w:p>
            <w:pPr/>
            <w:r>
              <w:rPr/>
              <w:t xml:space="preserve">Communication dans un congrès</w:t>
            </w:r>
          </w:p>
          <w:p>
            <w:pPr/>
            <w:hyperlink r:id="rId47" w:history="1">
              <w:r>
                <w:rPr>
                  <w:color w:val="#410a8c"/>
                  <w:u w:val="single"/>
                </w:rPr>
                <w:t xml:space="preserve">hal-03545038v1</w:t>
              </w:r>
            </w:hyperlink>
          </w:p>
        </w:tc>
      </w:tr>
      <w:tr>
        <w:trPr/>
        <w:tc>
          <w:tcPr>
            <w:noWrap/>
          </w:tcPr>
          <w:p>
            <w:pPr>
              <w:spacing w:after="200"/>
            </w:pPr>
            <w:hyperlink r:id="rId48" w:history="1">
              <w:r>
                <w:rPr>
                  <w:color w:val="1e198e"/>
                  <w:b w:val="1"/>
                  <w:bCs w:val="1"/>
                  <w:u w:val="single"/>
                </w:rPr>
                <w:t xml:space="preserve">Acolhimento em centro sócio cultural: história de uma pesquisa-intervenção que se tornou cooperativa</w:t>
              </w:r>
            </w:hyperlink>
          </w:p>
          <w:p>
            <w:pPr/>
            <w:hyperlink r:id="rId9" w:history="1">
              <w:r>
                <w:rPr>
                  <w:color w:val="#410a8c"/>
                  <w:u w:val="single"/>
                </w:rPr>
                <w:t xml:space="preserve">Corinne Rougerie</w:t>
              </w:r>
            </w:hyperlink>
          </w:p>
          <w:p>
            <w:pPr/>
            <w:r>
              <w:rPr>
                <w:i w:val="1"/>
                <w:iCs w:val="1"/>
              </w:rPr>
              <w:t xml:space="preserve">Simpósio Internacional Trabalho, Relações de Trabalho, Educação e Identidade</w:t>
            </w:r>
            <w:r>
              <w:rPr/>
              <w:t xml:space="preserve">, 2020, CITRE, Brazil. </w:t>
            </w:r>
            <w:hyperlink r:id="rId49" w:history="1">
              <w:r>
                <w:rPr>
                  <w:color w:val="#410a8c"/>
                  <w:u w:val="single"/>
                </w:rPr>
                <w:t xml:space="preserve">⟨10.47930/1980-685X.2020.1403⟩</w:t>
              </w:r>
            </w:hyperlink>
          </w:p>
          <w:p>
            <w:pPr/>
            <w:r>
              <w:rPr/>
              <w:t xml:space="preserve">Communication dans un congrès</w:t>
            </w:r>
          </w:p>
          <w:p>
            <w:pPr/>
            <w:hyperlink r:id="rId48" w:history="1">
              <w:r>
                <w:rPr>
                  <w:color w:val="#410a8c"/>
                  <w:u w:val="single"/>
                </w:rPr>
                <w:t xml:space="preserve">hal-03649864v1</w:t>
              </w:r>
            </w:hyperlink>
          </w:p>
        </w:tc>
      </w:tr>
      <w:tr>
        <w:trPr/>
        <w:tc>
          <w:tcPr>
            <w:noWrap/>
          </w:tcPr>
          <w:p>
            <w:pPr>
              <w:spacing w:after="200"/>
            </w:pPr>
            <w:hyperlink r:id="rId50" w:history="1">
              <w:r>
                <w:rPr>
                  <w:color w:val="1e198e"/>
                  <w:b w:val="1"/>
                  <w:bCs w:val="1"/>
                  <w:u w:val="single"/>
                </w:rPr>
                <w:t xml:space="preserve">Les pratiques d’accueil en centre social culturel et les conditions de travail dans les métiers du soin et du social. Retour sur l’expérimentation de deux dispositifs de recherches-action collaboratives</w:t>
              </w:r>
            </w:hyperlink>
          </w:p>
          <w:p>
            <w:pPr/>
            <w:hyperlink r:id="rId18"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Séminaire sur Les recherches collaboratives</w:t>
            </w:r>
            <w:r>
              <w:rPr/>
              <w:t xml:space="preserve">, Laboratoire EMA, Jan 2020, Gennevilliers, France</w:t>
            </w:r>
          </w:p>
          <w:p>
            <w:pPr/>
            <w:r>
              <w:rPr/>
              <w:t xml:space="preserve">Communication dans un congrès</w:t>
            </w:r>
          </w:p>
          <w:p>
            <w:pPr/>
            <w:hyperlink r:id="rId50" w:history="1">
              <w:r>
                <w:rPr>
                  <w:color w:val="#410a8c"/>
                  <w:u w:val="single"/>
                </w:rPr>
                <w:t xml:space="preserve">hal-03192423v1</w:t>
              </w:r>
            </w:hyperlink>
          </w:p>
        </w:tc>
      </w:tr>
      <w:tr>
        <w:trPr/>
        <w:tc>
          <w:tcPr>
            <w:noWrap/>
          </w:tcPr>
          <w:p>
            <w:pPr>
              <w:spacing w:after="200"/>
            </w:pPr>
            <w:hyperlink r:id="rId51" w:history="1">
              <w:r>
                <w:rPr>
                  <w:color w:val="1e198e"/>
                  <w:b w:val="1"/>
                  <w:bCs w:val="1"/>
                  <w:u w:val="single"/>
                </w:rPr>
                <w:t xml:space="preserve">Les pratiques d’accueil en Centre Social Culturel : expérimentation d’un dispositif de Recherche Action Formation en innovation sociale</w:t>
              </w:r>
            </w:hyperlink>
          </w:p>
          <w:p>
            <w:pPr/>
            <w:hyperlink r:id="rId9" w:history="1">
              <w:r>
                <w:rPr>
                  <w:color w:val="#410a8c"/>
                  <w:u w:val="single"/>
                </w:rPr>
                <w:t xml:space="preserve">Corinne Rougerie</w:t>
              </w:r>
            </w:hyperlink>
          </w:p>
          <w:p>
            <w:pPr/>
            <w:r>
              <w:rPr>
                <w:i w:val="1"/>
                <w:iCs w:val="1"/>
              </w:rPr>
              <w:t xml:space="preserve">AIFRIS</w:t>
            </w:r>
            <w:r>
              <w:rPr/>
              <w:t xml:space="preserve">, 2019, Beyrouth, Liban</w:t>
            </w:r>
          </w:p>
          <w:p>
            <w:pPr/>
            <w:r>
              <w:rPr/>
              <w:t xml:space="preserve">Communication dans un congrès</w:t>
            </w:r>
          </w:p>
          <w:p>
            <w:pPr/>
            <w:hyperlink r:id="rId51" w:history="1">
              <w:r>
                <w:rPr>
                  <w:color w:val="#410a8c"/>
                  <w:u w:val="single"/>
                </w:rPr>
                <w:t xml:space="preserve">hal-03649881v1</w:t>
              </w:r>
            </w:hyperlink>
          </w:p>
        </w:tc>
      </w:tr>
      <w:tr>
        <w:trPr/>
        <w:tc>
          <w:tcPr>
            <w:noWrap/>
          </w:tcPr>
          <w:p>
            <w:pPr>
              <w:spacing w:after="200"/>
            </w:pPr>
            <w:hyperlink r:id="rId52" w:history="1">
              <w:r>
                <w:rPr>
                  <w:color w:val="1e198e"/>
                  <w:b w:val="1"/>
                  <w:bCs w:val="1"/>
                  <w:u w:val="single"/>
                </w:rPr>
                <w:t xml:space="preserve">Histoire d’une recherche collaborative ? L’accueil en Centre Socio Culturel</w:t>
              </w:r>
            </w:hyperlink>
          </w:p>
          <w:p>
            <w:pPr/>
            <w:hyperlink r:id="rId9" w:history="1">
              <w:r>
                <w:rPr>
                  <w:color w:val="#410a8c"/>
                  <w:u w:val="single"/>
                </w:rPr>
                <w:t xml:space="preserve">Corinne Rougerie</w:t>
              </w:r>
            </w:hyperlink>
          </w:p>
          <w:p>
            <w:pPr/>
            <w:r>
              <w:rPr>
                <w:i w:val="1"/>
                <w:iCs w:val="1"/>
              </w:rPr>
              <w:t xml:space="preserve">Colloque Les sciences humaines et sociales à l’épreuve du terrain. Logique d’enquête, approches narratives et dynamiques collectives depuis l’école de Chicago</w:t>
            </w:r>
            <w:r>
              <w:rPr/>
              <w:t xml:space="preserve">, Nov 2018, Tours, France</w:t>
            </w:r>
          </w:p>
          <w:p>
            <w:pPr/>
            <w:r>
              <w:rPr/>
              <w:t xml:space="preserve">Communication dans un congrès</w:t>
            </w:r>
          </w:p>
          <w:p>
            <w:pPr/>
            <w:hyperlink r:id="rId52" w:history="1">
              <w:r>
                <w:rPr>
                  <w:color w:val="#410a8c"/>
                  <w:u w:val="single"/>
                </w:rPr>
                <w:t xml:space="preserve">hal-03649867v1</w:t>
              </w:r>
            </w:hyperlink>
          </w:p>
        </w:tc>
      </w:tr>
      <w:tr>
        <w:trPr/>
        <w:tc>
          <w:tcPr>
            <w:noWrap/>
          </w:tcPr>
          <w:p>
            <w:pPr>
              <w:spacing w:after="200"/>
            </w:pPr>
            <w:hyperlink r:id="rId53" w:history="1">
              <w:r>
                <w:rPr>
                  <w:color w:val="1e198e"/>
                  <w:b w:val="1"/>
                  <w:bCs w:val="1"/>
                  <w:u w:val="single"/>
                </w:rPr>
                <w:t xml:space="preserve">L’accueil comme espace inclusif. L’exemple de l’accueil de la parentalité</w:t>
              </w:r>
            </w:hyperlink>
          </w:p>
          <w:p>
            <w:pPr/>
            <w:hyperlink r:id="rId9" w:history="1">
              <w:r>
                <w:rPr>
                  <w:color w:val="#410a8c"/>
                  <w:u w:val="single"/>
                </w:rPr>
                <w:t xml:space="preserve">Corinne Rougerie</w:t>
              </w:r>
            </w:hyperlink>
            <w:r>
              <w:rPr/>
              <w:t xml:space="preserve">,</w:t>
            </w:r>
            <w:hyperlink r:id="rId54" w:history="1">
              <w:r>
                <w:rPr>
                  <w:color w:val="#410a8c"/>
                  <w:u w:val="single"/>
                </w:rPr>
                <w:t xml:space="preserve">Marjorie Micor</w:t>
              </w:r>
            </w:hyperlink>
          </w:p>
          <w:p>
            <w:pPr/>
            <w:r>
              <w:rPr>
                <w:i w:val="1"/>
                <w:iCs w:val="1"/>
              </w:rPr>
              <w:t xml:space="preserve">Colloque L’inclusion : entre injonction et participation ? GIS Ré actifs</w:t>
            </w:r>
            <w:r>
              <w:rPr/>
              <w:t xml:space="preserve">, 2018, Toulouse, France</w:t>
            </w:r>
          </w:p>
          <w:p>
            <w:pPr/>
            <w:r>
              <w:rPr/>
              <w:t xml:space="preserve">Communication dans un congrès</w:t>
            </w:r>
          </w:p>
          <w:p>
            <w:pPr/>
            <w:hyperlink r:id="rId53" w:history="1">
              <w:r>
                <w:rPr>
                  <w:color w:val="#410a8c"/>
                  <w:u w:val="single"/>
                </w:rPr>
                <w:t xml:space="preserve">hal-03649886v1</w:t>
              </w:r>
            </w:hyperlink>
          </w:p>
        </w:tc>
      </w:tr>
      <w:tr>
        <w:trPr/>
        <w:tc>
          <w:tcPr>
            <w:noWrap/>
          </w:tcPr>
          <w:p>
            <w:pPr>
              <w:spacing w:after="200"/>
            </w:pPr>
            <w:hyperlink r:id="rId55" w:history="1">
              <w:r>
                <w:rPr>
                  <w:color w:val="1e198e"/>
                  <w:b w:val="1"/>
                  <w:bCs w:val="1"/>
                  <w:u w:val="single"/>
                </w:rPr>
                <w:t xml:space="preserve">Récit de vie d’un groupe de socio-clinique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55" w:history="1">
              <w:r>
                <w:rPr>
                  <w:color w:val="#410a8c"/>
                  <w:u w:val="single"/>
                </w:rPr>
                <w:t xml:space="preserve">hal-03164017v1</w:t>
              </w:r>
            </w:hyperlink>
          </w:p>
        </w:tc>
      </w:tr>
      <w:tr>
        <w:trPr/>
        <w:tc>
          <w:tcPr>
            <w:noWrap/>
          </w:tcPr>
          <w:p>
            <w:pPr>
              <w:spacing w:after="200"/>
            </w:pPr>
            <w:hyperlink r:id="rId58" w:history="1">
              <w:r>
                <w:rPr>
                  <w:color w:val="1e198e"/>
                  <w:b w:val="1"/>
                  <w:bCs w:val="1"/>
                  <w:u w:val="single"/>
                </w:rPr>
                <w:t xml:space="preserve">Le vieillissement de la population en Nouvelle Aquitaine</w:t>
              </w:r>
            </w:hyperlink>
          </w:p>
          <w:p>
            <w:pPr/>
            <w:hyperlink r:id="rId59" w:history="1">
              <w:r>
                <w:rPr>
                  <w:color w:val="#410a8c"/>
                  <w:u w:val="single"/>
                </w:rPr>
                <w:t xml:space="preserve">Laurence Boudy</w:t>
              </w:r>
            </w:hyperlink>
            <w:r>
              <w:rPr/>
              <w:t xml:space="preserve">,</w:t>
            </w: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Colloque International « Des solidarités en questions et en actes : quelles recompositions? » AIFRIS</w:t>
            </w:r>
            <w:r>
              <w:rPr/>
              <w:t xml:space="preserve">, Jul 2017, Montréal, Canada</w:t>
            </w:r>
          </w:p>
          <w:p>
            <w:pPr/>
            <w:r>
              <w:rPr/>
              <w:t xml:space="preserve">Communication dans un congrès</w:t>
            </w:r>
          </w:p>
          <w:p>
            <w:pPr/>
            <w:hyperlink r:id="rId58" w:history="1">
              <w:r>
                <w:rPr>
                  <w:color w:val="#410a8c"/>
                  <w:u w:val="single"/>
                </w:rPr>
                <w:t xml:space="preserve">hal-03649891v1</w:t>
              </w:r>
            </w:hyperlink>
          </w:p>
        </w:tc>
      </w:tr>
      <w:tr>
        <w:trPr/>
        <w:tc>
          <w:tcPr>
            <w:noWrap/>
          </w:tcPr>
          <w:p>
            <w:pPr>
              <w:spacing w:after="200"/>
            </w:pPr>
            <w:hyperlink r:id="rId60" w:history="1">
              <w:r>
                <w:rPr>
                  <w:color w:val="1e198e"/>
                  <w:b w:val="1"/>
                  <w:bCs w:val="1"/>
                  <w:u w:val="single"/>
                </w:rPr>
                <w:t xml:space="preserve">Récits de vie d’un groupe de socio 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60" w:history="1">
              <w:r>
                <w:rPr>
                  <w:color w:val="#410a8c"/>
                  <w:u w:val="single"/>
                </w:rPr>
                <w:t xml:space="preserve">hal-03649888v1</w:t>
              </w:r>
            </w:hyperlink>
          </w:p>
        </w:tc>
      </w:tr>
      <w:tr>
        <w:trPr/>
        <w:tc>
          <w:tcPr>
            <w:noWrap/>
          </w:tcPr>
          <w:p>
            <w:pPr>
              <w:spacing w:after="200"/>
            </w:pPr>
            <w:hyperlink r:id="rId61" w:history="1">
              <w:r>
                <w:rPr>
                  <w:color w:val="1e198e"/>
                  <w:b w:val="1"/>
                  <w:bCs w:val="1"/>
                  <w:u w:val="single"/>
                </w:rPr>
                <w:t xml:space="preserve">Résistance en recherche, une émancipation citoyenne complexe. Dans Symposium long : « Être citoyen aujourd’hui : une question politique et éducative »</w:t>
              </w:r>
            </w:hyperlink>
          </w:p>
          <w:p>
            <w:pPr/>
            <w:hyperlink r:id="rId9" w:history="1">
              <w:r>
                <w:rPr>
                  <w:color w:val="#410a8c"/>
                  <w:u w:val="single"/>
                </w:rPr>
                <w:t xml:space="preserve">Corinne Rougerie</w:t>
              </w:r>
            </w:hyperlink>
          </w:p>
          <w:p>
            <w:pPr/>
            <w:r>
              <w:rPr>
                <w:i w:val="1"/>
                <w:iCs w:val="1"/>
              </w:rPr>
              <w:t xml:space="preserve">Congrès international Inégalités : quelles contributions des « éducations à …» ? Groupe Université Centrale privée Tunis et Association Educ A.</w:t>
            </w:r>
            <w:r>
              <w:rPr/>
              <w:t xml:space="preserve">, 2017, Hammamet, Tunisie</w:t>
            </w:r>
          </w:p>
          <w:p>
            <w:pPr/>
            <w:r>
              <w:rPr/>
              <w:t xml:space="preserve">Communication dans un congrès</w:t>
            </w:r>
          </w:p>
          <w:p>
            <w:pPr/>
            <w:hyperlink r:id="rId61" w:history="1">
              <w:r>
                <w:rPr>
                  <w:color w:val="#410a8c"/>
                  <w:u w:val="single"/>
                </w:rPr>
                <w:t xml:space="preserve">hal-03649869v1</w:t>
              </w:r>
            </w:hyperlink>
          </w:p>
        </w:tc>
      </w:tr>
      <w:tr>
        <w:trPr/>
        <w:tc>
          <w:tcPr>
            <w:noWrap/>
          </w:tcPr>
          <w:p>
            <w:pPr>
              <w:spacing w:after="200"/>
            </w:pPr>
            <w:hyperlink r:id="rId62" w:history="1">
              <w:r>
                <w:rPr>
                  <w:color w:val="1e198e"/>
                  <w:b w:val="1"/>
                  <w:bCs w:val="1"/>
                  <w:u w:val="single"/>
                </w:rPr>
                <w:t xml:space="preserve">Les effets du voyage sur les parcours des étudiants, des enseignants, des formateurs : Quelles figures de l’altérité ?</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i w:val="1"/>
                <w:iCs w:val="1"/>
              </w:rPr>
              <w:t xml:space="preserve">Colloque international « Voyage et formation de soi. Se former à l’épreuve de l’ailleurs et de la rencontre »</w:t>
            </w:r>
            <w:r>
              <w:rPr/>
              <w:t xml:space="preserve">, Université Rennes 2, Jun 2017, Rennes, France</w:t>
            </w:r>
          </w:p>
          <w:p>
            <w:pPr/>
            <w:r>
              <w:rPr/>
              <w:t xml:space="preserve">Communication dans un congrès</w:t>
            </w:r>
          </w:p>
          <w:p>
            <w:pPr/>
            <w:hyperlink r:id="rId62" w:history="1">
              <w:r>
                <w:rPr>
                  <w:color w:val="#410a8c"/>
                  <w:u w:val="single"/>
                </w:rPr>
                <w:t xml:space="preserve">hal-05010767v1</w:t>
              </w:r>
            </w:hyperlink>
          </w:p>
        </w:tc>
      </w:tr>
      <w:tr>
        <w:trPr/>
        <w:tc>
          <w:tcPr>
            <w:noWrap/>
          </w:tcPr>
          <w:p>
            <w:pPr>
              <w:spacing w:after="200"/>
            </w:pPr>
            <w:hyperlink r:id="rId63" w:history="1">
              <w:r>
                <w:rPr>
                  <w:color w:val="1e198e"/>
                  <w:b w:val="1"/>
                  <w:bCs w:val="1"/>
                  <w:u w:val="single"/>
                </w:rPr>
                <w:t xml:space="preserve">Les métiers d’accueil de première ligne en collectivité territoriale : une coopération anxiogène dans le travail social</w:t>
              </w:r>
            </w:hyperlink>
          </w:p>
          <w:p>
            <w:pPr/>
            <w:hyperlink r:id="rId9" w:history="1">
              <w:r>
                <w:rPr>
                  <w:color w:val="#410a8c"/>
                  <w:u w:val="single"/>
                </w:rPr>
                <w:t xml:space="preserve">Corinne Rougerie</w:t>
              </w:r>
            </w:hyperlink>
          </w:p>
          <w:p>
            <w:pPr/>
            <w:r>
              <w:rPr>
                <w:i w:val="1"/>
                <w:iCs w:val="1"/>
              </w:rPr>
              <w:t xml:space="preserve">Travail, santé, précarité. Les transformations contemporaines des métiers des secteurs de la santé et du social à l'épreuve du sens". Laboratoires Universitaire CIREL et EMA (Education, Mutations, Diversité) CY - Cergy Paris Université</w:t>
            </w:r>
            <w:r>
              <w:rPr/>
              <w:t xml:space="preserve">, Mar 2017, Cergy, France</w:t>
            </w:r>
          </w:p>
          <w:p>
            <w:pPr/>
            <w:r>
              <w:rPr/>
              <w:t xml:space="preserve">Communication dans un congrès</w:t>
            </w:r>
          </w:p>
          <w:p>
            <w:pPr/>
            <w:hyperlink r:id="rId63" w:history="1">
              <w:r>
                <w:rPr>
                  <w:color w:val="#410a8c"/>
                  <w:u w:val="single"/>
                </w:rPr>
                <w:t xml:space="preserve">hal-03649873v1</w:t>
              </w:r>
            </w:hyperlink>
          </w:p>
        </w:tc>
      </w:tr>
      <w:tr>
        <w:trPr/>
        <w:tc>
          <w:tcPr>
            <w:noWrap/>
          </w:tcPr>
          <w:p>
            <w:pPr>
              <w:spacing w:after="200"/>
            </w:pPr>
            <w:hyperlink r:id="rId64" w:history="1">
              <w:r>
                <w:rPr>
                  <w:color w:val="1e198e"/>
                  <w:b w:val="1"/>
                  <w:bCs w:val="1"/>
                  <w:u w:val="single"/>
                </w:rPr>
                <w:t xml:space="preserve">L’accueil un analyseur des implications professionnelles</w:t>
              </w:r>
            </w:hyperlink>
          </w:p>
          <w:p>
            <w:pPr/>
            <w:hyperlink r:id="rId9" w:history="1">
              <w:r>
                <w:rPr>
                  <w:color w:val="#410a8c"/>
                  <w:u w:val="single"/>
                </w:rPr>
                <w:t xml:space="preserve">Corinne Rougerie</w:t>
              </w:r>
            </w:hyperlink>
          </w:p>
          <w:p>
            <w:pPr/>
            <w:r>
              <w:rPr>
                <w:i w:val="1"/>
                <w:iCs w:val="1"/>
              </w:rPr>
              <w:t xml:space="preserve">Colloque International ATHS Addiction Toxicomanie Hépatites Sida</w:t>
            </w:r>
            <w:r>
              <w:rPr/>
              <w:t xml:space="preserve">, Oct 2017, Biarritz, France</w:t>
            </w:r>
          </w:p>
          <w:p>
            <w:pPr/>
            <w:r>
              <w:rPr/>
              <w:t xml:space="preserve">Communication dans un congrès</w:t>
            </w:r>
          </w:p>
          <w:p>
            <w:pPr/>
            <w:hyperlink r:id="rId64" w:history="1">
              <w:r>
                <w:rPr>
                  <w:color w:val="#410a8c"/>
                  <w:u w:val="single"/>
                </w:rPr>
                <w:t xml:space="preserve">hal-03649868v1</w:t>
              </w:r>
            </w:hyperlink>
          </w:p>
        </w:tc>
      </w:tr>
      <w:tr>
        <w:trPr/>
        <w:tc>
          <w:tcPr>
            <w:noWrap/>
          </w:tcPr>
          <w:p>
            <w:pPr>
              <w:spacing w:after="200"/>
            </w:pPr>
            <w:hyperlink r:id="rId65" w:history="1">
              <w:r>
                <w:rPr>
                  <w:color w:val="1e198e"/>
                  <w:b w:val="1"/>
                  <w:bCs w:val="1"/>
                  <w:u w:val="single"/>
                </w:rPr>
                <w:t xml:space="preserve">Recherche socio clinique en CCAS : une éthique de responsabilité</w:t>
              </w:r>
            </w:hyperlink>
          </w:p>
          <w:p>
            <w:pPr/>
            <w:hyperlink r:id="rId9" w:history="1">
              <w:r>
                <w:rPr>
                  <w:color w:val="#410a8c"/>
                  <w:u w:val="single"/>
                </w:rPr>
                <w:t xml:space="preserve">Corinne Rougerie</w:t>
              </w:r>
            </w:hyperlink>
          </w:p>
          <w:p>
            <w:pPr/>
            <w:r>
              <w:rPr>
                <w:i w:val="1"/>
                <w:iCs w:val="1"/>
              </w:rPr>
              <w:t xml:space="preserve">Colloque Éthique de l’Accompagnement et Agir Coopératif</w:t>
            </w:r>
            <w:r>
              <w:rPr/>
              <w:t xml:space="preserve">, 2016, Tours, France</w:t>
            </w:r>
          </w:p>
          <w:p>
            <w:pPr/>
            <w:r>
              <w:rPr/>
              <w:t xml:space="preserve">Communication dans un congrès</w:t>
            </w:r>
          </w:p>
          <w:p>
            <w:pPr/>
            <w:hyperlink r:id="rId65" w:history="1">
              <w:r>
                <w:rPr>
                  <w:color w:val="#410a8c"/>
                  <w:u w:val="single"/>
                </w:rPr>
                <w:t xml:space="preserve">hal-03649870v1</w:t>
              </w:r>
            </w:hyperlink>
          </w:p>
        </w:tc>
      </w:tr>
      <w:tr>
        <w:trPr/>
        <w:tc>
          <w:tcPr>
            <w:noWrap/>
          </w:tcPr>
          <w:p>
            <w:pPr>
              <w:spacing w:after="200"/>
            </w:pPr>
            <w:hyperlink r:id="rId66" w:history="1">
              <w:r>
                <w:rPr>
                  <w:color w:val="1e198e"/>
                  <w:b w:val="1"/>
                  <w:bCs w:val="1"/>
                  <w:u w:val="single"/>
                </w:rPr>
                <w:t xml:space="preserve">Les enjeux d’une recherche action : une visée formative</w:t>
              </w:r>
            </w:hyperlink>
          </w:p>
          <w:p>
            <w:pPr/>
            <w:hyperlink r:id="rId9" w:history="1">
              <w:r>
                <w:rPr>
                  <w:color w:val="#410a8c"/>
                  <w:u w:val="single"/>
                </w:rPr>
                <w:t xml:space="preserve">Corinne Rougerie</w:t>
              </w:r>
            </w:hyperlink>
          </w:p>
          <w:p>
            <w:pPr/>
            <w:r>
              <w:rPr>
                <w:i w:val="1"/>
                <w:iCs w:val="1"/>
              </w:rPr>
              <w:t xml:space="preserve">Les formations sociales en transformation : l’affaire de tous ?</w:t>
            </w:r>
            <w:r>
              <w:rPr/>
              <w:t xml:space="preserve">, UNAFORIS (Union Nationale des Associations de Formation et de Recherche en Intervention Sociale), Nov 2014, Saint-Ouen, France</w:t>
            </w:r>
          </w:p>
          <w:p>
            <w:pPr/>
            <w:r>
              <w:rPr/>
              <w:t xml:space="preserve">Communication dans un congrès</w:t>
            </w:r>
          </w:p>
          <w:p>
            <w:pPr/>
            <w:hyperlink r:id="rId66" w:history="1">
              <w:r>
                <w:rPr>
                  <w:color w:val="#410a8c"/>
                  <w:u w:val="single"/>
                </w:rPr>
                <w:t xml:space="preserve">hal-01171876v1</w:t>
              </w:r>
            </w:hyperlink>
          </w:p>
        </w:tc>
      </w:tr>
      <w:tr>
        <w:trPr/>
        <w:tc>
          <w:tcPr>
            <w:noWrap/>
          </w:tcPr>
          <w:p>
            <w:pPr>
              <w:spacing w:after="200"/>
            </w:pPr>
            <w:hyperlink r:id="rId67" w:history="1">
              <w:r>
                <w:rPr>
                  <w:color w:val="1e198e"/>
                  <w:b w:val="1"/>
                  <w:bCs w:val="1"/>
                  <w:u w:val="single"/>
                </w:rPr>
                <w:t xml:space="preserve">Entrée dans l’architecture du LMD et référentialisation des diplômes du travail social en France : de nouvelles divisions du travail en France ?</w:t>
              </w:r>
            </w:hyperlink>
          </w:p>
          <w:p>
            <w:pPr/>
            <w:hyperlink r:id="rId9" w:history="1">
              <w:r>
                <w:rPr>
                  <w:color w:val="#410a8c"/>
                  <w:u w:val="single"/>
                </w:rPr>
                <w:t xml:space="preserve">Corinne Rougerie</w:t>
              </w:r>
            </w:hyperlink>
            <w:r>
              <w:rPr/>
              <w:t xml:space="preserve">,</w:t>
            </w:r>
            <w:hyperlink r:id="rId68" w:history="1">
              <w:r>
                <w:rPr>
                  <w:color w:val="#410a8c"/>
                  <w:u w:val="single"/>
                </w:rPr>
                <w:t xml:space="preserve">Dominique Samson</w:t>
              </w:r>
            </w:hyperlink>
          </w:p>
          <w:p>
            <w:pPr/>
            <w:r>
              <w:rPr>
                <w:i w:val="1"/>
                <w:iCs w:val="1"/>
              </w:rPr>
              <w:t xml:space="preserve">Colloque International Métices. Secteur non marchand, milieux associatifs, organismes communautaires : des mondes en recomposition.</w:t>
            </w:r>
            <w:r>
              <w:rPr/>
              <w:t xml:space="preserve">, Oct 2014, Bruxelles, Belgique</w:t>
            </w:r>
          </w:p>
          <w:p>
            <w:pPr/>
            <w:r>
              <w:rPr/>
              <w:t xml:space="preserve">Communication dans un congrès</w:t>
            </w:r>
          </w:p>
          <w:p>
            <w:pPr/>
            <w:hyperlink r:id="rId67" w:history="1">
              <w:r>
                <w:rPr>
                  <w:color w:val="#410a8c"/>
                  <w:u w:val="single"/>
                </w:rPr>
                <w:t xml:space="preserve">hal-01171863v1</w:t>
              </w:r>
            </w:hyperlink>
          </w:p>
        </w:tc>
      </w:tr>
      <w:tr>
        <w:trPr/>
        <w:tc>
          <w:tcPr>
            <w:noWrap/>
          </w:tcPr>
          <w:p>
            <w:pPr>
              <w:spacing w:after="200"/>
            </w:pPr>
            <w:hyperlink r:id="rId69" w:history="1">
              <w:r>
                <w:rPr>
                  <w:color w:val="1e198e"/>
                  <w:b w:val="1"/>
                  <w:bCs w:val="1"/>
                  <w:u w:val="single"/>
                </w:rPr>
                <w:t xml:space="preserve">Les effets de formation dans la recherche : chercheur, étudiants et praticiens du champ sanitaire et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Biennale nationale : Les formations sociales en transformation : l’affaire de tous ?, UNAFORIS</w:t>
            </w:r>
            <w:r>
              <w:rPr/>
              <w:t xml:space="preserve">, Nov 2014, Saint-Ouen, France</w:t>
            </w:r>
          </w:p>
          <w:p>
            <w:pPr/>
            <w:r>
              <w:rPr/>
              <w:t xml:space="preserve">Communication dans un congrès</w:t>
            </w:r>
          </w:p>
          <w:p>
            <w:pPr/>
            <w:hyperlink r:id="rId69" w:history="1">
              <w:r>
                <w:rPr>
                  <w:color w:val="#410a8c"/>
                  <w:u w:val="single"/>
                </w:rPr>
                <w:t xml:space="preserve">hal-03649893v1</w:t>
              </w:r>
            </w:hyperlink>
          </w:p>
        </w:tc>
      </w:tr>
      <w:tr>
        <w:trPr/>
        <w:tc>
          <w:tcPr>
            <w:noWrap/>
          </w:tcPr>
          <w:p>
            <w:pPr>
              <w:spacing w:after="200"/>
            </w:pPr>
            <w:hyperlink r:id="rId70" w:history="1">
              <w:r>
                <w:rPr>
                  <w:color w:val="1e198e"/>
                  <w:b w:val="1"/>
                  <w:bCs w:val="1"/>
                  <w:u w:val="single"/>
                </w:rPr>
                <w:t xml:space="preserve">Intervention socio clinique en établissement social : Quelle implication au travail ?</w:t>
              </w:r>
            </w:hyperlink>
          </w:p>
          <w:p>
            <w:pPr/>
            <w:hyperlink r:id="rId9" w:history="1">
              <w:r>
                <w:rPr>
                  <w:color w:val="#410a8c"/>
                  <w:u w:val="single"/>
                </w:rPr>
                <w:t xml:space="preserve">Corinne Rougerie</w:t>
              </w:r>
            </w:hyperlink>
          </w:p>
          <w:p>
            <w:pPr/>
            <w:r>
              <w:rPr>
                <w:i w:val="1"/>
                <w:iCs w:val="1"/>
              </w:rPr>
              <w:t xml:space="preserve">Colloque international : Les recherches-actions collaboratives : une révolution silencieuse de la connaissance, Prefas Bourgogne, IRTESS de Dijon</w:t>
            </w:r>
            <w:r>
              <w:rPr/>
              <w:t xml:space="preserve">, May 2013, Dijon, France</w:t>
            </w:r>
          </w:p>
          <w:p>
            <w:pPr/>
            <w:r>
              <w:rPr/>
              <w:t xml:space="preserve">Communication dans un congrès</w:t>
            </w:r>
          </w:p>
          <w:p>
            <w:pPr/>
            <w:hyperlink r:id="rId70" w:history="1">
              <w:r>
                <w:rPr>
                  <w:color w:val="#410a8c"/>
                  <w:u w:val="single"/>
                </w:rPr>
                <w:t xml:space="preserve">hal-03649894v1</w:t>
              </w:r>
            </w:hyperlink>
          </w:p>
        </w:tc>
      </w:tr>
      <w:tr>
        <w:trPr/>
        <w:tc>
          <w:tcPr>
            <w:noWrap/>
          </w:tcPr>
          <w:p>
            <w:pPr>
              <w:spacing w:after="200"/>
            </w:pPr>
            <w:hyperlink r:id="rId71" w:history="1">
              <w:r>
                <w:rPr>
                  <w:color w:val="1e198e"/>
                  <w:b w:val="1"/>
                  <w:bCs w:val="1"/>
                  <w:u w:val="single"/>
                </w:rPr>
                <w:t xml:space="preserve">Le PREFAS : analyseur de la place de la recherche dans les centres de formation en travail social</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Congrès AREF 2013, Université de Montpellier</w:t>
            </w:r>
            <w:r>
              <w:rPr/>
              <w:t xml:space="preserve">, 2013, Montpellier, France</w:t>
            </w:r>
          </w:p>
          <w:p>
            <w:pPr/>
            <w:r>
              <w:rPr/>
              <w:t xml:space="preserve">Communication dans un congrès</w:t>
            </w:r>
          </w:p>
          <w:p>
            <w:pPr/>
            <w:hyperlink r:id="rId71" w:history="1">
              <w:r>
                <w:rPr>
                  <w:color w:val="#410a8c"/>
                  <w:u w:val="single"/>
                </w:rPr>
                <w:t xml:space="preserve">hal-03649871v1</w:t>
              </w:r>
            </w:hyperlink>
          </w:p>
        </w:tc>
      </w:tr>
      <w:tr>
        <w:trPr/>
        <w:tc>
          <w:tcPr>
            <w:noWrap/>
          </w:tcPr>
          <w:p>
            <w:pPr>
              <w:spacing w:after="200"/>
            </w:pPr>
            <w:hyperlink r:id="rId72" w:history="1">
              <w:r>
                <w:rPr>
                  <w:color w:val="1e198e"/>
                  <w:b w:val="1"/>
                  <w:bCs w:val="1"/>
                  <w:u w:val="single"/>
                </w:rPr>
                <w:t xml:space="preserve">Recherche collaborative et démarche réflexive : l’accueil en CCAS, un espace en souffrance</w:t>
              </w:r>
            </w:hyperlink>
          </w:p>
          <w:p>
            <w:pPr/>
            <w:hyperlink r:id="rId9" w:history="1">
              <w:r>
                <w:rPr>
                  <w:color w:val="#410a8c"/>
                  <w:u w:val="single"/>
                </w:rPr>
                <w:t xml:space="preserve">Corinne Rougerie</w:t>
              </w:r>
            </w:hyperlink>
          </w:p>
          <w:p>
            <w:pPr/>
            <w:r>
              <w:rPr>
                <w:i w:val="1"/>
                <w:iCs w:val="1"/>
              </w:rPr>
              <w:t xml:space="preserve">Colloque Construction, Transformation &amp; Transmission des Savoirs : les enjeux pour l'intervention sociale</w:t>
            </w:r>
            <w:r>
              <w:rPr/>
              <w:t xml:space="preserve">, AIFRIS (Association Internationale pour la Formation, la Recherche et l'Intervention Sociale), Jul 2013, LILLE, France</w:t>
            </w:r>
          </w:p>
          <w:p>
            <w:pPr/>
            <w:r>
              <w:rPr/>
              <w:t xml:space="preserve">Communication dans un congrès</w:t>
            </w:r>
          </w:p>
          <w:p>
            <w:pPr/>
            <w:hyperlink r:id="rId72" w:history="1">
              <w:r>
                <w:rPr>
                  <w:color w:val="#410a8c"/>
                  <w:u w:val="single"/>
                </w:rPr>
                <w:t xml:space="preserve">hal-01167046v1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mesures éducatives en question</w:t>
              </w:r>
            </w:hyperlink>
          </w:p>
          <w:p>
            <w:pPr/>
            <w:hyperlink r:id="rId74" w:history="1">
              <w:r>
                <w:rPr>
                  <w:color w:val="#410a8c"/>
                  <w:u w:val="single"/>
                </w:rPr>
                <w:t xml:space="preserve">Flora Sol</w:t>
              </w:r>
            </w:hyperlink>
            <w:r>
              <w:rPr/>
              <w:t xml:space="preserve">,</w:t>
            </w:r>
            <w:hyperlink r:id="rId9" w:history="1">
              <w:r>
                <w:rPr>
                  <w:color w:val="#410a8c"/>
                  <w:u w:val="single"/>
                </w:rPr>
                <w:t xml:space="preserve">Corinne Rougerie</w:t>
              </w:r>
            </w:hyperlink>
          </w:p>
          <w:p>
            <w:pPr/>
            <w:r>
              <w:rPr/>
              <w:t xml:space="preserve">L'Harmattan, 2024, Histoire de vie et formation, 978-2-336-44073-6</w:t>
            </w:r>
          </w:p>
          <w:p>
            <w:pPr/>
            <w:r>
              <w:rPr/>
              <w:t xml:space="preserve">Ouvrages</w:t>
            </w:r>
          </w:p>
          <w:p>
            <w:pPr/>
            <w:hyperlink r:id="rId73" w:history="1">
              <w:r>
                <w:rPr>
                  <w:color w:val="#410a8c"/>
                  <w:u w:val="single"/>
                </w:rPr>
                <w:t xml:space="preserve">hal-04904695v1</w:t>
              </w:r>
            </w:hyperlink>
          </w:p>
        </w:tc>
      </w:tr>
      <w:tr>
        <w:trPr/>
        <w:tc>
          <w:tcPr>
            <w:noWrap/>
          </w:tcPr>
          <w:p>
            <w:pPr>
              <w:spacing w:after="200"/>
            </w:pPr>
            <w:hyperlink r:id="rId75" w:history="1">
              <w:r>
                <w:rPr>
                  <w:color w:val="1e198e"/>
                  <w:b w:val="1"/>
                  <w:bCs w:val="1"/>
                  <w:u w:val="single"/>
                </w:rPr>
                <w:t xml:space="preserve">L'accueil, un analyseur du travail social</w:t>
              </w:r>
            </w:hyperlink>
          </w:p>
          <w:p>
            <w:pPr/>
            <w:hyperlink r:id="rId9" w:history="1">
              <w:r>
                <w:rPr>
                  <w:color w:val="#410a8c"/>
                  <w:u w:val="single"/>
                </w:rPr>
                <w:t xml:space="preserve">Corinne Rougerie</w:t>
              </w:r>
            </w:hyperlink>
            <w:r>
              <w:rPr/>
              <w:t xml:space="preserve">,</w:t>
            </w:r>
            <w:hyperlink r:id="rId76" w:history="1">
              <w:r>
                <w:rPr>
                  <w:color w:val="#410a8c"/>
                  <w:u w:val="single"/>
                </w:rPr>
                <w:t xml:space="preserve">David Authier</w:t>
              </w:r>
            </w:hyperlink>
          </w:p>
          <w:p>
            <w:pPr/>
            <w:r>
              <w:rPr/>
              <w:t xml:space="preserve">L'harmattan. 2024, Le travail du social, 978-2-14-048792-7</w:t>
            </w:r>
          </w:p>
          <w:p>
            <w:pPr/>
            <w:r>
              <w:rPr/>
              <w:t xml:space="preserve">Ouvrages</w:t>
            </w:r>
          </w:p>
          <w:p>
            <w:pPr/>
            <w:hyperlink r:id="rId75" w:history="1">
              <w:r>
                <w:rPr>
                  <w:color w:val="#410a8c"/>
                  <w:u w:val="single"/>
                </w:rPr>
                <w:t xml:space="preserve">hal-04904254v1</w:t>
              </w:r>
            </w:hyperlink>
          </w:p>
        </w:tc>
      </w:tr>
      <w:tr>
        <w:trPr/>
        <w:tc>
          <w:tcPr>
            <w:noWrap/>
          </w:tcPr>
          <w:p>
            <w:pPr>
              <w:spacing w:after="200"/>
            </w:pPr>
            <w:hyperlink r:id="rId77" w:history="1">
              <w:r>
                <w:rPr>
                  <w:color w:val="1e198e"/>
                  <w:b w:val="1"/>
                  <w:bCs w:val="1"/>
                  <w:u w:val="single"/>
                </w:rPr>
                <w:t xml:space="preserve">Les pratiques d’accueil : du biographique à l’institutionnel</w:t>
              </w:r>
            </w:hyperlink>
          </w:p>
          <w:p>
            <w:pPr/>
            <w:hyperlink r:id="rId78" w:history="1">
              <w:r>
                <w:rPr>
                  <w:color w:val="#410a8c"/>
                  <w:u w:val="single"/>
                </w:rPr>
                <w:t xml:space="preserve">Hervé Breton</w:t>
              </w:r>
            </w:hyperlink>
            <w:r>
              <w:rPr/>
              <w:t xml:space="preserve">,</w:t>
            </w: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t xml:space="preserve">Chemins de formation. </w:t>
            </w:r>
            <w:hyperlink r:id="rId79" w:history="1">
              <w:r>
                <w:rPr>
                  <w:color w:val="#410a8c"/>
                  <w:u w:val="single"/>
                </w:rPr>
                <w:t xml:space="preserve">L'Harmattan</w:t>
              </w:r>
            </w:hyperlink>
            <w:r>
              <w:rPr/>
              <w:t xml:space="preserve">, 25, 2023, 978-2-14-048792-7</w:t>
            </w:r>
          </w:p>
          <w:p>
            <w:pPr/>
            <w:r>
              <w:rPr/>
              <w:t xml:space="preserve">Ouvrages</w:t>
            </w:r>
          </w:p>
          <w:p>
            <w:pPr/>
            <w:hyperlink r:id="rId77" w:history="1">
              <w:r>
                <w:rPr>
                  <w:color w:val="#410a8c"/>
                  <w:u w:val="single"/>
                </w:rPr>
                <w:t xml:space="preserve">hal-04500152v1</w:t>
              </w:r>
            </w:hyperlink>
          </w:p>
        </w:tc>
      </w:tr>
      <w:tr>
        <w:trPr/>
        <w:tc>
          <w:tcPr>
            <w:noWrap/>
          </w:tcPr>
          <w:p>
            <w:pPr>
              <w:spacing w:after="200"/>
            </w:pPr>
            <w:hyperlink r:id="rId80" w:history="1">
              <w:r>
                <w:rPr>
                  <w:color w:val="1e198e"/>
                  <w:b w:val="1"/>
                  <w:bCs w:val="1"/>
                  <w:u w:val="single"/>
                </w:rPr>
                <w:t xml:space="preserve">Analyser les implications dans la recherche et en formation, Paris: L'Harmattan, Clinique et changement social.</w:t>
              </w:r>
            </w:hyperlink>
          </w:p>
          <w:p>
            <w:pPr/>
            <w:hyperlink r:id="rId56" w:history="1">
              <w:r>
                <w:rPr>
                  <w:color w:val="#410a8c"/>
                  <w:u w:val="single"/>
                </w:rPr>
                <w:t xml:space="preserve">Claire de Saint Martin</w:t>
              </w:r>
            </w:hyperlink>
            <w:r>
              <w:rPr/>
              <w:t xml:space="preserve">,</w:t>
            </w:r>
            <w:hyperlink r:id="rId81" w:history="1">
              <w:r>
                <w:rPr>
                  <w:color w:val="#410a8c"/>
                  <w:u w:val="single"/>
                </w:rPr>
                <w:t xml:space="preserve">Daisy Queiroz</w:t>
              </w:r>
            </w:hyperlink>
            <w:r>
              <w:rPr/>
              <w:t xml:space="preserve">,</w:t>
            </w:r>
            <w:hyperlink r:id="rId82" w:history="1">
              <w:r>
                <w:rPr>
                  <w:color w:val="#410a8c"/>
                  <w:u w:val="single"/>
                </w:rPr>
                <w:t xml:space="preserve">Flavio Borges</w:t>
              </w:r>
            </w:hyperlink>
            <w:r>
              <w:rPr/>
              <w:t xml:space="preserve">,</w:t>
            </w:r>
            <w:hyperlink r:id="rId83" w:history="1">
              <w:r>
                <w:rPr>
                  <w:color w:val="#410a8c"/>
                  <w:u w:val="single"/>
                </w:rPr>
                <w:t xml:space="preserve">Heron Laiber</w:t>
              </w:r>
            </w:hyperlink>
            <w:r>
              <w:rPr/>
              <w:t xml:space="preserve">,</w:t>
            </w:r>
            <w:hyperlink r:id="rId84" w:history="1">
              <w:r>
                <w:rPr>
                  <w:color w:val="#410a8c"/>
                  <w:u w:val="single"/>
                </w:rPr>
                <w:t xml:space="preserve">Manuel Gonzalez</w:t>
              </w:r>
            </w:hyperlink>
            <w:r>
              <w:rPr/>
              <w:t xml:space="preserve">et al.</w:t>
            </w:r>
          </w:p>
          <w:p>
            <w:pPr/>
            <w:r>
              <w:rPr/>
              <w:t xml:space="preserve">2019</w:t>
            </w:r>
          </w:p>
          <w:p>
            <w:pPr/>
            <w:r>
              <w:rPr/>
              <w:t xml:space="preserve">Ouvrages</w:t>
            </w:r>
          </w:p>
          <w:p>
            <w:pPr/>
            <w:hyperlink r:id="rId80" w:history="1">
              <w:r>
                <w:rPr>
                  <w:color w:val="#410a8c"/>
                  <w:u w:val="single"/>
                </w:rPr>
                <w:t xml:space="preserve">hal-03163566v1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L’accueil, un analyseur du Prendre soin de l’humain. Dans Braconnier, P., Barnabé, M. et Prieur, G. (dir.),</w:t>
              </w:r>
            </w:hyperlink>
          </w:p>
          <w:p>
            <w:pPr/>
            <w:hyperlink r:id="rId9" w:history="1">
              <w:r>
                <w:rPr>
                  <w:color w:val="#410a8c"/>
                  <w:u w:val="single"/>
                </w:rPr>
                <w:t xml:space="preserve">Corinne Rougerie</w:t>
              </w:r>
            </w:hyperlink>
          </w:p>
          <w:p>
            <w:pPr/>
            <w:r>
              <w:rPr/>
              <w:t xml:space="preserve">Sociographe. </w:t>
            </w:r>
            <w:r>
              <w:rPr>
                <w:i w:val="1"/>
                <w:iCs w:val="1"/>
              </w:rPr>
              <w:t xml:space="preserve">Prendre soin de l'humain dans les organisations</w:t>
            </w:r>
            <w:r>
              <w:rPr/>
              <w:t xml:space="preserve">, pp.111-126, 2024, 978-2-494241-17-6</w:t>
            </w:r>
          </w:p>
          <w:p>
            <w:pPr/>
            <w:r>
              <w:rPr/>
              <w:t xml:space="preserve">Chapitre d'ouvrage</w:t>
            </w:r>
          </w:p>
          <w:p>
            <w:pPr/>
            <w:hyperlink r:id="rId85" w:history="1">
              <w:r>
                <w:rPr>
                  <w:color w:val="#410a8c"/>
                  <w:u w:val="single"/>
                </w:rPr>
                <w:t xml:space="preserve">hal-04904389v1</w:t>
              </w:r>
            </w:hyperlink>
          </w:p>
        </w:tc>
      </w:tr>
      <w:tr>
        <w:trPr/>
        <w:tc>
          <w:tcPr>
            <w:noWrap/>
          </w:tcPr>
          <w:p>
            <w:pPr>
              <w:spacing w:after="200"/>
            </w:pPr>
            <w:hyperlink r:id="rId86" w:history="1">
              <w:r>
                <w:rPr>
                  <w:color w:val="1e198e"/>
                  <w:b w:val="1"/>
                  <w:bCs w:val="1"/>
                  <w:u w:val="single"/>
                </w:rPr>
                <w:t xml:space="preserve">Des professionnels de la jeunesse en milieu rural : entre créativité, réactivité et quotidienneté</w:t>
              </w:r>
            </w:hyperlink>
          </w:p>
          <w:p>
            <w:pPr/>
            <w:hyperlink r:id="rId9" w:history="1">
              <w:r>
                <w:rPr>
                  <w:color w:val="#410a8c"/>
                  <w:u w:val="single"/>
                </w:rPr>
                <w:t xml:space="preserve">Corinne Rougerie</w:t>
              </w:r>
            </w:hyperlink>
            <w:r>
              <w:rPr/>
              <w:t xml:space="preserve">,</w:t>
            </w:r>
            <w:hyperlink r:id="rId87" w:history="1">
              <w:r>
                <w:rPr>
                  <w:color w:val="#410a8c"/>
                  <w:u w:val="single"/>
                </w:rPr>
                <w:t xml:space="preserve">Patrice Braconnier</w:t>
              </w:r>
            </w:hyperlink>
          </w:p>
          <w:p>
            <w:pPr/>
            <w:r>
              <w:rPr>
                <w:i w:val="1"/>
                <w:iCs w:val="1"/>
              </w:rPr>
              <w:t xml:space="preserve">Valérie Bequet (dir) Des professionnels pour les jeunes. Sociologie d’un monde fragmenté. Champ social. Questions de société</w:t>
            </w:r>
            <w:r>
              <w:rPr/>
              <w:t xml:space="preserve">, pp.255-278, 2021</w:t>
            </w:r>
          </w:p>
          <w:p>
            <w:pPr/>
            <w:r>
              <w:rPr/>
              <w:t xml:space="preserve">Chapitre d'ouvrage</w:t>
            </w:r>
          </w:p>
          <w:p>
            <w:pPr/>
            <w:hyperlink r:id="rId86" w:history="1">
              <w:r>
                <w:rPr>
                  <w:color w:val="#410a8c"/>
                  <w:u w:val="single"/>
                </w:rPr>
                <w:t xml:space="preserve">hal-03649855v1</w:t>
              </w:r>
            </w:hyperlink>
          </w:p>
        </w:tc>
      </w:tr>
      <w:tr>
        <w:trPr/>
        <w:tc>
          <w:tcPr>
            <w:noWrap/>
          </w:tcPr>
          <w:p>
            <w:pPr>
              <w:spacing w:after="200"/>
            </w:pPr>
            <w:hyperlink r:id="rId88" w:history="1">
              <w:r>
                <w:rPr>
                  <w:color w:val="1e198e"/>
                  <w:b w:val="1"/>
                  <w:bCs w:val="1"/>
                  <w:u w:val="single"/>
                </w:rPr>
                <w:t xml:space="preserve">L’implication d’étudiants cadres en action sociale : analyse d’un dispositif pédagogique en formation professionnelle</w:t>
              </w:r>
            </w:hyperlink>
          </w:p>
          <w:p>
            <w:pPr/>
            <w:hyperlink r:id="rId9" w:history="1">
              <w:r>
                <w:rPr>
                  <w:color w:val="#410a8c"/>
                  <w:u w:val="single"/>
                </w:rPr>
                <w:t xml:space="preserve">Corinne Rougerie</w:t>
              </w:r>
            </w:hyperlink>
          </w:p>
          <w:p>
            <w:pPr/>
            <w:r>
              <w:rPr>
                <w:i w:val="1"/>
                <w:iCs w:val="1"/>
              </w:rPr>
              <w:t xml:space="preserve">Claire de Saint Martin (dir). Analyser les implications dans la recherche et en formation. L’harmattan. Clinique et changement social</w:t>
            </w:r>
            <w:r>
              <w:rPr/>
              <w:t xml:space="preserve">, pp.175-190, 2019</w:t>
            </w:r>
          </w:p>
          <w:p>
            <w:pPr/>
            <w:r>
              <w:rPr/>
              <w:t xml:space="preserve">Chapitre d'ouvrage</w:t>
            </w:r>
          </w:p>
          <w:p>
            <w:pPr/>
            <w:hyperlink r:id="rId88" w:history="1">
              <w:r>
                <w:rPr>
                  <w:color w:val="#410a8c"/>
                  <w:u w:val="single"/>
                </w:rPr>
                <w:t xml:space="preserve">hal-03649856v1</w:t>
              </w:r>
            </w:hyperlink>
          </w:p>
        </w:tc>
      </w:tr>
      <w:tr>
        <w:trPr/>
        <w:tc>
          <w:tcPr>
            <w:noWrap/>
          </w:tcPr>
          <w:p>
            <w:pPr>
              <w:spacing w:after="200"/>
            </w:pPr>
            <w:hyperlink r:id="rId89" w:history="1">
              <w:r>
                <w:rPr>
                  <w:color w:val="1e198e"/>
                  <w:b w:val="1"/>
                  <w:bCs w:val="1"/>
                  <w:u w:val="single"/>
                </w:rPr>
                <w:t xml:space="preserve">Notice : Implication professionnelle</w:t>
              </w:r>
            </w:hyperlink>
          </w:p>
          <w:p>
            <w:pPr/>
            <w:hyperlink r:id="rId9" w:history="1">
              <w:r>
                <w:rPr>
                  <w:color w:val="#410a8c"/>
                  <w:u w:val="single"/>
                </w:rPr>
                <w:t xml:space="preserve">Corinne Rougerie</w:t>
              </w:r>
            </w:hyperlink>
          </w:p>
          <w:p>
            <w:pPr/>
            <w:r>
              <w:rPr>
                <w:i w:val="1"/>
                <w:iCs w:val="1"/>
              </w:rPr>
              <w:t xml:space="preserve">La sociologie clinique de A à Z. Fugier, P. Vandevelde- Rougale, A. (dir.). Editions Eres « Sociologie clinique »</w:t>
            </w:r>
            <w:r>
              <w:rPr/>
              <w:t xml:space="preserve">, 2019</w:t>
            </w:r>
          </w:p>
          <w:p>
            <w:pPr/>
            <w:r>
              <w:rPr/>
              <w:t xml:space="preserve">Chapitre d'ouvrage</w:t>
            </w:r>
          </w:p>
          <w:p>
            <w:pPr/>
            <w:hyperlink r:id="rId89" w:history="1">
              <w:r>
                <w:rPr>
                  <w:color w:val="#410a8c"/>
                  <w:u w:val="single"/>
                </w:rPr>
                <w:t xml:space="preserve">hal-03649844v1</w:t>
              </w:r>
            </w:hyperlink>
          </w:p>
        </w:tc>
      </w:tr>
      <w:tr>
        <w:trPr/>
        <w:tc>
          <w:tcPr>
            <w:noWrap/>
          </w:tcPr>
          <w:p>
            <w:pPr>
              <w:spacing w:after="200"/>
            </w:pPr>
            <w:hyperlink r:id="rId90" w:history="1">
              <w:r>
                <w:rPr>
                  <w:color w:val="1e198e"/>
                  <w:b w:val="1"/>
                  <w:bCs w:val="1"/>
                  <w:u w:val="single"/>
                </w:rPr>
                <w:t xml:space="preserve">Recherche socio-clinique en CCAS – Une éthique de responsabilité</w:t>
              </w:r>
            </w:hyperlink>
          </w:p>
          <w:p>
            <w:pPr/>
            <w:hyperlink r:id="rId9" w:history="1">
              <w:r>
                <w:rPr>
                  <w:color w:val="#410a8c"/>
                  <w:u w:val="single"/>
                </w:rPr>
                <w:t xml:space="preserve">Corinne Rougerie</w:t>
              </w:r>
            </w:hyperlink>
          </w:p>
          <w:p>
            <w:pPr/>
            <w:r>
              <w:rPr>
                <w:i w:val="1"/>
                <w:iCs w:val="1"/>
              </w:rPr>
              <w:t xml:space="preserve">Breton, H et Pesce, S (dir) Éthique de l’accompagnement en santé, travail social et formation d’adultes. Téraèdre, collection « Passages aux actes »</w:t>
            </w:r>
            <w:r>
              <w:rPr/>
              <w:t xml:space="preserve">, pp.163-177, 2019</w:t>
            </w:r>
          </w:p>
          <w:p>
            <w:pPr/>
            <w:r>
              <w:rPr/>
              <w:t xml:space="preserve">Chapitre d'ouvrage</w:t>
            </w:r>
          </w:p>
          <w:p>
            <w:pPr/>
            <w:hyperlink r:id="rId90" w:history="1">
              <w:r>
                <w:rPr>
                  <w:color w:val="#410a8c"/>
                  <w:u w:val="single"/>
                </w:rPr>
                <w:t xml:space="preserve">hal-03649857v1</w:t>
              </w:r>
            </w:hyperlink>
          </w:p>
        </w:tc>
      </w:tr>
      <w:tr>
        <w:trPr/>
        <w:tc>
          <w:tcPr>
            <w:noWrap/>
          </w:tcPr>
          <w:p>
            <w:pPr>
              <w:spacing w:after="200"/>
            </w:pPr>
            <w:hyperlink r:id="rId91" w:history="1">
              <w:r>
                <w:rPr>
                  <w:color w:val="1e198e"/>
                  <w:b w:val="1"/>
                  <w:bCs w:val="1"/>
                  <w:u w:val="single"/>
                </w:rPr>
                <w:t xml:space="preserve">« Je » et enjeu en contexte de recherche : quels effets émancipateurs pour le chercheur ? »</w:t>
              </w:r>
            </w:hyperlink>
          </w:p>
          <w:p>
            <w:pPr/>
            <w:hyperlink r:id="rId9" w:history="1">
              <w:r>
                <w:rPr>
                  <w:color w:val="#410a8c"/>
                  <w:u w:val="single"/>
                </w:rPr>
                <w:t xml:space="preserve">Corinne Rougerie</w:t>
              </w:r>
            </w:hyperlink>
          </w:p>
          <w:p>
            <w:pPr/>
            <w:r>
              <w:rPr>
                <w:i w:val="1"/>
                <w:iCs w:val="1"/>
              </w:rPr>
              <w:t xml:space="preserve">Marcel, J-F et Broussal, D (coord.), Emancipation et recherche : conditions de la rencontre entre science et militance.</w:t>
            </w:r>
            <w:r>
              <w:rPr/>
              <w:t xml:space="preserve">, pp.281-304, 2017</w:t>
            </w:r>
          </w:p>
          <w:p>
            <w:pPr/>
            <w:r>
              <w:rPr/>
              <w:t xml:space="preserve">Chapitre d'ouvrage</w:t>
            </w:r>
          </w:p>
          <w:p>
            <w:pPr/>
            <w:hyperlink r:id="rId91" w:history="1">
              <w:r>
                <w:rPr>
                  <w:color w:val="#410a8c"/>
                  <w:u w:val="single"/>
                </w:rPr>
                <w:t xml:space="preserve">hal-03649858v1</w:t>
              </w:r>
            </w:hyperlink>
          </w:p>
        </w:tc>
      </w:tr>
      <w:tr>
        <w:trPr/>
        <w:tc>
          <w:tcPr>
            <w:noWrap/>
          </w:tcPr>
          <w:p>
            <w:pPr>
              <w:spacing w:after="200"/>
            </w:pPr>
            <w:hyperlink r:id="rId92" w:history="1">
              <w:r>
                <w:rPr>
                  <w:color w:val="1e198e"/>
                  <w:b w:val="1"/>
                  <w:bCs w:val="1"/>
                  <w:u w:val="single"/>
                </w:rPr>
                <w:t xml:space="preserve">Jeux de pouvoir dans l’émergence d’une demande d’intervention</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Les dispositifs dans la « recherche avec.Regards croisés en éducation. Limoges : Pulim Editions</w:t>
            </w:r>
            <w:r>
              <w:rPr/>
              <w:t xml:space="preserve">, pp.33-47, 2017</w:t>
            </w:r>
          </w:p>
          <w:p>
            <w:pPr/>
            <w:r>
              <w:rPr/>
              <w:t xml:space="preserve">Chapitre d'ouvrage</w:t>
            </w:r>
          </w:p>
          <w:p>
            <w:pPr/>
            <w:hyperlink r:id="rId92" w:history="1">
              <w:r>
                <w:rPr>
                  <w:color w:val="#410a8c"/>
                  <w:u w:val="single"/>
                </w:rPr>
                <w:t xml:space="preserve">hal-03649860v1</w:t>
              </w:r>
            </w:hyperlink>
          </w:p>
        </w:tc>
      </w:tr>
      <w:tr>
        <w:trPr/>
        <w:tc>
          <w:tcPr>
            <w:noWrap/>
          </w:tcPr>
          <w:p>
            <w:pPr>
              <w:spacing w:after="200"/>
            </w:pPr>
            <w:hyperlink r:id="rId93" w:history="1">
              <w:r>
                <w:rPr>
                  <w:color w:val="1e198e"/>
                  <w:b w:val="1"/>
                  <w:bCs w:val="1"/>
                  <w:u w:val="single"/>
                </w:rPr>
                <w:t xml:space="preserve">Réflexions autour de la notion de Bricolage : familles et institutions</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Familles et institutions : quels enjeux institutionnels et éducatifs ? Limoges : Pulim Editions</w:t>
            </w:r>
            <w:r>
              <w:rPr/>
              <w:t xml:space="preserve">, pp.53-64, 2016</w:t>
            </w:r>
          </w:p>
          <w:p>
            <w:pPr/>
            <w:r>
              <w:rPr/>
              <w:t xml:space="preserve">Chapitre d'ouvrage</w:t>
            </w:r>
          </w:p>
          <w:p>
            <w:pPr/>
            <w:hyperlink r:id="rId93" w:history="1">
              <w:r>
                <w:rPr>
                  <w:color w:val="#410a8c"/>
                  <w:u w:val="single"/>
                </w:rPr>
                <w:t xml:space="preserve">hal-03649861v1</w:t>
              </w:r>
            </w:hyperlink>
          </w:p>
        </w:tc>
      </w:tr>
      <w:tr>
        <w:trPr/>
        <w:tc>
          <w:tcPr>
            <w:noWrap/>
          </w:tcPr>
          <w:p>
            <w:pPr>
              <w:spacing w:after="200"/>
            </w:pPr>
            <w:hyperlink r:id="rId94" w:history="1">
              <w:r>
                <w:rPr>
                  <w:color w:val="1e198e"/>
                  <w:b w:val="1"/>
                  <w:bCs w:val="1"/>
                  <w:u w:val="single"/>
                </w:rPr>
                <w:t xml:space="preserve">L’accueil en CCAS : analyseur de l’émergence d’une demande.</w:t>
              </w:r>
            </w:hyperlink>
          </w:p>
          <w:p>
            <w:pPr/>
            <w:hyperlink r:id="rId9" w:history="1">
              <w:r>
                <w:rPr>
                  <w:color w:val="#410a8c"/>
                  <w:u w:val="single"/>
                </w:rPr>
                <w:t xml:space="preserve">Corinne Rougerie</w:t>
              </w:r>
            </w:hyperlink>
          </w:p>
          <w:p>
            <w:pPr/>
            <w:r>
              <w:rPr>
                <w:i w:val="1"/>
                <w:iCs w:val="1"/>
              </w:rPr>
              <w:t xml:space="preserve">Marcel, J-F (coord.), La recherche-intervention par les sciences de l’éducation. Dijon : Educagri Editions</w:t>
            </w:r>
            <w:r>
              <w:rPr/>
              <w:t xml:space="preserve">, pp.49-60, 2015</w:t>
            </w:r>
          </w:p>
          <w:p>
            <w:pPr/>
            <w:r>
              <w:rPr/>
              <w:t xml:space="preserve">Chapitre d'ouvrage</w:t>
            </w:r>
          </w:p>
          <w:p>
            <w:pPr/>
            <w:hyperlink r:id="rId94" w:history="1">
              <w:r>
                <w:rPr>
                  <w:color w:val="#410a8c"/>
                  <w:u w:val="single"/>
                </w:rPr>
                <w:t xml:space="preserve">hal-03649862v1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Renforcer la cohérence et la coordination des réponses aux attentes des familles, Recherche-action sur le territoire Limousin</w:t>
              </w:r>
            </w:hyperlink>
          </w:p>
          <w:p>
            <w:pPr/>
            <w:hyperlink r:id="rId39" w:history="1">
              <w:r>
                <w:rPr>
                  <w:color w:val="#410a8c"/>
                  <w:u w:val="single"/>
                </w:rPr>
                <w:t xml:space="preserve">Patricia Bessaoud-Alonso</w:t>
              </w:r>
            </w:hyperlink>
            <w:r>
              <w:rPr/>
              <w:t xml:space="preserve">,</w:t>
            </w:r>
            <w:hyperlink r:id="rId96" w:history="1">
              <w:r>
                <w:rPr>
                  <w:color w:val="#410a8c"/>
                  <w:u w:val="single"/>
                </w:rPr>
                <w:t xml:space="preserve">Maïté Laflaquière</w:t>
              </w:r>
            </w:hyperlink>
            <w:r>
              <w:rPr/>
              <w:t xml:space="preserve">,</w:t>
            </w:r>
            <w:hyperlink r:id="rId9" w:history="1">
              <w:r>
                <w:rPr>
                  <w:color w:val="#410a8c"/>
                  <w:u w:val="single"/>
                </w:rPr>
                <w:t xml:space="preserve">Corinne Rougerie</w:t>
              </w:r>
            </w:hyperlink>
            <w:r>
              <w:rPr/>
              <w:t xml:space="preserve">,</w:t>
            </w:r>
            <w:hyperlink r:id="rId97" w:history="1">
              <w:r>
                <w:rPr>
                  <w:color w:val="#410a8c"/>
                  <w:u w:val="single"/>
                </w:rPr>
                <w:t xml:space="preserve">Carol Vicks</w:t>
              </w:r>
            </w:hyperlink>
          </w:p>
          <w:p>
            <w:pPr/>
            <w:r>
              <w:rPr/>
              <w:t xml:space="preserve">2014</w:t>
            </w:r>
          </w:p>
          <w:p>
            <w:pPr/>
            <w:r>
              <w:rPr/>
              <w:t xml:space="preserve">Autre publication scientifique</w:t>
            </w:r>
          </w:p>
          <w:p>
            <w:pPr/>
            <w:hyperlink r:id="rId95" w:history="1">
              <w:r>
                <w:rPr>
                  <w:color w:val="#410a8c"/>
                  <w:u w:val="single"/>
                </w:rPr>
                <w:t xml:space="preserve">hal-01166900v1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Participation à la démarche évaluative du Cinquième Plan Départemental d’Action pour le Logement des Personnes Défavorisées (PDALPD) de la Corrèze.</w:t>
              </w:r>
            </w:hyperlink>
          </w:p>
          <w:p>
            <w:pPr/>
            <w:hyperlink r:id="rId39" w:history="1">
              <w:r>
                <w:rPr>
                  <w:color w:val="#410a8c"/>
                  <w:u w:val="single"/>
                </w:rPr>
                <w:t xml:space="preserve">Patricia Bessaoud-Alonso</w:t>
              </w:r>
            </w:hyperlink>
            <w:r>
              <w:rPr/>
              <w:t xml:space="preserve">,</w:t>
            </w:r>
            <w:hyperlink r:id="rId99" w:history="1">
              <w:r>
                <w:rPr>
                  <w:color w:val="#410a8c"/>
                  <w:u w:val="single"/>
                </w:rPr>
                <w:t xml:space="preserve">Maryan Lemoine</w:t>
              </w:r>
            </w:hyperlink>
            <w:r>
              <w:rPr/>
              <w:t xml:space="preserve">,</w:t>
            </w:r>
            <w:hyperlink r:id="rId9" w:history="1">
              <w:r>
                <w:rPr>
                  <w:color w:val="#410a8c"/>
                  <w:u w:val="single"/>
                </w:rPr>
                <w:t xml:space="preserve">Corinne Rougerie</w:t>
              </w:r>
            </w:hyperlink>
            <w:r>
              <w:rPr/>
              <w:t xml:space="preserve">,</w:t>
            </w:r>
            <w:hyperlink r:id="rId100" w:history="1">
              <w:r>
                <w:rPr>
                  <w:color w:val="#410a8c"/>
                  <w:u w:val="single"/>
                </w:rPr>
                <w:t xml:space="preserve">Elodie Fressinel-Mesquita</w:t>
              </w:r>
            </w:hyperlink>
          </w:p>
          <w:p>
            <w:pPr/>
            <w:r>
              <w:rPr/>
              <w:t xml:space="preserve">FrED Université de Limoges, PREFASS Limousin. 2014</w:t>
            </w:r>
          </w:p>
          <w:p>
            <w:pPr/>
            <w:r>
              <w:rPr/>
              <w:t xml:space="preserve">Rapport</w:t>
            </w:r>
          </w:p>
          <w:p>
            <w:pPr/>
            <w:hyperlink r:id="rId98" w:history="1">
              <w:r>
                <w:rPr>
                  <w:color w:val="#410a8c"/>
                  <w:u w:val="single"/>
                </w:rPr>
                <w:t xml:space="preserve">hal-05010066v1</w:t>
              </w:r>
            </w:hyperlink>
          </w:p>
        </w:tc>
      </w:tr>
      <w:tr>
        <w:trPr/>
        <w:tc>
          <w:tcPr>
            <w:noWrap/>
          </w:tcPr>
          <w:p>
            <w:pPr>
              <w:spacing w:after="200"/>
            </w:pPr>
            <w:hyperlink r:id="rId101" w:history="1">
              <w:r>
                <w:rPr>
                  <w:color w:val="1e198e"/>
                  <w:b w:val="1"/>
                  <w:bCs w:val="1"/>
                  <w:u w:val="single"/>
                </w:rPr>
                <w:t xml:space="preserve">Renforcer la cohérence et la coordination des réponses aux attentes des familles.</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t xml:space="preserve">FrED Université de Limoges, PREFASS Limousin. 2014</w:t>
            </w:r>
          </w:p>
          <w:p>
            <w:pPr/>
            <w:r>
              <w:rPr/>
              <w:t xml:space="preserve">Rapport</w:t>
            </w:r>
          </w:p>
          <w:p>
            <w:pPr/>
            <w:hyperlink r:id="rId101" w:history="1">
              <w:r>
                <w:rPr>
                  <w:color w:val="#410a8c"/>
                  <w:u w:val="single"/>
                </w:rPr>
                <w:t xml:space="preserve">hal-05010059v1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L’accueil : Un analyseur des implications professionnelles dans le travail social</w:t>
              </w:r>
            </w:hyperlink>
          </w:p>
          <w:p>
            <w:pPr/>
            <w:hyperlink r:id="rId9" w:history="1">
              <w:r>
                <w:rPr>
                  <w:color w:val="#410a8c"/>
                  <w:u w:val="single"/>
                </w:rPr>
                <w:t xml:space="preserve">Corinne Rougerie</w:t>
              </w:r>
            </w:hyperlink>
          </w:p>
          <w:p>
            <w:pPr/>
            <w:r>
              <w:rPr/>
              <w:t xml:space="preserve">Sciences de l'Homme et Société. Université Cergy Pontoise, 2015.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tel-03649905v1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Implication professionnelle</w:t>
              </w:r>
            </w:hyperlink>
          </w:p>
          <w:p>
            <w:pPr/>
            <w:hyperlink r:id="rId105" w:history="1">
              <w:r>
                <w:rPr>
                  <w:color w:val="#410a8c"/>
                  <w:u w:val="single"/>
                </w:rPr>
                <w:t xml:space="preserve">Rowan Coste</w:t>
              </w:r>
            </w:hyperlink>
            <w:r>
              <w:rPr/>
              <w:t xml:space="preserve">,</w:t>
            </w:r>
            <w:hyperlink r:id="rId9" w:history="1">
              <w:r>
                <w:rPr>
                  <w:color w:val="#410a8c"/>
                  <w:u w:val="single"/>
                </w:rPr>
                <w:t xml:space="preserve">Corinne Rougerie</w:t>
              </w:r>
            </w:hyperlink>
          </w:p>
          <w:p>
            <w:pPr/>
            <w:r>
              <w:rPr>
                <w:i w:val="1"/>
                <w:iCs w:val="1"/>
              </w:rPr>
              <w:t xml:space="preserve">Claire de Saint Martin ( Coord).Lexique socio-clinique Institutionnelle numérique</w:t>
            </w:r>
            <w:r>
              <w:rPr/>
              <w:t xml:space="preserve">, 2024, https://lexiquesci.hypotheses.org/766</w:t>
            </w:r>
          </w:p>
          <w:p>
            <w:pPr/>
            <w:r>
              <w:rPr/>
              <w:t xml:space="preserve">Notice d’encyclopédie ou de dictionnaire</w:t>
            </w:r>
          </w:p>
          <w:p>
            <w:pPr/>
            <w:hyperlink r:id="rId104" w:history="1">
              <w:r>
                <w:rPr>
                  <w:color w:val="#410a8c"/>
                  <w:u w:val="single"/>
                </w:rPr>
                <w:t xml:space="preserve">hal-04904666v1</w:t>
              </w:r>
            </w:hyperlink>
          </w:p>
        </w:tc>
      </w:tr>
      <w:tr>
        <w:trPr/>
        <w:tc>
          <w:tcPr>
            <w:noWrap/>
          </w:tcPr>
          <w:p>
            <w:pPr>
              <w:spacing w:after="200"/>
            </w:pPr>
            <w:hyperlink r:id="rId106" w:history="1">
              <w:r>
                <w:rPr>
                  <w:color w:val="1e198e"/>
                  <w:b w:val="1"/>
                  <w:bCs w:val="1"/>
                  <w:u w:val="single"/>
                </w:rPr>
                <w:t xml:space="preserve">Formation-intervention</w:t>
              </w:r>
            </w:hyperlink>
          </w:p>
          <w:p>
            <w:pPr/>
            <w:hyperlink r:id="rId9" w:history="1">
              <w:r>
                <w:rPr>
                  <w:color w:val="#410a8c"/>
                  <w:u w:val="single"/>
                </w:rPr>
                <w:t xml:space="preserve">Corinne Rougerie</w:t>
              </w:r>
            </w:hyperlink>
            <w:r>
              <w:rPr/>
              <w:t xml:space="preserve">,</w:t>
            </w:r>
            <w:hyperlink r:id="rId57" w:history="1">
              <w:r>
                <w:rPr>
                  <w:color w:val="#410a8c"/>
                  <w:u w:val="single"/>
                </w:rPr>
                <w:t xml:space="preserve">Anne Pilotti</w:t>
              </w:r>
            </w:hyperlink>
          </w:p>
          <w:p>
            <w:pPr/>
            <w:r>
              <w:rPr>
                <w:i w:val="1"/>
                <w:iCs w:val="1"/>
              </w:rPr>
              <w:t xml:space="preserve">Lexique de socio-clinique institutionnelle</w:t>
            </w:r>
            <w:r>
              <w:rPr/>
              <w:t xml:space="preserve">, 2024</w:t>
            </w:r>
          </w:p>
          <w:p>
            <w:pPr/>
            <w:r>
              <w:rPr/>
              <w:t xml:space="preserve">Notice d’encyclopédie ou de dictionnaire</w:t>
            </w:r>
          </w:p>
          <w:p>
            <w:pPr/>
            <w:hyperlink r:id="rId106" w:history="1">
              <w:r>
                <w:rPr>
                  <w:color w:val="#410a8c"/>
                  <w:u w:val="single"/>
                </w:rPr>
                <w:t xml:space="preserve">hal-04904655v1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5B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329v1" TargetMode="External"/><Relationship Id="rId9" Type="http://schemas.openxmlformats.org/officeDocument/2006/relationships/hyperlink" Target="https://hal.science/search/index/?q=*&amp;authFullName_s=Corinne Rougerie" TargetMode="External"/><Relationship Id="rId10" Type="http://schemas.openxmlformats.org/officeDocument/2006/relationships/hyperlink" Target="https://hal.science/hal-04552254v1" TargetMode="External"/><Relationship Id="rId11" Type="http://schemas.openxmlformats.org/officeDocument/2006/relationships/hyperlink" Target="https://hal.science/search/index/?q=*&amp;authFullName_s=Noel Denoyel" TargetMode="External"/><Relationship Id="rId12" Type="http://schemas.openxmlformats.org/officeDocument/2006/relationships/hyperlink" Target="https://dx.doi.org/10.35699/2238-037x.2023.42508" TargetMode="External"/><Relationship Id="rId13" Type="http://schemas.openxmlformats.org/officeDocument/2006/relationships/hyperlink" Target="https://shs.hal.science/halshs-04292143v1" TargetMode="External"/><Relationship Id="rId14" Type="http://schemas.openxmlformats.org/officeDocument/2006/relationships/hyperlink" Target="https://hal.science/search/index/?q=*&amp;authFullName_s=Sabrina Labb&#233;" TargetMode="External"/><Relationship Id="rId15" Type="http://schemas.openxmlformats.org/officeDocument/2006/relationships/hyperlink" Target="https://dx.doi.org/10.3917/edpe.234.0075" TargetMode="External"/><Relationship Id="rId16" Type="http://schemas.openxmlformats.org/officeDocument/2006/relationships/hyperlink" Target="https://hal.science/hal-04904561v1" TargetMode="External"/><Relationship Id="rId17" Type="http://schemas.openxmlformats.org/officeDocument/2006/relationships/hyperlink" Target="https://hal.science/hal-03921696v1"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dx.doi.org/10.3917/empa.128.0136" TargetMode="External"/><Relationship Id="rId20" Type="http://schemas.openxmlformats.org/officeDocument/2006/relationships/hyperlink" Target="https://hal.science/hal-03649838v1" TargetMode="External"/><Relationship Id="rId21" Type="http://schemas.openxmlformats.org/officeDocument/2006/relationships/hyperlink" Target="https://hal.science/hal-03517928v1" TargetMode="External"/><Relationship Id="rId22" Type="http://schemas.openxmlformats.org/officeDocument/2006/relationships/hyperlink" Target="https://hal.science/search/index/?q=*&amp;authFullName_s=Gilles Monceau" TargetMode="External"/><Relationship Id="rId23" Type="http://schemas.openxmlformats.org/officeDocument/2006/relationships/hyperlink" Target="https://hal.science/hal-03213654v1" TargetMode="External"/><Relationship Id="rId24" Type="http://schemas.openxmlformats.org/officeDocument/2006/relationships/hyperlink" Target="https://hal.science/search/index/?q=*&amp;authFullName_s=Philippe Lyet" TargetMode="External"/><Relationship Id="rId25" Type="http://schemas.openxmlformats.org/officeDocument/2006/relationships/hyperlink" Target="https://hal.science/search/index/?q=*&amp;authFullName_s=Gilles Garcia" TargetMode="External"/><Relationship Id="rId26" Type="http://schemas.openxmlformats.org/officeDocument/2006/relationships/hyperlink" Target="https://hal.science/hal-03131428v1" TargetMode="External"/><Relationship Id="rId27" Type="http://schemas.openxmlformats.org/officeDocument/2006/relationships/hyperlink" Target="https://hal.science/hal-03649839v1" TargetMode="External"/><Relationship Id="rId28" Type="http://schemas.openxmlformats.org/officeDocument/2006/relationships/hyperlink" Target="https://hal.science/search/index/?q=*&amp;authFullName_s=Roberta Carvalho Romagnoli" TargetMode="External"/><Relationship Id="rId29" Type="http://schemas.openxmlformats.org/officeDocument/2006/relationships/hyperlink" Target="https://hal.science/search/index/?q=*&amp;authFullName_s=Cinira Magali Fortuna" TargetMode="External"/><Relationship Id="rId30" Type="http://schemas.openxmlformats.org/officeDocument/2006/relationships/hyperlink" Target="https://dx.doi.org/10.22409/1984-0292/v31i2/28577" TargetMode="External"/><Relationship Id="rId31" Type="http://schemas.openxmlformats.org/officeDocument/2006/relationships/hyperlink" Target="https://hal.science/hal-03649841v1" TargetMode="External"/><Relationship Id="rId32" Type="http://schemas.openxmlformats.org/officeDocument/2006/relationships/hyperlink" Target="https://hal.science/hal-03649842v1" TargetMode="External"/><Relationship Id="rId33" Type="http://schemas.openxmlformats.org/officeDocument/2006/relationships/hyperlink" Target="https://dx.doi.org/10.7202/1040226ar" TargetMode="External"/><Relationship Id="rId34" Type="http://schemas.openxmlformats.org/officeDocument/2006/relationships/hyperlink" Target="https://unilim.hal.science/hal-01167012v1" TargetMode="External"/><Relationship Id="rId35" Type="http://schemas.openxmlformats.org/officeDocument/2006/relationships/hyperlink" Target="https://hal.science/search/index/?q=*&amp;authFullName_s=Vincent Enrico" TargetMode="External"/><Relationship Id="rId36" Type="http://schemas.openxmlformats.org/officeDocument/2006/relationships/hyperlink" Target="https://hal.science/hal-03649843v1" TargetMode="External"/><Relationship Id="rId37" Type="http://schemas.openxmlformats.org/officeDocument/2006/relationships/hyperlink" Target="https://dx.doi.org/10.3917/graph.hs07.0173" TargetMode="External"/><Relationship Id="rId38" Type="http://schemas.openxmlformats.org/officeDocument/2006/relationships/hyperlink" Target="https://hal.science/hal-05011853v1" TargetMode="External"/><Relationship Id="rId39" Type="http://schemas.openxmlformats.org/officeDocument/2006/relationships/hyperlink" Target="https://hal.science/search/index/?q=*&amp;authFullName_s=Patricia Bessaoud-Alonso" TargetMode="External"/><Relationship Id="rId40" Type="http://schemas.openxmlformats.org/officeDocument/2006/relationships/hyperlink" Target="https://hal.science/hal-04500125v1" TargetMode="External"/><Relationship Id="rId41" Type="http://schemas.openxmlformats.org/officeDocument/2006/relationships/hyperlink" Target="https://hal.science/hal-04500110v1" TargetMode="External"/><Relationship Id="rId42" Type="http://schemas.openxmlformats.org/officeDocument/2006/relationships/hyperlink" Target="https://hal.science/search/index/?q=*&amp;authFullName_s=Yves Couturier" TargetMode="External"/><Relationship Id="rId43" Type="http://schemas.openxmlformats.org/officeDocument/2006/relationships/hyperlink" Target="https://hal.science/search/index/?q=*&amp;authFullName_s=Marie Cassagnes" TargetMode="External"/><Relationship Id="rId44" Type="http://schemas.openxmlformats.org/officeDocument/2006/relationships/hyperlink" Target="https://hal.science/hal-03649865v1" TargetMode="External"/><Relationship Id="rId45" Type="http://schemas.openxmlformats.org/officeDocument/2006/relationships/hyperlink" Target="https://hal.science/hal-03192417v1" TargetMode="External"/><Relationship Id="rId46" Type="http://schemas.openxmlformats.org/officeDocument/2006/relationships/hyperlink" Target="https://hal.science/hal-03649866v1" TargetMode="External"/><Relationship Id="rId47" Type="http://schemas.openxmlformats.org/officeDocument/2006/relationships/hyperlink" Target="https://hal.science/hal-03545038v1" TargetMode="External"/><Relationship Id="rId48" Type="http://schemas.openxmlformats.org/officeDocument/2006/relationships/hyperlink" Target="https://hal.science/hal-03649864v1" TargetMode="External"/><Relationship Id="rId49" Type="http://schemas.openxmlformats.org/officeDocument/2006/relationships/hyperlink" Target="https://dx.doi.org/10.47930/1980-685X.2020.1403" TargetMode="External"/><Relationship Id="rId50" Type="http://schemas.openxmlformats.org/officeDocument/2006/relationships/hyperlink" Target="https://hal.science/hal-03192423v1" TargetMode="External"/><Relationship Id="rId51" Type="http://schemas.openxmlformats.org/officeDocument/2006/relationships/hyperlink" Target="https://hal.science/hal-03649881v1" TargetMode="External"/><Relationship Id="rId52" Type="http://schemas.openxmlformats.org/officeDocument/2006/relationships/hyperlink" Target="https://hal.science/hal-03649867v1" TargetMode="External"/><Relationship Id="rId53" Type="http://schemas.openxmlformats.org/officeDocument/2006/relationships/hyperlink" Target="https://hal.science/hal-03649886v1" TargetMode="External"/><Relationship Id="rId54" Type="http://schemas.openxmlformats.org/officeDocument/2006/relationships/hyperlink" Target="https://hal.science/search/index/?q=*&amp;authFullName_s=Marjorie Micor" TargetMode="External"/><Relationship Id="rId55" Type="http://schemas.openxmlformats.org/officeDocument/2006/relationships/hyperlink" Target="https://hal.science/hal-03164017v1" TargetMode="External"/><Relationship Id="rId56" Type="http://schemas.openxmlformats.org/officeDocument/2006/relationships/hyperlink" Target="https://hal.science/search/index/?q=*&amp;authFullName_s=Claire de Saint Martin" TargetMode="External"/><Relationship Id="rId57" Type="http://schemas.openxmlformats.org/officeDocument/2006/relationships/hyperlink" Target="https://hal.science/search/index/?q=*&amp;authFullName_s=Anne Pilotti" TargetMode="External"/><Relationship Id="rId58" Type="http://schemas.openxmlformats.org/officeDocument/2006/relationships/hyperlink" Target="https://hal.science/hal-03649891v1" TargetMode="External"/><Relationship Id="rId59" Type="http://schemas.openxmlformats.org/officeDocument/2006/relationships/hyperlink" Target="https://hal.science/search/index/?q=*&amp;authFullName_s=Laurence Boudy" TargetMode="External"/><Relationship Id="rId60" Type="http://schemas.openxmlformats.org/officeDocument/2006/relationships/hyperlink" Target="https://hal.science/hal-03649888v1" TargetMode="External"/><Relationship Id="rId61" Type="http://schemas.openxmlformats.org/officeDocument/2006/relationships/hyperlink" Target="https://hal.science/hal-03649869v1" TargetMode="External"/><Relationship Id="rId62" Type="http://schemas.openxmlformats.org/officeDocument/2006/relationships/hyperlink" Target="https://hal.science/hal-05010767v1" TargetMode="External"/><Relationship Id="rId63" Type="http://schemas.openxmlformats.org/officeDocument/2006/relationships/hyperlink" Target="https://hal.science/hal-03649873v1" TargetMode="External"/><Relationship Id="rId64" Type="http://schemas.openxmlformats.org/officeDocument/2006/relationships/hyperlink" Target="https://hal.science/hal-03649868v1" TargetMode="External"/><Relationship Id="rId65" Type="http://schemas.openxmlformats.org/officeDocument/2006/relationships/hyperlink" Target="https://hal.science/hal-03649870v1" TargetMode="External"/><Relationship Id="rId66" Type="http://schemas.openxmlformats.org/officeDocument/2006/relationships/hyperlink" Target="https://unilim.hal.science/hal-01171876v1" TargetMode="External"/><Relationship Id="rId67" Type="http://schemas.openxmlformats.org/officeDocument/2006/relationships/hyperlink" Target="https://unilim.hal.science/hal-01171863v1" TargetMode="External"/><Relationship Id="rId68" Type="http://schemas.openxmlformats.org/officeDocument/2006/relationships/hyperlink" Target="https://hal.science/search/index/?q=*&amp;authFullName_s=Dominique Samson" TargetMode="External"/><Relationship Id="rId69" Type="http://schemas.openxmlformats.org/officeDocument/2006/relationships/hyperlink" Target="https://hal.science/hal-03649893v1" TargetMode="External"/><Relationship Id="rId70" Type="http://schemas.openxmlformats.org/officeDocument/2006/relationships/hyperlink" Target="https://hal.science/hal-03649894v1" TargetMode="External"/><Relationship Id="rId71" Type="http://schemas.openxmlformats.org/officeDocument/2006/relationships/hyperlink" Target="https://hal.science/hal-03649871v1" TargetMode="External"/><Relationship Id="rId72" Type="http://schemas.openxmlformats.org/officeDocument/2006/relationships/hyperlink" Target="https://unilim.hal.science/hal-01167046v1" TargetMode="External"/><Relationship Id="rId73" Type="http://schemas.openxmlformats.org/officeDocument/2006/relationships/hyperlink" Target="https://hal.science/hal-04904695v1" TargetMode="External"/><Relationship Id="rId74" Type="http://schemas.openxmlformats.org/officeDocument/2006/relationships/hyperlink" Target="https://hal.science/search/index/?q=*&amp;authFullName_s=Flora Sol" TargetMode="External"/><Relationship Id="rId75" Type="http://schemas.openxmlformats.org/officeDocument/2006/relationships/hyperlink" Target="https://hal.science/hal-04904254v1" TargetMode="External"/><Relationship Id="rId76" Type="http://schemas.openxmlformats.org/officeDocument/2006/relationships/hyperlink" Target="https://hal.science/search/index/?q=*&amp;authFullName_s=David Authier" TargetMode="External"/><Relationship Id="rId77" Type="http://schemas.openxmlformats.org/officeDocument/2006/relationships/hyperlink" Target="https://hal.science/hal-04500152v1" TargetMode="External"/><Relationship Id="rId78" Type="http://schemas.openxmlformats.org/officeDocument/2006/relationships/hyperlink" Target="https://hal.science/search/index/?q=*&amp;authFullName_s=Herv&#233; Breton" TargetMode="External"/><Relationship Id="rId79" Type="http://schemas.openxmlformats.org/officeDocument/2006/relationships/hyperlink" Target="https://www.editions-harmattan.fr/livre-les_pratiques_d_accueil_du_biographique_a_l_institutionnel_herve_breton_corinne_rougerie_noel_denoyel-9782140487927-77466.html" TargetMode="External"/><Relationship Id="rId80" Type="http://schemas.openxmlformats.org/officeDocument/2006/relationships/hyperlink" Target="https://hal.science/hal-03163566v1" TargetMode="External"/><Relationship Id="rId81" Type="http://schemas.openxmlformats.org/officeDocument/2006/relationships/hyperlink" Target="https://hal.science/search/index/?q=*&amp;authFullName_s=Daisy Queiroz" TargetMode="External"/><Relationship Id="rId82" Type="http://schemas.openxmlformats.org/officeDocument/2006/relationships/hyperlink" Target="https://hal.science/search/index/?q=*&amp;authFullName_s=Flavio Borges" TargetMode="External"/><Relationship Id="rId83" Type="http://schemas.openxmlformats.org/officeDocument/2006/relationships/hyperlink" Target="https://hal.science/search/index/?q=*&amp;authFullName_s=Heron Laiber" TargetMode="External"/><Relationship Id="rId84" Type="http://schemas.openxmlformats.org/officeDocument/2006/relationships/hyperlink" Target="https://hal.science/search/index/?q=*&amp;authFullName_s=Manuel Gonzalez" TargetMode="External"/><Relationship Id="rId85" Type="http://schemas.openxmlformats.org/officeDocument/2006/relationships/hyperlink" Target="https://hal.science/hal-04904389v1" TargetMode="External"/><Relationship Id="rId86" Type="http://schemas.openxmlformats.org/officeDocument/2006/relationships/hyperlink" Target="https://hal.science/hal-03649855v1" TargetMode="External"/><Relationship Id="rId87" Type="http://schemas.openxmlformats.org/officeDocument/2006/relationships/hyperlink" Target="https://hal.science/search/index/?q=*&amp;authFullName_s=Patrice Braconnier" TargetMode="External"/><Relationship Id="rId88" Type="http://schemas.openxmlformats.org/officeDocument/2006/relationships/hyperlink" Target="https://hal.science/hal-03649856v1" TargetMode="External"/><Relationship Id="rId89" Type="http://schemas.openxmlformats.org/officeDocument/2006/relationships/hyperlink" Target="https://hal.science/hal-03649844v1" TargetMode="External"/><Relationship Id="rId90" Type="http://schemas.openxmlformats.org/officeDocument/2006/relationships/hyperlink" Target="https://hal.science/hal-03649857v1" TargetMode="External"/><Relationship Id="rId91" Type="http://schemas.openxmlformats.org/officeDocument/2006/relationships/hyperlink" Target="https://hal.science/hal-03649858v1" TargetMode="External"/><Relationship Id="rId92" Type="http://schemas.openxmlformats.org/officeDocument/2006/relationships/hyperlink" Target="https://hal.science/hal-03649860v1" TargetMode="External"/><Relationship Id="rId93" Type="http://schemas.openxmlformats.org/officeDocument/2006/relationships/hyperlink" Target="https://hal.science/hal-03649861v1" TargetMode="External"/><Relationship Id="rId94" Type="http://schemas.openxmlformats.org/officeDocument/2006/relationships/hyperlink" Target="https://hal.science/hal-03649862v1" TargetMode="External"/><Relationship Id="rId95" Type="http://schemas.openxmlformats.org/officeDocument/2006/relationships/hyperlink" Target="https://unilim.hal.science/hal-01166900v1" TargetMode="External"/><Relationship Id="rId96" Type="http://schemas.openxmlformats.org/officeDocument/2006/relationships/hyperlink" Target="https://hal.science/search/index/?q=*&amp;authFullName_s=Ma&#239;t&#233; Laflaqui&#232;re" TargetMode="External"/><Relationship Id="rId97" Type="http://schemas.openxmlformats.org/officeDocument/2006/relationships/hyperlink" Target="https://hal.science/search/index/?q=*&amp;authFullName_s=Carol Vicks" TargetMode="External"/><Relationship Id="rId98" Type="http://schemas.openxmlformats.org/officeDocument/2006/relationships/hyperlink" Target="https://hal.science/hal-05010066v1" TargetMode="External"/><Relationship Id="rId99" Type="http://schemas.openxmlformats.org/officeDocument/2006/relationships/hyperlink" Target="https://hal.science/search/index/?q=*&amp;authFullName_s=Maryan Lemoine" TargetMode="External"/><Relationship Id="rId100" Type="http://schemas.openxmlformats.org/officeDocument/2006/relationships/hyperlink" Target="https://hal.science/search/index/?q=*&amp;authFullName_s=Elodie Fressinel-Mesquita" TargetMode="External"/><Relationship Id="rId101" Type="http://schemas.openxmlformats.org/officeDocument/2006/relationships/hyperlink" Target="https://hal.science/hal-05010059v1" TargetMode="External"/><Relationship Id="rId102" Type="http://schemas.openxmlformats.org/officeDocument/2006/relationships/hyperlink" Target="https://hal.science/tel-03649905v1" TargetMode="External"/><Relationship Id="rId103" Type="http://schemas.openxmlformats.org/officeDocument/2006/relationships/hyperlink" Target="https://www.theses.fr/" TargetMode="External"/><Relationship Id="rId104" Type="http://schemas.openxmlformats.org/officeDocument/2006/relationships/hyperlink" Target="https://hal.science/hal-04904666v1" TargetMode="External"/><Relationship Id="rId105" Type="http://schemas.openxmlformats.org/officeDocument/2006/relationships/hyperlink" Target="https://hal.science/search/index/?q=*&amp;authFullName_s=Rowan Coste" TargetMode="External"/><Relationship Id="rId106" Type="http://schemas.openxmlformats.org/officeDocument/2006/relationships/hyperlink" Target="https://hal.science/hal-04904655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ROUGERIE</dc:title>
  <dc:description>CV</dc:description>
  <dc:subject/>
  <cp:keywords/>
  <cp:category/>
  <cp:lastModifiedBy/>
  <dcterms:created xsi:type="dcterms:W3CDTF">2026-04-14T19:31:05+02:00</dcterms:created>
  <dcterms:modified xsi:type="dcterms:W3CDTF">2026-04-14T19:31:05+02:00</dcterms:modified>
</cp:coreProperties>
</file>

<file path=docProps/custom.xml><?xml version="1.0" encoding="utf-8"?>
<Properties xmlns="http://schemas.openxmlformats.org/officeDocument/2006/custom-properties" xmlns:vt="http://schemas.openxmlformats.org/officeDocument/2006/docPropsVTypes"/>
</file>