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Sanchez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Corinne SANCHEZ</w:t>
      </w:r>
    </w:p>
    <w:p>
      <w:pPr>
        <w:pStyle w:val="Heading4"/>
      </w:pPr>
      <w:r>
        <w:rPr/>
        <w:t xml:space="preserve">Directrice de recherche au CNRS</w:t>
      </w:r>
    </w:p>
    <w:p>
      <w:pPr>
        <w:pStyle w:val="Heading5"/>
      </w:pPr>
      <w:r>
        <w:rPr/>
        <w:t xml:space="preserve">Recherches sur le commerce et l’acculturation à travers le mobilier céramique, les productions, les importations et les zones d’échanges. </w:t>
      </w:r>
      <w:hyperlink r:id="rId8" w:history="1">
        <w:r>
          <w:rPr>
            <w:color w:val="#410a8c"/>
            <w:u w:val="single"/>
          </w:rPr>
          <w:t xml:space="preserve">http://archimede.cnrs.fr/index.php/annuaire?id=222</w:t>
        </w:r>
      </w:hyperlink>
    </w:p>
    <w:p>
      <w:pPr/>
      <w:r>
        <w:rPr/>
        <w:t xml:space="preserve">Mes recherches sur le commerce et l’artisanat durant l’époque romaine font une large part aux problématiques culturelles et économiques et envisagent de traiter dans un cadre pluridisciplinaire des thèmes en prise directe avec les processus de mutation des sociétés anciennes, notamment dans le cadre de la romanisation, avec la modification des courants commerciaux et des modes de production. Mes objectifs scientifiques répondent à la nécessité d’une nouvelle analyse des données atlantiques en regard des données méditerranéennes, afin de mieux définir l’organisation des productions céramiques, la structuration des lieux d’échanges et les produits commercialisés. Mon cursus m’a permis d’avoir des compétences acquises dans deux domaines géographiques, en travaillant sur les sites phares des extrémités d’un réseau (l’axe Aude/Garonne) de la plus grande importance dans l’Antiquité. Les projets que je dirige offrent des éléments de réponses aux questions des transformations économiques et culturelles de l’Occident romain.</w:t>
      </w:r>
    </w:p>
    <w:p>
      <w:pPr/>
      <w:r>
        <w:rPr/>
        <w:t xml:space="preserve">Mon implication dans différents programmes me permet d’aborder les réseaux de diffusion des produits italiques, hispaniques, aquitains ou bretons sur les extrémités d’un grand axe commercial (ports de Bordeaux, Barzan, Narbonne...). Ces recherches sur les échanges se sont orientées plus précisément ces dernières années sur les espaces portuaires avec la coordination d’un projet sur les ports antiques de Narbonne qui s’inscrit dans un réseau de recherche européen (ERC Portus Limen-Rome’s Mediterranean Ports, S. Keay dir., University of Southsampton).</w:t>
      </w:r>
    </w:p>
    <w:p>
      <w:pPr>
        <w:pStyle w:val="Heading5"/>
      </w:pPr>
      <w:r>
        <w:rPr/>
        <w:t xml:space="preserve">PARCOURS</w:t>
      </w:r>
    </w:p>
    <w:p>
      <w:pPr>
        <w:numPr>
          <w:ilvl w:val="0"/>
          <w:numId w:val="1"/>
        </w:numPr>
      </w:pPr>
      <w:r>
        <w:rPr/>
        <w:t xml:space="preserve">2006-2019 : Chargée de Recherche au CNRS depuis le 1er octobre 2006 et affectée depuis 2009 à l’UMR 5140, Archéologie des Sociétés Méditerranéennes, Lattes/Montpellier (D. Lefèvre dir.). Thèmes de recherche : commerce, artisanat, acculturation durant l’époque romaine</w:t>
      </w:r>
    </w:p>
    <w:p>
      <w:pPr>
        <w:numPr>
          <w:ilvl w:val="0"/>
          <w:numId w:val="1"/>
        </w:numPr>
      </w:pPr>
      <w:r>
        <w:rPr/>
        <w:t xml:space="preserve">2004-2006 : Post-doctorat CNRS à l’UMR 5607, Ausonius (Bordeaux), sur le Commerce et l’acculturation sur l’isthme atlantique.</w:t>
      </w:r>
    </w:p>
    <w:p>
      <w:pPr>
        <w:numPr>
          <w:ilvl w:val="0"/>
          <w:numId w:val="1"/>
        </w:numPr>
      </w:pPr>
      <w:r>
        <w:rPr/>
        <w:t xml:space="preserve">2004 : Contractuelle à l’INRAP et au CNRS</w:t>
      </w:r>
    </w:p>
    <w:p>
      <w:pPr>
        <w:numPr>
          <w:ilvl w:val="0"/>
          <w:numId w:val="1"/>
        </w:numPr>
      </w:pPr>
      <w:r>
        <w:rPr/>
        <w:t xml:space="preserve">2003 : Doctorat Langues, Histoire et Civilisations des mondes anciens sous la dir. de M. A. Desbat, dir. de recherche au CNRS, soutenu à Lyon, mention très honorable, félicitations du jury à l’unanimité, Le mobilier céramique de Narbonne et sa région, (IIe s. av. n.è./Ier s. de n.è.), Pour une analyse du processus de romanisation, Thèse de doctorat, Lyon 2003, 1021p. Publiée en 2009 dans le supplément n°38 de la Revue Archéologique de la Narbonnaise.</w:t>
      </w:r>
    </w:p>
    <w:p>
      <w:pPr>
        <w:numPr>
          <w:ilvl w:val="0"/>
          <w:numId w:val="1"/>
        </w:numPr>
      </w:pPr>
      <w:r>
        <w:rPr/>
        <w:t xml:space="preserve">1998-2003 : Contrat &amp;quot;emploi-jeune&amp;quot; pour la valorisation du patrimoine archéologique au Service Culture de la Ville de Narbonne et au centre archéologique de Lattes.</w:t>
      </w:r>
    </w:p>
    <w:p>
      <w:pPr>
        <w:numPr>
          <w:ilvl w:val="0"/>
          <w:numId w:val="1"/>
        </w:numPr>
      </w:pPr>
      <w:r>
        <w:rPr/>
        <w:t xml:space="preserve">1993-1998 : Contractuelle en archéologie préventive et dans le cadre associatif.</w:t>
      </w:r>
    </w:p>
    <w:p>
      <w:pPr>
        <w:pStyle w:val="Heading5"/>
      </w:pPr>
      <w:r>
        <w:rPr/>
        <w:t xml:space="preserve">DIRECTION DE RECHERCHES COLLECTIVES</w:t>
      </w:r>
    </w:p>
    <w:p>
      <w:pPr>
        <w:numPr>
          <w:ilvl w:val="0"/>
          <w:numId w:val="2"/>
        </w:numPr>
      </w:pPr>
      <w:r>
        <w:rPr/>
        <w:t xml:space="preserve">Directrice de l’équipe Techniques, Productions, Commerce et Consommation à l’UMR 5140, Archéologie des Sociétés Méditerranéennes. </w:t>
      </w:r>
      <w:hyperlink r:id="rId9" w:history="1">
        <w:r>
          <w:rPr>
            <w:color w:val="#410a8c"/>
            <w:u w:val="single"/>
          </w:rPr>
          <w:t xml:space="preserve">https://www.asm.cnrs.fr/spip.php?article39</w:t>
        </w:r>
      </w:hyperlink>
    </w:p>
    <w:p>
      <w:pPr>
        <w:numPr>
          <w:ilvl w:val="0"/>
          <w:numId w:val="2"/>
        </w:numPr>
      </w:pPr>
      <w:r>
        <w:rPr/>
        <w:t xml:space="preserve">Responsable du Projet Collectif de Recherche sur les ports antiques de Narbonne Carnet de recherche : présentation et actualités du projet sur les ports antiques de Narbonne. </w:t>
      </w:r>
      <w:hyperlink r:id="rId10" w:history="1">
        <w:r>
          <w:rPr>
            <w:color w:val="#410a8c"/>
            <w:u w:val="single"/>
          </w:rPr>
          <w:t xml:space="preserve">http://pan.hypotheses.org/</w:t>
        </w:r>
      </w:hyperlink>
    </w:p>
    <w:p>
      <w:pPr>
        <w:numPr>
          <w:ilvl w:val="0"/>
          <w:numId w:val="2"/>
        </w:numPr>
      </w:pPr>
      <w:r>
        <w:rPr/>
        <w:t xml:space="preserve">Direction des fouilles programmées des sites de Sainte-Jeanne à Port-la-Nouvelle (entrepôts), de Port-la-Nautique (entrepôts, fours et dépotoir de coquillages dans la zone portuaire) et du Castélou/Mandirac (embouchure aménagée de l’Aude antique) à Narbonne et d’ateliers de potiers d’époque romaine en Dordogne et dans l’Aude.</w:t>
      </w:r>
    </w:p>
    <w:p>
      <w:pPr>
        <w:numPr>
          <w:ilvl w:val="0"/>
          <w:numId w:val="2"/>
        </w:numPr>
      </w:pPr>
      <w:r>
        <w:rPr/>
        <w:t xml:space="preserve">Coordination avec C. Sireix du PCR « L’organisation des productions céramiques sur l’arc Atlantique : l’exemple de l’Aquitaine romaine (Ier s. av. n. è./ IIIe s. de n. è.) », publié en 2014 aux éditions M. Mergoil.</w:t>
      </w:r>
    </w:p>
    <w:p>
      <w:pPr>
        <w:numPr>
          <w:ilvl w:val="0"/>
          <w:numId w:val="2"/>
        </w:numPr>
      </w:pPr>
      <w:r>
        <w:rPr/>
        <w:t xml:space="preserve">Coordination dans le cadre du Labex Archimède (Montpellier 3) du projet « Évolution d’un paysage fluvio-lagunaire : interaction homme/milieu autour des étangs narbonnais ».</w:t>
      </w:r>
    </w:p>
    <w:p>
      <w:pPr>
        <w:numPr>
          <w:ilvl w:val="0"/>
          <w:numId w:val="2"/>
        </w:numPr>
      </w:pPr>
      <w:r>
        <w:rPr/>
        <w:t xml:space="preserve">Organisation du colloque 2014 &amp;quot;Narbonne et les systèmes portuaires fluvio-lagunaires&amp;quot;. </w:t>
      </w:r>
      <w:hyperlink r:id="rId11" w:history="1">
        <w:r>
          <w:rPr>
            <w:color w:val="#410a8c"/>
            <w:u w:val="single"/>
          </w:rPr>
          <w:t xml:space="preserve">http://portsantiq2014.sciencesconf.org/</w:t>
        </w:r>
      </w:hyperlink>
    </w:p>
    <w:p>
      <w:pPr>
        <w:pStyle w:val="Heading5"/>
      </w:pPr>
      <w:r>
        <w:rPr/>
        <w:t xml:space="preserve">VALORISATION DE LA RECHERCHE</w:t>
      </w:r>
    </w:p>
    <w:p>
      <w:pPr>
        <w:numPr>
          <w:ilvl w:val="0"/>
          <w:numId w:val="3"/>
        </w:numPr>
      </w:pPr>
      <w:r>
        <w:rPr/>
        <w:t xml:space="preserve">Participation à l’élaboration d’une maquette 4D sur l’évolution des étangs narbonnais </w:t>
      </w:r>
      <w:hyperlink r:id="rId12" w:history="1">
        <w:r>
          <w:rPr>
            <w:color w:val="#410a8c"/>
            <w:u w:val="single"/>
          </w:rPr>
          <w:t xml:space="preserve">http://www.pole-lagunes.org/actualites/infos-des-lagunes/dernieres-actus/la-maison-de-la-clape-11</w:t>
        </w:r>
      </w:hyperlink>
    </w:p>
    <w:p>
      <w:pPr>
        <w:numPr>
          <w:ilvl w:val="0"/>
          <w:numId w:val="3"/>
        </w:numPr>
      </w:pPr>
      <w:r>
        <w:rPr/>
        <w:t xml:space="preserve">Les carnets du parc sont une édition du Parc Naturel Régional de la Narbonnaise en Méditerranée. L’ouvrage sur les ports antiques de Narbonne a été édité en 2014 et est en ligne sur le site des archives du sensible : </w:t>
      </w:r>
      <w:hyperlink r:id="rId13" w:history="1">
        <w:r>
          <w:rPr>
            <w:color w:val="#410a8c"/>
            <w:u w:val="single"/>
          </w:rPr>
          <w:t xml:space="preserve">http://www.parc-naturel-narbonnaise.fr/archives</w:t>
        </w:r>
      </w:hyperlink>
      <w:r>
        <w:rPr/>
        <w:t xml:space="preserve">_du_sensible/sensible/carnets.html</w:t>
      </w:r>
    </w:p>
    <w:p>
      <w:pPr>
        <w:numPr>
          <w:ilvl w:val="0"/>
          <w:numId w:val="3"/>
        </w:numPr>
      </w:pPr>
      <w:r>
        <w:rPr/>
        <w:t xml:space="preserve">Reportage de TV sud, « Mon sud, mon Mag », sur les fouilles de l’épave durant l’été 2015 : </w:t>
      </w:r>
      <w:hyperlink r:id="rId14" w:history="1">
        <w:r>
          <w:rPr>
            <w:color w:val="#410a8c"/>
            <w:u w:val="single"/>
          </w:rPr>
          <w:t xml:space="preserve">http://www.tvsud.fr/open</w:t>
        </w:r>
      </w:hyperlink>
      <w:r>
        <w:rPr/>
        <w:t xml:space="preserve">_article/video/MSLM_EV_231015</w:t>
      </w:r>
    </w:p>
    <w:p>
      <w:pPr>
        <w:numPr>
          <w:ilvl w:val="0"/>
          <w:numId w:val="3"/>
        </w:numPr>
      </w:pPr>
      <w:r>
        <w:rPr/>
        <w:t xml:space="preserve">Reportage du 21 août 2015 de la Région Languedoc-Roussillon sur les fouilles de Narbonne : </w:t>
      </w:r>
      <w:hyperlink r:id="rId15" w:history="1">
        <w:r>
          <w:rPr>
            <w:color w:val="#410a8c"/>
            <w:u w:val="single"/>
          </w:rPr>
          <w:t xml:space="preserve">http://www.laregion.fr/actualite/624/44-ports-antiques-de-narbonne-de-nouvelles-decouvertes.htm</w:t>
        </w:r>
      </w:hyperlink>
    </w:p>
    <w:p>
      <w:pPr/>
      <w:r>
        <w:rPr/>
        <w:t xml:space="preserve">Voir en ligne :</w:t>
      </w:r>
      <w:hyperlink r:id="rId16" w:history="1">
        <w:r>
          <w:rPr>
            <w:color w:val="#410a8c"/>
            <w:u w:val="single"/>
          </w:rPr>
          <w:t xml:space="preserve"> ports antiques de Narbonne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Paysages et cadastres de l’Antiquité. Chronique 2023</w:t>
              </w:r>
            </w:hyperlink>
          </w:p>
          <w:p>
            <w:pPr/>
            <w:hyperlink r:id="rId18" w:history="1">
              <w:r>
                <w:rPr>
                  <w:color w:val="#410a8c"/>
                  <w:u w:val="single"/>
                </w:rPr>
                <w:t xml:space="preserve">Monique Clavel-Lévêque</w:t>
              </w:r>
            </w:hyperlink>
            <w:r>
              <w:rPr/>
              <w:t xml:space="preserve">,</w:t>
            </w:r>
            <w:hyperlink r:id="rId19" w:history="1">
              <w:r>
                <w:rPr>
                  <w:color w:val="#410a8c"/>
                  <w:u w:val="single"/>
                </w:rPr>
                <w:t xml:space="preserve">Jean Peyras</w:t>
              </w:r>
            </w:hyperlink>
            <w:r>
              <w:rPr/>
              <w:t xml:space="preserve">,</w:t>
            </w: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22" w:history="1">
              <w:r>
                <w:rPr>
                  <w:color w:val="#410a8c"/>
                  <w:u w:val="single"/>
                </w:rPr>
                <w:t xml:space="preserve">Elian Gomez</w:t>
              </w:r>
            </w:hyperlink>
            <w:r>
              <w:rPr/>
              <w:t xml:space="preserve">et al.</w:t>
            </w:r>
          </w:p>
          <w:p>
            <w:pPr/>
            <w:r>
              <w:rPr>
                <w:i w:val="1"/>
                <w:iCs w:val="1"/>
              </w:rPr>
              <w:t xml:space="preserve">Dialogues d'histoire ancienne</w:t>
            </w:r>
            <w:r>
              <w:rPr/>
              <w:t xml:space="preserve">, 2023, 49/1 (49/1), pp.206-218. </w:t>
            </w:r>
            <w:hyperlink r:id="rId23" w:history="1">
              <w:r>
                <w:rPr>
                  <w:color w:val="#410a8c"/>
                  <w:u w:val="single"/>
                </w:rPr>
                <w:t xml:space="preserve">⟨10.3917/dha.491.0201⟩</w:t>
              </w:r>
            </w:hyperlink>
          </w:p>
          <w:p>
            <w:pPr/>
            <w:r>
              <w:rPr/>
              <w:t xml:space="preserve">Article dans une revue</w:t>
            </w:r>
          </w:p>
          <w:p>
            <w:pPr/>
            <w:hyperlink r:id="rId17" w:history="1">
              <w:r>
                <w:rPr>
                  <w:color w:val="#410a8c"/>
                  <w:u w:val="single"/>
                </w:rPr>
                <w:t xml:space="preserve">hal-04368783v1</w:t>
              </w:r>
            </w:hyperlink>
          </w:p>
        </w:tc>
      </w:tr>
      <w:tr>
        <w:trPr/>
        <w:tc>
          <w:tcPr>
            <w:noWrap/>
          </w:tcPr>
          <w:p>
            <w:pPr>
              <w:spacing w:after="200"/>
            </w:pPr>
            <w:hyperlink r:id="rId24" w:history="1">
              <w:r>
                <w:rPr>
                  <w:color w:val="1e198e"/>
                  <w:b w:val="1"/>
                  <w:bCs w:val="1"/>
                  <w:u w:val="single"/>
                </w:rPr>
                <w:t xml:space="preserve">Hommage. Y. Solier (1930-2019)</w:t>
              </w:r>
            </w:hyperlink>
          </w:p>
          <w:p>
            <w:pPr/>
            <w:hyperlink r:id="rId25" w:history="1">
              <w:r>
                <w:rPr>
                  <w:color w:val="#410a8c"/>
                  <w:u w:val="single"/>
                </w:rPr>
                <w:t xml:space="preserve">Eric Gailledrat</w:t>
              </w:r>
            </w:hyperlink>
            <w:r>
              <w:rPr/>
              <w:t xml:space="preserve">,</w:t>
            </w:r>
            <w:hyperlink r:id="rId26" w:history="1">
              <w:r>
                <w:rPr>
                  <w:color w:val="#410a8c"/>
                  <w:u w:val="single"/>
                </w:rPr>
                <w:t xml:space="preserve">Marc Pala</w:t>
              </w:r>
            </w:hyperlink>
            <w:r>
              <w:rPr/>
              <w:t xml:space="preserve">,</w:t>
            </w:r>
            <w:hyperlink r:id="rId20" w:history="1">
              <w:r>
                <w:rPr>
                  <w:color w:val="#410a8c"/>
                  <w:u w:val="single"/>
                </w:rPr>
                <w:t xml:space="preserve">Corinne Sanchez</w:t>
              </w:r>
            </w:hyperlink>
          </w:p>
          <w:p>
            <w:pPr/>
            <w:r>
              <w:rPr>
                <w:i w:val="1"/>
                <w:iCs w:val="1"/>
              </w:rPr>
              <w:t xml:space="preserve">Documents d'archéologie méridionale</w:t>
            </w:r>
            <w:r>
              <w:rPr/>
              <w:t xml:space="preserve">, 2023, 45, pp.9-10</w:t>
            </w:r>
          </w:p>
          <w:p>
            <w:pPr/>
            <w:r>
              <w:rPr/>
              <w:t xml:space="preserve">Article dans une revue</w:t>
            </w:r>
          </w:p>
          <w:p>
            <w:pPr/>
            <w:hyperlink r:id="rId24" w:history="1">
              <w:r>
                <w:rPr>
                  <w:color w:val="#410a8c"/>
                  <w:u w:val="single"/>
                </w:rPr>
                <w:t xml:space="preserve">hal-04853090v1</w:t>
              </w:r>
            </w:hyperlink>
          </w:p>
        </w:tc>
      </w:tr>
      <w:tr>
        <w:trPr/>
        <w:tc>
          <w:tcPr>
            <w:noWrap/>
          </w:tcPr>
          <w:p>
            <w:pPr>
              <w:spacing w:after="200"/>
            </w:pPr>
            <w:hyperlink r:id="rId27" w:history="1">
              <w:r>
                <w:rPr>
                  <w:color w:val="1e198e"/>
                  <w:b w:val="1"/>
                  <w:bCs w:val="1"/>
                  <w:u w:val="single"/>
                </w:rPr>
                <w:t xml:space="preserve">Le port de Narbonne</w:t>
              </w:r>
            </w:hyperlink>
          </w:p>
          <w:p>
            <w:pPr/>
            <w:hyperlink r:id="rId20" w:history="1">
              <w:r>
                <w:rPr>
                  <w:color w:val="#410a8c"/>
                  <w:u w:val="single"/>
                </w:rPr>
                <w:t xml:space="preserve">Corinne Sanchez</w:t>
              </w:r>
            </w:hyperlink>
          </w:p>
          <w:p>
            <w:pPr/>
            <w:r>
              <w:rPr>
                <w:i w:val="1"/>
                <w:iCs w:val="1"/>
              </w:rPr>
              <w:t xml:space="preserve">Annales des Rencontres archéologiques de Saint-Céré</w:t>
            </w:r>
            <w:r>
              <w:rPr/>
              <w:t xml:space="preserve">, 2023, 30, pp.95-100</w:t>
            </w:r>
          </w:p>
          <w:p>
            <w:pPr/>
            <w:r>
              <w:rPr/>
              <w:t xml:space="preserve">Article dans une revue</w:t>
            </w:r>
          </w:p>
          <w:p>
            <w:pPr/>
            <w:hyperlink r:id="rId27" w:history="1">
              <w:r>
                <w:rPr>
                  <w:color w:val="#410a8c"/>
                  <w:u w:val="single"/>
                </w:rPr>
                <w:t xml:space="preserve">hal-04368778v1</w:t>
              </w:r>
            </w:hyperlink>
          </w:p>
        </w:tc>
      </w:tr>
      <w:tr>
        <w:trPr/>
        <w:tc>
          <w:tcPr>
            <w:noWrap/>
          </w:tcPr>
          <w:p>
            <w:pPr>
              <w:spacing w:after="200"/>
            </w:pPr>
            <w:hyperlink r:id="rId28" w:history="1">
              <w:r>
                <w:rPr>
                  <w:color w:val="1e198e"/>
                  <w:b w:val="1"/>
                  <w:bCs w:val="1"/>
                  <w:u w:val="single"/>
                </w:rPr>
                <w:t xml:space="preserve">Des pressoirs découverts à Port-la-Nautique, Narbonne (Aude) : huile ou vin ? Paysages et cadastres de l’Antiquité</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p>
          <w:p>
            <w:pPr/>
            <w:r>
              <w:rPr>
                <w:i w:val="1"/>
                <w:iCs w:val="1"/>
              </w:rPr>
              <w:t xml:space="preserve">Dialogues d'histoire ancienne</w:t>
            </w:r>
            <w:r>
              <w:rPr/>
              <w:t xml:space="preserve">, 2021, 47/1, pp.169-172</w:t>
            </w:r>
          </w:p>
          <w:p>
            <w:pPr/>
            <w:r>
              <w:rPr/>
              <w:t xml:space="preserve">Article dans une revue</w:t>
            </w:r>
          </w:p>
          <w:p>
            <w:pPr/>
            <w:hyperlink r:id="rId28" w:history="1">
              <w:r>
                <w:rPr>
                  <w:color w:val="#410a8c"/>
                  <w:u w:val="single"/>
                </w:rPr>
                <w:t xml:space="preserve">hal-03455503v1</w:t>
              </w:r>
            </w:hyperlink>
          </w:p>
        </w:tc>
      </w:tr>
      <w:tr>
        <w:trPr/>
        <w:tc>
          <w:tcPr>
            <w:noWrap/>
          </w:tcPr>
          <w:p>
            <w:pPr>
              <w:spacing w:after="200"/>
            </w:pPr>
            <w:hyperlink r:id="rId29" w:history="1">
              <w:r>
                <w:rPr>
                  <w:color w:val="1e198e"/>
                  <w:b w:val="1"/>
                  <w:bCs w:val="1"/>
                  <w:u w:val="single"/>
                </w:rPr>
                <w:t xml:space="preserve">Non-metallurgical iron ore trade in the Roman Mediterranean: an initial synthesis of provenance and use in the case of imperial Colonia Narbo Martius (Narbonne, Aude, France)</w:t>
              </w:r>
            </w:hyperlink>
          </w:p>
          <w:p>
            <w:pPr/>
            <w:hyperlink r:id="rId30" w:history="1">
              <w:r>
                <w:rPr>
                  <w:color w:val="#410a8c"/>
                  <w:u w:val="single"/>
                </w:rPr>
                <w:t xml:space="preserve">Gaspard Pagès</w:t>
              </w:r>
            </w:hyperlink>
            <w:r>
              <w:rPr/>
              <w:t xml:space="preserve">,</w:t>
            </w:r>
            <w:hyperlink r:id="rId31" w:history="1">
              <w:r>
                <w:rPr>
                  <w:color w:val="#410a8c"/>
                  <w:u w:val="single"/>
                </w:rPr>
                <w:t xml:space="preserve">Stéphanie Leroy</w:t>
              </w:r>
            </w:hyperlink>
            <w:r>
              <w:rPr/>
              <w:t xml:space="preserve">,</w:t>
            </w:r>
            <w:hyperlink r:id="rId20" w:history="1">
              <w:r>
                <w:rPr>
                  <w:color w:val="#410a8c"/>
                  <w:u w:val="single"/>
                </w:rPr>
                <w:t xml:space="preserve">Corinne Sanchez</w:t>
              </w:r>
            </w:hyperlink>
          </w:p>
          <w:p>
            <w:pPr/>
            <w:r>
              <w:rPr>
                <w:i w:val="1"/>
                <w:iCs w:val="1"/>
              </w:rPr>
              <w:t xml:space="preserve">Archaeological and Anthropological Sciences</w:t>
            </w:r>
            <w:r>
              <w:rPr/>
              <w:t xml:space="preserve">, 2020, 12 (7), </w:t>
            </w:r>
            <w:hyperlink r:id="rId32" w:history="1">
              <w:r>
                <w:rPr>
                  <w:color w:val="#410a8c"/>
                  <w:u w:val="single"/>
                </w:rPr>
                <w:t xml:space="preserve">⟨10.1007/s12520-020-01083-5⟩</w:t>
              </w:r>
            </w:hyperlink>
          </w:p>
          <w:p>
            <w:pPr/>
            <w:r>
              <w:rPr/>
              <w:t xml:space="preserve">Article dans une revue</w:t>
            </w:r>
          </w:p>
          <w:p>
            <w:pPr/>
            <w:hyperlink r:id="rId29" w:history="1">
              <w:r>
                <w:rPr>
                  <w:color w:val="#410a8c"/>
                  <w:u w:val="single"/>
                </w:rPr>
                <w:t xml:space="preserve">cea-02880410v1</w:t>
              </w:r>
            </w:hyperlink>
          </w:p>
        </w:tc>
      </w:tr>
      <w:tr>
        <w:trPr/>
        <w:tc>
          <w:tcPr>
            <w:noWrap/>
          </w:tcPr>
          <w:p>
            <w:pPr>
              <w:spacing w:after="200"/>
            </w:pPr>
            <w:hyperlink r:id="rId33" w:history="1">
              <w:r>
                <w:rPr>
                  <w:color w:val="1e198e"/>
                  <w:b w:val="1"/>
                  <w:bCs w:val="1"/>
                  <w:u w:val="single"/>
                </w:rPr>
                <w:t xml:space="preserve">Ceramic technology: how to characterize terra sigillata ware</w:t>
              </w:r>
            </w:hyperlink>
          </w:p>
          <w:p>
            <w:pPr/>
            <w:hyperlink r:id="rId34" w:history="1">
              <w:r>
                <w:rPr>
                  <w:color w:val="#410a8c"/>
                  <w:u w:val="single"/>
                </w:rPr>
                <w:t xml:space="preserve">Philippe Sciau</w:t>
              </w:r>
            </w:hyperlink>
            <w:r>
              <w:rPr/>
              <w:t xml:space="preserve">,</w:t>
            </w:r>
            <w:hyperlink r:id="rId20" w:history="1">
              <w:r>
                <w:rPr>
                  <w:color w:val="#410a8c"/>
                  <w:u w:val="single"/>
                </w:rPr>
                <w:t xml:space="preserve">Corinne Sanchez</w:t>
              </w:r>
            </w:hyperlink>
            <w:r>
              <w:rPr/>
              <w:t xml:space="preserve">,</w:t>
            </w:r>
            <w:hyperlink r:id="rId35" w:history="1">
              <w:r>
                <w:rPr>
                  <w:color w:val="#410a8c"/>
                  <w:u w:val="single"/>
                </w:rPr>
                <w:t xml:space="preserve">Elisabetta Gliozzo</w:t>
              </w:r>
            </w:hyperlink>
          </w:p>
          <w:p>
            <w:pPr/>
            <w:r>
              <w:rPr>
                <w:i w:val="1"/>
                <w:iCs w:val="1"/>
              </w:rPr>
              <w:t xml:space="preserve">Archaeological and Anthropological Sciences</w:t>
            </w:r>
            <w:r>
              <w:rPr/>
              <w:t xml:space="preserve">, 2020, 12 (9), </w:t>
            </w:r>
            <w:hyperlink r:id="rId36" w:history="1">
              <w:r>
                <w:rPr>
                  <w:color w:val="#410a8c"/>
                  <w:u w:val="single"/>
                </w:rPr>
                <w:t xml:space="preserve">⟨10.1007/s12520-020-01137-8⟩</w:t>
              </w:r>
            </w:hyperlink>
          </w:p>
          <w:p>
            <w:pPr/>
            <w:r>
              <w:rPr/>
              <w:t xml:space="preserve">Article dans une revue</w:t>
            </w:r>
          </w:p>
          <w:p>
            <w:pPr/>
            <w:hyperlink r:id="rId33" w:history="1">
              <w:r>
                <w:rPr>
                  <w:color w:val="#410a8c"/>
                  <w:u w:val="single"/>
                </w:rPr>
                <w:t xml:space="preserve">hal-03030098v1</w:t>
              </w:r>
            </w:hyperlink>
          </w:p>
        </w:tc>
      </w:tr>
      <w:tr>
        <w:trPr/>
        <w:tc>
          <w:tcPr>
            <w:noWrap/>
          </w:tcPr>
          <w:p>
            <w:pPr>
              <w:spacing w:after="200"/>
            </w:pPr>
            <w:hyperlink r:id="rId37" w:history="1">
              <w:r>
                <w:rPr>
                  <w:color w:val="1e198e"/>
                  <w:b w:val="1"/>
                  <w:bCs w:val="1"/>
                  <w:u w:val="single"/>
                </w:rPr>
                <w:t xml:space="preserve">Les ports antiques : apport des recherches à Narbonne et perspectives</w:t>
              </w:r>
            </w:hyperlink>
          </w:p>
          <w:p>
            <w:pP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w:t>
            </w:r>
            <w:hyperlink r:id="rId40" w:history="1">
              <w:r>
                <w:rPr>
                  <w:color w:val="#410a8c"/>
                  <w:u w:val="single"/>
                </w:rPr>
                <w:t xml:space="preserve">Vivien Mathé</w:t>
              </w:r>
            </w:hyperlink>
          </w:p>
          <w:p>
            <w:pPr/>
            <w:r>
              <w:rPr>
                <w:i w:val="1"/>
                <w:iCs w:val="1"/>
              </w:rPr>
              <w:t xml:space="preserve">Dialogues d'histoire ancienne</w:t>
            </w:r>
            <w:r>
              <w:rPr/>
              <w:t xml:space="preserve">, 2020, 46/1, pp.252-265</w:t>
            </w:r>
          </w:p>
          <w:p>
            <w:pPr/>
            <w:r>
              <w:rPr/>
              <w:t xml:space="preserve">Article dans une revue</w:t>
            </w:r>
          </w:p>
          <w:p>
            <w:pPr/>
            <w:hyperlink r:id="rId37" w:history="1">
              <w:r>
                <w:rPr>
                  <w:color w:val="#410a8c"/>
                  <w:u w:val="single"/>
                </w:rPr>
                <w:t xml:space="preserve">hal-03099728v1</w:t>
              </w:r>
            </w:hyperlink>
          </w:p>
        </w:tc>
      </w:tr>
      <w:tr>
        <w:trPr/>
        <w:tc>
          <w:tcPr>
            <w:noWrap/>
          </w:tcPr>
          <w:p>
            <w:pPr>
              <w:spacing w:after="200"/>
            </w:pPr>
            <w:hyperlink r:id="rId41" w:history="1">
              <w:r>
                <w:rPr>
                  <w:color w:val="1e198e"/>
                  <w:b w:val="1"/>
                  <w:bCs w:val="1"/>
                  <w:u w:val="single"/>
                </w:rPr>
                <w:t xml:space="preserve">Paysages et cadastres de l’Antiquité</w:t>
              </w:r>
            </w:hyperlink>
          </w:p>
          <w:p>
            <w:pPr/>
            <w:hyperlink r:id="rId18" w:history="1">
              <w:r>
                <w:rPr>
                  <w:color w:val="#410a8c"/>
                  <w:u w:val="single"/>
                </w:rPr>
                <w:t xml:space="preserve">Monique Clavel-Lévêque</w:t>
              </w:r>
            </w:hyperlink>
            <w:r>
              <w:rPr/>
              <w:t xml:space="preserve">,</w:t>
            </w:r>
            <w:hyperlink r:id="rId19" w:history="1">
              <w:r>
                <w:rPr>
                  <w:color w:val="#410a8c"/>
                  <w:u w:val="single"/>
                </w:rPr>
                <w:t xml:space="preserve">Jean Peyras</w:t>
              </w:r>
            </w:hyperlink>
            <w:r>
              <w:rPr/>
              <w:t xml:space="preserve">,</w:t>
            </w: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et al.</w:t>
            </w:r>
          </w:p>
          <w:p>
            <w:pPr/>
            <w:r>
              <w:rPr>
                <w:i w:val="1"/>
                <w:iCs w:val="1"/>
              </w:rPr>
              <w:t xml:space="preserve">Dialogues d'histoire ancienne</w:t>
            </w:r>
            <w:r>
              <w:rPr/>
              <w:t xml:space="preserve">, 2020, 46 (1), pp.231-274. </w:t>
            </w:r>
            <w:hyperlink r:id="rId42" w:history="1">
              <w:r>
                <w:rPr>
                  <w:color w:val="#410a8c"/>
                  <w:u w:val="single"/>
                </w:rPr>
                <w:t xml:space="preserve">⟨10.3917/dha.461.0231⟩</w:t>
              </w:r>
            </w:hyperlink>
          </w:p>
          <w:p>
            <w:pPr/>
            <w:r>
              <w:rPr/>
              <w:t xml:space="preserve">Article dans une revue</w:t>
            </w:r>
          </w:p>
          <w:p>
            <w:pPr/>
            <w:hyperlink r:id="rId41" w:history="1">
              <w:r>
                <w:rPr>
                  <w:color w:val="#410a8c"/>
                  <w:u w:val="single"/>
                </w:rPr>
                <w:t xml:space="preserve">hal-03112365v1</w:t>
              </w:r>
            </w:hyperlink>
          </w:p>
        </w:tc>
      </w:tr>
      <w:tr>
        <w:trPr/>
        <w:tc>
          <w:tcPr>
            <w:noWrap/>
          </w:tcPr>
          <w:p>
            <w:pPr>
              <w:spacing w:after="200"/>
            </w:pPr>
            <w:hyperlink r:id="rId43" w:history="1">
              <w:r>
                <w:rPr>
                  <w:color w:val="1e198e"/>
                  <w:b w:val="1"/>
                  <w:bCs w:val="1"/>
                  <w:u w:val="single"/>
                </w:rPr>
                <w:t xml:space="preserve">L’utilisation du bois dans les aménagements portuaires antiques de Narbonne/&amp;lt;i&amp;gt;Narbo Martius&amp;lt;/i&amp;gt; (Aude)</w:t>
              </w:r>
            </w:hyperlink>
          </w:p>
          <w:p>
            <w:pPr/>
            <w:hyperlink r:id="rId20" w:history="1">
              <w:r>
                <w:rPr>
                  <w:color w:val="#410a8c"/>
                  <w:u w:val="single"/>
                </w:rPr>
                <w:t xml:space="preserve">Corinne Sanchez</w:t>
              </w:r>
            </w:hyperlink>
            <w:r>
              <w:rPr/>
              <w:t xml:space="preserve">,</w:t>
            </w:r>
            <w:hyperlink r:id="rId44" w:history="1">
              <w:r>
                <w:rPr>
                  <w:color w:val="#410a8c"/>
                  <w:u w:val="single"/>
                </w:rPr>
                <w:t xml:space="preserve">Jean-Michel Fabre</w:t>
              </w:r>
            </w:hyperlink>
            <w:r>
              <w:rPr/>
              <w:t xml:space="preserve">,</w:t>
            </w:r>
            <w:hyperlink r:id="rId45" w:history="1">
              <w:r>
                <w:rPr>
                  <w:color w:val="#410a8c"/>
                  <w:u w:val="single"/>
                </w:rPr>
                <w:t xml:space="preserve">Sophie Coadic</w:t>
              </w:r>
            </w:hyperlink>
            <w:r>
              <w:rPr/>
              <w:t xml:space="preserve">,</w:t>
            </w:r>
            <w:hyperlink r:id="rId46" w:history="1">
              <w:r>
                <w:rPr>
                  <w:color w:val="#410a8c"/>
                  <w:u w:val="single"/>
                </w:rPr>
                <w:t xml:space="preserve">Julie Labussière</w:t>
              </w:r>
            </w:hyperlink>
            <w:r>
              <w:rPr/>
              <w:t xml:space="preserve">,</w:t>
            </w:r>
            <w:hyperlink r:id="rId47" w:history="1">
              <w:r>
                <w:rPr>
                  <w:color w:val="#410a8c"/>
                  <w:u w:val="single"/>
                </w:rPr>
                <w:t xml:space="preserve">Benoît Favennec</w:t>
              </w:r>
            </w:hyperlink>
            <w:r>
              <w:rPr/>
              <w:t xml:space="preserve">et al.</w:t>
            </w:r>
          </w:p>
          <w:p>
            <w:pPr/>
            <w:r>
              <w:rPr>
                <w:i w:val="1"/>
                <w:iCs w:val="1"/>
              </w:rPr>
              <w:t xml:space="preserve">Gallia - Archéologie des Gaules</w:t>
            </w:r>
            <w:r>
              <w:rPr/>
              <w:t xml:space="preserve">, 2020, Les ports romains dans les Trois Gaules. Entre Atlantique et eaux intérieures, 77 (1), pp.489-508. </w:t>
            </w:r>
            <w:hyperlink r:id="rId48" w:history="1">
              <w:r>
                <w:rPr>
                  <w:color w:val="#410a8c"/>
                  <w:u w:val="single"/>
                </w:rPr>
                <w:t xml:space="preserve">⟨10.4000/gallia.5703⟩</w:t>
              </w:r>
            </w:hyperlink>
          </w:p>
          <w:p>
            <w:pPr/>
            <w:r>
              <w:rPr/>
              <w:t xml:space="preserve">Article dans une revue</w:t>
            </w:r>
          </w:p>
          <w:p>
            <w:pPr/>
            <w:hyperlink r:id="rId43" w:history="1">
              <w:r>
                <w:rPr>
                  <w:color w:val="#410a8c"/>
                  <w:u w:val="single"/>
                </w:rPr>
                <w:t xml:space="preserve">hal-03173154v1</w:t>
              </w:r>
            </w:hyperlink>
          </w:p>
        </w:tc>
      </w:tr>
      <w:tr>
        <w:trPr/>
        <w:tc>
          <w:tcPr>
            <w:noWrap/>
          </w:tcPr>
          <w:p>
            <w:pPr>
              <w:spacing w:after="200"/>
            </w:pPr>
            <w:hyperlink r:id="rId49" w:history="1">
              <w:r>
                <w:rPr>
                  <w:color w:val="1e198e"/>
                  <w:b w:val="1"/>
                  <w:bCs w:val="1"/>
                  <w:u w:val="single"/>
                </w:rPr>
                <w:t xml:space="preserve">Géoarchéologie de Port‑la‑Nautique (étangs narbonnais)</w:t>
              </w:r>
            </w:hyperlink>
          </w:p>
          <w:p>
            <w:pPr/>
            <w:hyperlink r:id="rId50" w:history="1">
              <w:r>
                <w:rPr>
                  <w:color w:val="#410a8c"/>
                  <w:u w:val="single"/>
                </w:rPr>
                <w:t xml:space="preserve">Clement Flaux</w:t>
              </w:r>
            </w:hyperlink>
            <w:r>
              <w:rPr/>
              <w:t xml:space="preserve">,</w:t>
            </w:r>
            <w:hyperlink r:id="rId51" w:history="1">
              <w:r>
                <w:rPr>
                  <w:color w:val="#410a8c"/>
                  <w:u w:val="single"/>
                </w:rPr>
                <w:t xml:space="preserve">Nicolas Carayon</w:t>
              </w:r>
            </w:hyperlink>
            <w:r>
              <w:rPr/>
              <w:t xml:space="preserve">,</w:t>
            </w:r>
            <w:hyperlink r:id="rId52" w:history="1">
              <w:r>
                <w:rPr>
                  <w:color w:val="#410a8c"/>
                  <w:u w:val="single"/>
                </w:rPr>
                <w:t xml:space="preserve">Camille Faisse</w:t>
              </w:r>
            </w:hyperlink>
            <w:r>
              <w:rPr/>
              <w:t xml:space="preserve">,</w:t>
            </w:r>
            <w:hyperlink r:id="rId53" w:history="1">
              <w:r>
                <w:rPr>
                  <w:color w:val="#410a8c"/>
                  <w:u w:val="single"/>
                </w:rPr>
                <w:t xml:space="preserve">Max Guy</w:t>
              </w:r>
            </w:hyperlink>
            <w:r>
              <w:rPr/>
              <w:t xml:space="preserve">,</w:t>
            </w:r>
            <w:hyperlink r:id="rId54" w:history="1">
              <w:r>
                <w:rPr>
                  <w:color w:val="#410a8c"/>
                  <w:u w:val="single"/>
                </w:rPr>
                <w:t xml:space="preserve">Tiphaine Salel</w:t>
              </w:r>
            </w:hyperlink>
            <w:r>
              <w:rPr/>
              <w:t xml:space="preserve">et al.</w:t>
            </w:r>
          </w:p>
          <w:p>
            <w:pPr/>
            <w:r>
              <w:rPr>
                <w:i w:val="1"/>
                <w:iCs w:val="1"/>
              </w:rPr>
              <w:t xml:space="preserve">Méditerranée : revue géographique des pays méditerranéens</w:t>
            </w:r>
            <w:r>
              <w:rPr/>
              <w:t xml:space="preserve">, 2020</w:t>
            </w:r>
          </w:p>
          <w:p>
            <w:pPr/>
            <w:r>
              <w:rPr/>
              <w:t xml:space="preserve">Article dans une revue</w:t>
            </w:r>
          </w:p>
          <w:p>
            <w:pPr/>
            <w:hyperlink r:id="rId49" w:history="1">
              <w:r>
                <w:rPr>
                  <w:color w:val="#410a8c"/>
                  <w:u w:val="single"/>
                </w:rPr>
                <w:t xml:space="preserve">hal-03085598v1</w:t>
              </w:r>
            </w:hyperlink>
          </w:p>
        </w:tc>
      </w:tr>
      <w:tr>
        <w:trPr/>
        <w:tc>
          <w:tcPr>
            <w:noWrap/>
          </w:tcPr>
          <w:p>
            <w:pPr>
              <w:spacing w:after="200"/>
            </w:pPr>
            <w:hyperlink r:id="rId55" w:history="1">
              <w:r>
                <w:rPr>
                  <w:color w:val="1e198e"/>
                  <w:b w:val="1"/>
                  <w:bCs w:val="1"/>
                  <w:u w:val="single"/>
                </w:rPr>
                <w:t xml:space="preserve">À la charnière du Bas-Empire et du haut Moyen-Âge : vaisselle en verre du Ve siècle ap. J.-C. à Port-la-Nouvelle (Aude)</w:t>
              </w:r>
            </w:hyperlink>
          </w:p>
          <w:p>
            <w:pPr/>
            <w:hyperlink r:id="rId56" w:history="1">
              <w:r>
                <w:rPr>
                  <w:color w:val="#410a8c"/>
                  <w:u w:val="single"/>
                </w:rPr>
                <w:t xml:space="preserve">Stéphanie Raux</w:t>
              </w:r>
            </w:hyperlink>
            <w:r>
              <w:rPr/>
              <w:t xml:space="preserve">,</w:t>
            </w:r>
            <w:hyperlink r:id="rId20" w:history="1">
              <w:r>
                <w:rPr>
                  <w:color w:val="#410a8c"/>
                  <w:u w:val="single"/>
                </w:rPr>
                <w:t xml:space="preserve">Corinne Sanchez</w:t>
              </w:r>
            </w:hyperlink>
          </w:p>
          <w:p>
            <w:pPr/>
            <w:r>
              <w:rPr>
                <w:i w:val="1"/>
                <w:iCs w:val="1"/>
              </w:rPr>
              <w:t xml:space="preserve">Instrumentum : bulletin du groupe de travail européen sur l'artisanat et les productions manufacturées dans l'Antiquité</w:t>
            </w:r>
            <w:r>
              <w:rPr/>
              <w:t xml:space="preserve">, 2018, 48, pp.23-24</w:t>
            </w:r>
          </w:p>
          <w:p>
            <w:pPr/>
            <w:r>
              <w:rPr/>
              <w:t xml:space="preserve">Article dans une revue</w:t>
            </w:r>
          </w:p>
          <w:p>
            <w:pPr/>
            <w:hyperlink r:id="rId55" w:history="1">
              <w:r>
                <w:rPr>
                  <w:color w:val="#410a8c"/>
                  <w:u w:val="single"/>
                </w:rPr>
                <w:t xml:space="preserve">halshs-04814878v1</w:t>
              </w:r>
            </w:hyperlink>
          </w:p>
        </w:tc>
      </w:tr>
      <w:tr>
        <w:trPr/>
        <w:tc>
          <w:tcPr>
            <w:noWrap/>
          </w:tcPr>
          <w:p>
            <w:pPr>
              <w:spacing w:after="200"/>
            </w:pPr>
            <w:hyperlink r:id="rId57" w:history="1">
              <w:r>
                <w:rPr>
                  <w:color w:val="1e198e"/>
                  <w:b w:val="1"/>
                  <w:bCs w:val="1"/>
                  <w:u w:val="single"/>
                </w:rPr>
                <w:t xml:space="preserve">Palaeoenvironmental and archaeological records for the reconstruction of the ancient landscape of the Roman harbour of Narbonne (Aude, France)</w:t>
              </w:r>
            </w:hyperlink>
          </w:p>
          <w:p>
            <w:pPr/>
            <w:hyperlink r:id="rId52" w:history="1">
              <w:r>
                <w:rPr>
                  <w:color w:val="#410a8c"/>
                  <w:u w:val="single"/>
                </w:rPr>
                <w:t xml:space="preserve">Camille Faisse</w:t>
              </w:r>
            </w:hyperlink>
            <w:r>
              <w:rPr/>
              <w:t xml:space="preserve">,</w:t>
            </w:r>
            <w:hyperlink r:id="rId40" w:history="1">
              <w:r>
                <w:rPr>
                  <w:color w:val="#410a8c"/>
                  <w:u w:val="single"/>
                </w:rPr>
                <w:t xml:space="preserve">Vivien Mathé</w:t>
              </w:r>
            </w:hyperlink>
            <w:r>
              <w:rPr/>
              <w:t xml:space="preserve">,</w:t>
            </w:r>
            <w:hyperlink r:id="rId58" w:history="1">
              <w:r>
                <w:rPr>
                  <w:color w:val="#410a8c"/>
                  <w:u w:val="single"/>
                </w:rPr>
                <w:t xml:space="preserve">Guillaume Bruniaux</w:t>
              </w:r>
            </w:hyperlink>
            <w:r>
              <w:rPr/>
              <w:t xml:space="preserve">,</w:t>
            </w:r>
            <w:hyperlink r:id="rId46" w:history="1">
              <w:r>
                <w:rPr>
                  <w:color w:val="#410a8c"/>
                  <w:u w:val="single"/>
                </w:rPr>
                <w:t xml:space="preserve">Julie Labussière</w:t>
              </w:r>
            </w:hyperlink>
            <w:r>
              <w:rPr/>
              <w:t xml:space="preserve">,</w:t>
            </w:r>
            <w:hyperlink r:id="rId59" w:history="1">
              <w:r>
                <w:rPr>
                  <w:color w:val="#410a8c"/>
                  <w:u w:val="single"/>
                </w:rPr>
                <w:t xml:space="preserve">Julien Cavero</w:t>
              </w:r>
            </w:hyperlink>
            <w:r>
              <w:rPr/>
              <w:t xml:space="preserve">et al.</w:t>
            </w:r>
          </w:p>
          <w:p>
            <w:pPr/>
            <w:r>
              <w:rPr>
                <w:i w:val="1"/>
                <w:iCs w:val="1"/>
              </w:rPr>
              <w:t xml:space="preserve">Quaternary International</w:t>
            </w:r>
            <w:r>
              <w:rPr/>
              <w:t xml:space="preserve">, 2018, 463, pp.124 - 139. </w:t>
            </w:r>
            <w:hyperlink r:id="rId60" w:history="1">
              <w:r>
                <w:rPr>
                  <w:color w:val="#410a8c"/>
                  <w:u w:val="single"/>
                </w:rPr>
                <w:t xml:space="preserve">⟨10.1016/j.quaint.2017.03.072⟩</w:t>
              </w:r>
            </w:hyperlink>
          </w:p>
          <w:p>
            <w:pPr/>
            <w:r>
              <w:rPr/>
              <w:t xml:space="preserve">Article dans une revue</w:t>
            </w:r>
          </w:p>
          <w:p>
            <w:pPr/>
            <w:hyperlink r:id="rId57" w:history="1">
              <w:r>
                <w:rPr>
                  <w:color w:val="#410a8c"/>
                  <w:u w:val="single"/>
                </w:rPr>
                <w:t xml:space="preserve">hal-01679492v1</w:t>
              </w:r>
            </w:hyperlink>
          </w:p>
        </w:tc>
      </w:tr>
      <w:tr>
        <w:trPr/>
        <w:tc>
          <w:tcPr>
            <w:noWrap/>
          </w:tcPr>
          <w:p>
            <w:pPr>
              <w:spacing w:after="200"/>
            </w:pPr>
            <w:hyperlink r:id="rId61" w:history="1">
              <w:r>
                <w:rPr>
                  <w:color w:val="1e198e"/>
                  <w:b w:val="1"/>
                  <w:bCs w:val="1"/>
                  <w:u w:val="single"/>
                </w:rPr>
                <w:t xml:space="preserve">Amphores africaines provenant du dépotoir portuaire de Port-la-Nautique (fin Ier av.-Ier s. ap J.-C.). Données archéologiques et archéométriques,</w:t>
              </w:r>
            </w:hyperlink>
          </w:p>
          <w:p>
            <w:pPr/>
            <w:hyperlink r:id="rId62" w:history="1">
              <w:r>
                <w:rPr>
                  <w:color w:val="#410a8c"/>
                  <w:u w:val="single"/>
                </w:rPr>
                <w:t xml:space="preserve">S. Lemaître</w:t>
              </w:r>
            </w:hyperlink>
            <w:r>
              <w:rPr/>
              <w:t xml:space="preserve">,</w:t>
            </w:r>
            <w:hyperlink r:id="rId63" w:history="1">
              <w:r>
                <w:rPr>
                  <w:color w:val="#410a8c"/>
                  <w:u w:val="single"/>
                </w:rPr>
                <w:t xml:space="preserve">Claudio Capelli</w:t>
              </w:r>
            </w:hyperlink>
            <w:r>
              <w:rPr/>
              <w:t xml:space="preserve">,</w:t>
            </w:r>
            <w:hyperlink r:id="rId20" w:history="1">
              <w:r>
                <w:rPr>
                  <w:color w:val="#410a8c"/>
                  <w:u w:val="single"/>
                </w:rPr>
                <w:t xml:space="preserve">Corinne Sanchez</w:t>
              </w:r>
            </w:hyperlink>
          </w:p>
          <w:p>
            <w:pPr/>
            <w:r>
              <w:rPr>
                <w:i w:val="1"/>
                <w:iCs w:val="1"/>
              </w:rPr>
              <w:t xml:space="preserve">Antiquités Africaines</w:t>
            </w:r>
            <w:r>
              <w:rPr/>
              <w:t xml:space="preserve">, 2017, 53, pp.207-216. </w:t>
            </w:r>
            <w:hyperlink r:id="rId64" w:history="1">
              <w:r>
                <w:rPr>
                  <w:color w:val="#410a8c"/>
                  <w:u w:val="single"/>
                </w:rPr>
                <w:t xml:space="preserve">⟨10.4000/antafr.587⟩</w:t>
              </w:r>
            </w:hyperlink>
          </w:p>
          <w:p>
            <w:pPr/>
            <w:r>
              <w:rPr/>
              <w:t xml:space="preserve">Article dans une revue</w:t>
            </w:r>
          </w:p>
          <w:p>
            <w:pPr/>
            <w:hyperlink r:id="rId61" w:history="1">
              <w:r>
                <w:rPr>
                  <w:color w:val="#410a8c"/>
                  <w:u w:val="single"/>
                </w:rPr>
                <w:t xml:space="preserve">hal-01845744v1</w:t>
              </w:r>
            </w:hyperlink>
          </w:p>
        </w:tc>
      </w:tr>
      <w:tr>
        <w:trPr/>
        <w:tc>
          <w:tcPr>
            <w:noWrap/>
          </w:tcPr>
          <w:p>
            <w:pPr>
              <w:spacing w:after="200"/>
            </w:pPr>
            <w:hyperlink r:id="rId65" w:history="1">
              <w:r>
                <w:rPr>
                  <w:color w:val="1e198e"/>
                  <w:b w:val="1"/>
                  <w:bCs w:val="1"/>
                  <w:u w:val="single"/>
                </w:rPr>
                <w:t xml:space="preserve">Le vivier augustéen du Lac-de-Capelles à Port-la-Nautique (Narbonne)</w:t>
              </w:r>
            </w:hyperlink>
          </w:p>
          <w:p>
            <w:pPr/>
            <w:hyperlink r:id="rId51" w:history="1">
              <w:r>
                <w:rPr>
                  <w:color w:val="#410a8c"/>
                  <w:u w:val="single"/>
                </w:rPr>
                <w:t xml:space="preserve">Nicolas Carayon</w:t>
              </w:r>
            </w:hyperlink>
            <w:r>
              <w:rPr/>
              <w:t xml:space="preserve">,</w:t>
            </w:r>
            <w:hyperlink r:id="rId66" w:history="1">
              <w:r>
                <w:rPr>
                  <w:color w:val="#410a8c"/>
                  <w:u w:val="single"/>
                </w:rPr>
                <w:t xml:space="preserve">Clément Flaux</w:t>
              </w:r>
            </w:hyperlink>
            <w:r>
              <w:rPr/>
              <w:t xml:space="preserve">,</w:t>
            </w:r>
            <w:hyperlink r:id="rId20" w:history="1">
              <w:r>
                <w:rPr>
                  <w:color w:val="#410a8c"/>
                  <w:u w:val="single"/>
                </w:rPr>
                <w:t xml:space="preserve">Corinne Sanchez</w:t>
              </w:r>
            </w:hyperlink>
            <w:r>
              <w:rPr/>
              <w:t xml:space="preserve">,</w:t>
            </w:r>
            <w:hyperlink r:id="rId67" w:history="1">
              <w:r>
                <w:rPr>
                  <w:color w:val="#410a8c"/>
                  <w:u w:val="single"/>
                </w:rPr>
                <w:t xml:space="preserve">Gaël Piquès</w:t>
              </w:r>
            </w:hyperlink>
            <w:r>
              <w:rPr/>
              <w:t xml:space="preserve">,</w:t>
            </w:r>
            <w:hyperlink r:id="rId68" w:history="1">
              <w:r>
                <w:rPr>
                  <w:color w:val="#410a8c"/>
                  <w:u w:val="single"/>
                </w:rPr>
                <w:t xml:space="preserve">Nùria Rovira</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pp.87-97</w:t>
            </w:r>
          </w:p>
          <w:p>
            <w:pPr/>
            <w:r>
              <w:rPr/>
              <w:t xml:space="preserve">Article dans une revue</w:t>
            </w:r>
          </w:p>
          <w:p>
            <w:pPr/>
            <w:hyperlink r:id="rId65" w:history="1">
              <w:r>
                <w:rPr>
                  <w:color w:val="#410a8c"/>
                  <w:u w:val="single"/>
                </w:rPr>
                <w:t xml:space="preserve">hal-01443835v1</w:t>
              </w:r>
            </w:hyperlink>
          </w:p>
        </w:tc>
      </w:tr>
      <w:tr>
        <w:trPr/>
        <w:tc>
          <w:tcPr>
            <w:noWrap/>
          </w:tcPr>
          <w:p>
            <w:pPr>
              <w:spacing w:after="200"/>
            </w:pPr>
            <w:hyperlink r:id="rId69" w:history="1">
              <w:r>
                <w:rPr>
                  <w:color w:val="1e198e"/>
                  <w:b w:val="1"/>
                  <w:bCs w:val="1"/>
                  <w:u w:val="single"/>
                </w:rPr>
                <w:t xml:space="preserve">L'embouchure du fleuve antique dans les étangs narbonnais</w:t>
              </w:r>
            </w:hyperlink>
          </w:p>
          <w:p>
            <w:pPr/>
            <w:hyperlink r:id="rId20" w:history="1">
              <w:r>
                <w:rPr>
                  <w:color w:val="#410a8c"/>
                  <w:u w:val="single"/>
                </w:rPr>
                <w:t xml:space="preserve">Corinne Sanchez</w:t>
              </w:r>
            </w:hyperlink>
            <w:r>
              <w:rPr/>
              <w:t xml:space="preserve">,</w:t>
            </w:r>
            <w:hyperlink r:id="rId46" w:history="1">
              <w:r>
                <w:rPr>
                  <w:color w:val="#410a8c"/>
                  <w:u w:val="single"/>
                </w:rPr>
                <w:t xml:space="preserve">Julie Labussière</w:t>
              </w:r>
            </w:hyperlink>
            <w:r>
              <w:rPr/>
              <w:t xml:space="preserve">,</w:t>
            </w:r>
            <w:hyperlink r:id="rId39" w:history="1">
              <w:r>
                <w:rPr>
                  <w:color w:val="#410a8c"/>
                  <w:u w:val="single"/>
                </w:rPr>
                <w:t xml:space="preserve">Marie-Pierre Jézégou</w:t>
              </w:r>
            </w:hyperlink>
            <w:r>
              <w:rPr/>
              <w:t xml:space="preserve">,</w:t>
            </w:r>
            <w:hyperlink r:id="rId40" w:history="1">
              <w:r>
                <w:rPr>
                  <w:color w:val="#410a8c"/>
                  <w:u w:val="single"/>
                </w:rPr>
                <w:t xml:space="preserve">Vivien Mathé</w:t>
              </w:r>
            </w:hyperlink>
            <w:r>
              <w:rPr/>
              <w:t xml:space="preserve">,</w:t>
            </w:r>
            <w:hyperlink r:id="rId70" w:history="1">
              <w:r>
                <w:rPr>
                  <w:color w:val="#410a8c"/>
                  <w:u w:val="single"/>
                </w:rPr>
                <w:t xml:space="preserve">Véronique Mathieu</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pp.59-69</w:t>
            </w:r>
          </w:p>
          <w:p>
            <w:pPr/>
            <w:r>
              <w:rPr/>
              <w:t xml:space="preserve">Article dans une revue</w:t>
            </w:r>
          </w:p>
          <w:p>
            <w:pPr/>
            <w:hyperlink r:id="rId69" w:history="1">
              <w:r>
                <w:rPr>
                  <w:color w:val="#410a8c"/>
                  <w:u w:val="single"/>
                </w:rPr>
                <w:t xml:space="preserve">hal-01443814v1</w:t>
              </w:r>
            </w:hyperlink>
          </w:p>
        </w:tc>
      </w:tr>
      <w:tr>
        <w:trPr/>
        <w:tc>
          <w:tcPr>
            <w:noWrap/>
          </w:tcPr>
          <w:p>
            <w:pPr>
              <w:spacing w:after="200"/>
            </w:pPr>
            <w:hyperlink r:id="rId71" w:history="1">
              <w:r>
                <w:rPr>
                  <w:color w:val="1e198e"/>
                  <w:b w:val="1"/>
                  <w:bCs w:val="1"/>
                  <w:u w:val="single"/>
                </w:rPr>
                <w:t xml:space="preserve">Marinesque (Loupian, Hérault) : un relais routier sur la voie Domitienne</w:t>
              </w:r>
            </w:hyperlink>
          </w:p>
          <w:p>
            <w:pPr/>
            <w:hyperlink r:id="rId72" w:history="1">
              <w:r>
                <w:rPr>
                  <w:color w:val="#410a8c"/>
                  <w:u w:val="single"/>
                </w:rPr>
                <w:t xml:space="preserve">Iouri Bermond</w:t>
              </w:r>
            </w:hyperlink>
            <w:r>
              <w:rPr/>
              <w:t xml:space="preserve">,</w:t>
            </w:r>
            <w:hyperlink r:id="rId73" w:history="1">
              <w:r>
                <w:rPr>
                  <w:color w:val="#410a8c"/>
                  <w:u w:val="single"/>
                </w:rPr>
                <w:t xml:space="preserve">Michel Christol</w:t>
              </w:r>
            </w:hyperlink>
            <w:r>
              <w:rPr/>
              <w:t xml:space="preserve">,</w:t>
            </w:r>
            <w:hyperlink r:id="rId74" w:history="1">
              <w:r>
                <w:rPr>
                  <w:color w:val="#410a8c"/>
                  <w:u w:val="single"/>
                </w:rPr>
                <w:t xml:space="preserve">Michel Feugère</w:t>
              </w:r>
            </w:hyperlink>
            <w:r>
              <w:rPr/>
              <w:t xml:space="preserve">,</w:t>
            </w:r>
            <w:hyperlink r:id="rId75" w:history="1">
              <w:r>
                <w:rPr>
                  <w:color w:val="#410a8c"/>
                  <w:u w:val="single"/>
                </w:rPr>
                <w:t xml:space="preserve">Christophe Pellecuer</w:t>
              </w:r>
            </w:hyperlink>
            <w:r>
              <w:rPr/>
              <w:t xml:space="preserve">,</w:t>
            </w:r>
            <w:hyperlink r:id="rId20" w:history="1">
              <w:r>
                <w:rPr>
                  <w:color w:val="#410a8c"/>
                  <w:u w:val="single"/>
                </w:rPr>
                <w:t xml:space="preserve">Corinne Sanchez</w:t>
              </w:r>
            </w:hyperlink>
          </w:p>
          <w:p>
            <w:pPr/>
            <w:r>
              <w:rPr>
                <w:i w:val="1"/>
                <w:iCs w:val="1"/>
              </w:rPr>
              <w:t xml:space="preserve">Gallia - Archéologie des Gaules</w:t>
            </w:r>
            <w:r>
              <w:rPr/>
              <w:t xml:space="preserve">, 2016, Stations routières en Gaule romaine, 73 (1), pp.41-69. </w:t>
            </w:r>
            <w:hyperlink r:id="rId76" w:history="1">
              <w:r>
                <w:rPr>
                  <w:color w:val="#410a8c"/>
                  <w:u w:val="single"/>
                </w:rPr>
                <w:t xml:space="preserve">⟨10.4000/gallia.457⟩</w:t>
              </w:r>
            </w:hyperlink>
          </w:p>
          <w:p>
            <w:pPr/>
            <w:r>
              <w:rPr/>
              <w:t xml:space="preserve">Article dans une revue</w:t>
            </w:r>
          </w:p>
          <w:p>
            <w:pPr/>
            <w:hyperlink r:id="rId71" w:history="1">
              <w:r>
                <w:rPr>
                  <w:color w:val="#410a8c"/>
                  <w:u w:val="single"/>
                </w:rPr>
                <w:t xml:space="preserve">hal-01845850v1</w:t>
              </w:r>
            </w:hyperlink>
          </w:p>
        </w:tc>
      </w:tr>
      <w:tr>
        <w:trPr/>
        <w:tc>
          <w:tcPr>
            <w:noWrap/>
          </w:tcPr>
          <w:p>
            <w:pPr>
              <w:spacing w:after="200"/>
            </w:pPr>
            <w:hyperlink r:id="rId77" w:history="1">
              <w:r>
                <w:rPr>
                  <w:color w:val="1e198e"/>
                  <w:b w:val="1"/>
                  <w:bCs w:val="1"/>
                  <w:u w:val="single"/>
                </w:rPr>
                <w:t xml:space="preserve">Prospections géophysiques multi-méthodes de structures portuaires antiques à Narbonne (Aude, France)</w:t>
              </w:r>
            </w:hyperlink>
          </w:p>
          <w:p>
            <w:pPr/>
            <w:hyperlink r:id="rId40" w:history="1">
              <w:r>
                <w:rPr>
                  <w:color w:val="#410a8c"/>
                  <w:u w:val="single"/>
                </w:rPr>
                <w:t xml:space="preserve">Vivien Mathé</w:t>
              </w:r>
            </w:hyperlink>
            <w:r>
              <w:rPr/>
              <w:t xml:space="preserve">,</w:t>
            </w:r>
            <w:hyperlink r:id="rId20" w:history="1">
              <w:r>
                <w:rPr>
                  <w:color w:val="#410a8c"/>
                  <w:u w:val="single"/>
                </w:rPr>
                <w:t xml:space="preserve">Corinne Sanchez</w:t>
              </w:r>
            </w:hyperlink>
            <w:r>
              <w:rPr/>
              <w:t xml:space="preserve">,</w:t>
            </w:r>
            <w:hyperlink r:id="rId58" w:history="1">
              <w:r>
                <w:rPr>
                  <w:color w:val="#410a8c"/>
                  <w:u w:val="single"/>
                </w:rPr>
                <w:t xml:space="preserve">Guillaume Bruniaux</w:t>
              </w:r>
            </w:hyperlink>
            <w:r>
              <w:rPr/>
              <w:t xml:space="preserve">,</w:t>
            </w:r>
            <w:hyperlink r:id="rId78" w:history="1">
              <w:r>
                <w:rPr>
                  <w:color w:val="#410a8c"/>
                  <w:u w:val="single"/>
                </w:rPr>
                <w:t xml:space="preserve">Adrien Camus</w:t>
              </w:r>
            </w:hyperlink>
            <w:r>
              <w:rPr/>
              <w:t xml:space="preserve">,</w:t>
            </w:r>
            <w:hyperlink r:id="rId59"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79" w:history="1">
              <w:r>
                <w:rPr>
                  <w:color w:val="#410a8c"/>
                  <w:u w:val="single"/>
                </w:rPr>
                <w:t xml:space="preserve">⟨10.4000/archeosciences.4732⟩</w:t>
              </w:r>
            </w:hyperlink>
          </w:p>
          <w:p>
            <w:pPr/>
            <w:r>
              <w:rPr/>
              <w:t xml:space="preserve">Article dans une revue</w:t>
            </w:r>
          </w:p>
          <w:p>
            <w:pPr/>
            <w:hyperlink r:id="rId77" w:history="1">
              <w:r>
                <w:rPr>
                  <w:color w:val="#410a8c"/>
                  <w:u w:val="single"/>
                </w:rPr>
                <w:t xml:space="preserve">hal-01443793v1</w:t>
              </w:r>
            </w:hyperlink>
          </w:p>
        </w:tc>
      </w:tr>
      <w:tr>
        <w:trPr/>
        <w:tc>
          <w:tcPr>
            <w:noWrap/>
          </w:tcPr>
          <w:p>
            <w:pPr>
              <w:spacing w:after="200"/>
            </w:pPr>
            <w:hyperlink r:id="rId80" w:history="1">
              <w:r>
                <w:rPr>
                  <w:color w:val="1e198e"/>
                  <w:b w:val="1"/>
                  <w:bCs w:val="1"/>
                  <w:u w:val="single"/>
                </w:rPr>
                <w:t xml:space="preserve">Raman spectroscopy analysis of terra sigillata : the yellow pigment of marbled sigillata</w:t>
              </w:r>
            </w:hyperlink>
          </w:p>
          <w:p>
            <w:pPr/>
            <w:hyperlink r:id="rId81" w:history="1">
              <w:r>
                <w:rPr>
                  <w:color w:val="#410a8c"/>
                  <w:u w:val="single"/>
                </w:rPr>
                <w:t xml:space="preserve">Tian Wang</w:t>
              </w:r>
            </w:hyperlink>
            <w:r>
              <w:rPr/>
              <w:t xml:space="preserve">,</w:t>
            </w:r>
            <w:hyperlink r:id="rId20" w:history="1">
              <w:r>
                <w:rPr>
                  <w:color w:val="#410a8c"/>
                  <w:u w:val="single"/>
                </w:rPr>
                <w:t xml:space="preserve">Corinne Sanchez</w:t>
              </w:r>
            </w:hyperlink>
            <w:r>
              <w:rPr/>
              <w:t xml:space="preserve">,</w:t>
            </w:r>
            <w:hyperlink r:id="rId34" w:history="1">
              <w:r>
                <w:rPr>
                  <w:color w:val="#410a8c"/>
                  <w:u w:val="single"/>
                </w:rPr>
                <w:t xml:space="preserve">Philippe Sciau</w:t>
              </w:r>
            </w:hyperlink>
            <w:r>
              <w:rPr/>
              <w:t xml:space="preserve">,</w:t>
            </w:r>
            <w:hyperlink r:id="rId82" w:history="1">
              <w:r>
                <w:rPr>
                  <w:color w:val="#410a8c"/>
                  <w:u w:val="single"/>
                </w:rPr>
                <w:t xml:space="preserve">Jesse Groenen</w:t>
              </w:r>
            </w:hyperlink>
          </w:p>
          <w:p>
            <w:pPr/>
            <w:r>
              <w:rPr>
                <w:i w:val="1"/>
                <w:iCs w:val="1"/>
              </w:rPr>
              <w:t xml:space="preserve">Journal of Raman Spectroscopy</w:t>
            </w:r>
            <w:r>
              <w:rPr/>
              <w:t xml:space="preserve">, 2016, 47, pp.1522-1527 </w:t>
            </w:r>
            <w:hyperlink r:id="rId83" w:history="1">
              <w:r>
                <w:rPr>
                  <w:color w:val="#410a8c"/>
                  <w:u w:val="single"/>
                </w:rPr>
                <w:t xml:space="preserve">⟨10.1002/jrs.4906⟩</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hal-01431909v1</w:t>
              </w:r>
            </w:hyperlink>
          </w:p>
        </w:tc>
      </w:tr>
      <w:tr>
        <w:trPr/>
        <w:tc>
          <w:tcPr>
            <w:noWrap/>
          </w:tcPr>
          <w:p>
            <w:pPr>
              <w:spacing w:after="200"/>
            </w:pPr>
            <w:hyperlink r:id="rId85" w:history="1">
              <w:r>
                <w:rPr>
                  <w:color w:val="1e198e"/>
                  <w:b w:val="1"/>
                  <w:bCs w:val="1"/>
                  <w:u w:val="single"/>
                </w:rPr>
                <w:t xml:space="preserve">Underwater construction and maintenance : a wreck from Late Antiquity used to repair a breach in the bank of the Narbonne harbor channel</w:t>
              </w:r>
            </w:hyperlink>
          </w:p>
          <w:p>
            <w:pPr/>
            <w:hyperlink r:id="rId39" w:history="1">
              <w:r>
                <w:rPr>
                  <w:color w:val="#410a8c"/>
                  <w:u w:val="single"/>
                </w:rPr>
                <w:t xml:space="preserve">Marie-Pierre Jézégou</w:t>
              </w:r>
            </w:hyperlink>
            <w:r>
              <w:rPr/>
              <w:t xml:space="preserve">,</w:t>
            </w:r>
            <w:hyperlink r:id="rId21" w:history="1">
              <w:r>
                <w:rPr>
                  <w:color w:val="#410a8c"/>
                  <w:u w:val="single"/>
                </w:rPr>
                <w:t xml:space="preserve">Patrick Andersch Goodfellow</w:t>
              </w:r>
            </w:hyperlink>
            <w:r>
              <w:rPr/>
              <w:t xml:space="preserve">,</w:t>
            </w:r>
            <w:hyperlink r:id="rId86" w:history="1">
              <w:r>
                <w:rPr>
                  <w:color w:val="#410a8c"/>
                  <w:u w:val="single"/>
                </w:rPr>
                <w:t xml:space="preserve">Jonathan Letuppe</w:t>
              </w:r>
            </w:hyperlink>
            <w:r>
              <w:rPr/>
              <w:t xml:space="preserve">,</w:t>
            </w:r>
            <w:hyperlink r:id="rId20" w:history="1">
              <w:r>
                <w:rPr>
                  <w:color w:val="#410a8c"/>
                  <w:u w:val="single"/>
                </w:rPr>
                <w:t xml:space="preserve">Corinne Sanchez</w:t>
              </w:r>
            </w:hyperlink>
          </w:p>
          <w:p>
            <w:pPr/>
            <w:r>
              <w:rPr>
                <w:i w:val="1"/>
                <w:iCs w:val="1"/>
              </w:rPr>
              <w:t xml:space="preserve">Skyllis, Journal for Underwater Archaeology</w:t>
            </w:r>
            <w:r>
              <w:rPr/>
              <w:t xml:space="preserve">, 2016, 15, pp.33-39</w:t>
            </w:r>
          </w:p>
          <w:p>
            <w:pPr/>
            <w:r>
              <w:rPr/>
              <w:t xml:space="preserve">Article dans une revue</w:t>
            </w:r>
          </w:p>
          <w:p>
            <w:pPr/>
            <w:hyperlink r:id="rId85" w:history="1">
              <w:r>
                <w:rPr>
                  <w:color w:val="#410a8c"/>
                  <w:u w:val="single"/>
                </w:rPr>
                <w:t xml:space="preserve">hal-01431916v1</w:t>
              </w:r>
            </w:hyperlink>
          </w:p>
        </w:tc>
      </w:tr>
      <w:tr>
        <w:trPr/>
        <w:tc>
          <w:tcPr>
            <w:noWrap/>
          </w:tcPr>
          <w:p>
            <w:pPr>
              <w:spacing w:after="200"/>
            </w:pPr>
            <w:hyperlink r:id="rId87" w:history="1">
              <w:r>
                <w:rPr>
                  <w:color w:val="1e198e"/>
                  <w:b w:val="1"/>
                  <w:bCs w:val="1"/>
                  <w:u w:val="single"/>
                </w:rPr>
                <w:t xml:space="preserve">Les ports de Narbonne antique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38" w:history="1">
              <w:r>
                <w:rPr>
                  <w:color w:val="#410a8c"/>
                  <w:u w:val="single"/>
                </w:rPr>
                <w:t xml:space="preserve">Guillaume Duperron</w:t>
              </w:r>
            </w:hyperlink>
            <w:r>
              <w:rPr/>
              <w:t xml:space="preserve">,</w:t>
            </w:r>
            <w:hyperlink r:id="rId88" w:history="1">
              <w:r>
                <w:rPr>
                  <w:color w:val="#410a8c"/>
                  <w:u w:val="single"/>
                </w:rPr>
                <w:t xml:space="preserve">Stéphane Mauné</w:t>
              </w:r>
            </w:hyperlink>
          </w:p>
          <w:p>
            <w:pPr/>
            <w:r>
              <w:rPr>
                <w:i w:val="1"/>
                <w:iCs w:val="1"/>
              </w:rPr>
              <w:t xml:space="preserve">Revue archéologique/Bulletin de la SFAC</w:t>
            </w:r>
            <w:r>
              <w:rPr/>
              <w:t xml:space="preserve">, 2015, 1, pp.137-145</w:t>
            </w:r>
          </w:p>
          <w:p>
            <w:pPr/>
            <w:r>
              <w:rPr/>
              <w:t xml:space="preserve">Article dans une revue</w:t>
            </w:r>
          </w:p>
          <w:p>
            <w:pPr/>
            <w:hyperlink r:id="rId87" w:history="1">
              <w:r>
                <w:rPr>
                  <w:color w:val="#410a8c"/>
                  <w:u w:val="single"/>
                </w:rPr>
                <w:t xml:space="preserve">hal-01431627v1</w:t>
              </w:r>
            </w:hyperlink>
          </w:p>
        </w:tc>
      </w:tr>
      <w:tr>
        <w:trPr/>
        <w:tc>
          <w:tcPr>
            <w:noWrap/>
          </w:tcPr>
          <w:p>
            <w:pPr>
              <w:spacing w:after="200"/>
            </w:pPr>
            <w:hyperlink r:id="rId89" w:history="1">
              <w:r>
                <w:rPr>
                  <w:color w:val="1e198e"/>
                  <w:b w:val="1"/>
                  <w:bCs w:val="1"/>
                  <w:u w:val="single"/>
                </w:rPr>
                <w:t xml:space="preserve">Holocene palaeoenvironnements of the Bages-Sigean lagoon (France)</w:t>
              </w:r>
            </w:hyperlink>
          </w:p>
          <w:p>
            <w:pPr/>
            <w:hyperlink r:id="rId90" w:history="1">
              <w:r>
                <w:rPr>
                  <w:color w:val="#410a8c"/>
                  <w:u w:val="single"/>
                </w:rPr>
                <w:t xml:space="preserve">Ludovic Dolez</w:t>
              </w:r>
            </w:hyperlink>
            <w:r>
              <w:rPr/>
              <w:t xml:space="preserve">,</w:t>
            </w:r>
            <w:hyperlink r:id="rId54" w:history="1">
              <w:r>
                <w:rPr>
                  <w:color w:val="#410a8c"/>
                  <w:u w:val="single"/>
                </w:rPr>
                <w:t xml:space="preserve">Tiphaine Salel</w:t>
              </w:r>
            </w:hyperlink>
            <w:r>
              <w:rPr/>
              <w:t xml:space="preserve">,</w:t>
            </w:r>
            <w:hyperlink r:id="rId91" w:history="1">
              <w:r>
                <w:rPr>
                  <w:color w:val="#410a8c"/>
                  <w:u w:val="single"/>
                </w:rPr>
                <w:t xml:space="preserve">Hélène Bruneton</w:t>
              </w:r>
            </w:hyperlink>
            <w:r>
              <w:rPr/>
              <w:t xml:space="preserve">,</w:t>
            </w:r>
            <w:hyperlink r:id="rId92" w:history="1">
              <w:r>
                <w:rPr>
                  <w:color w:val="#410a8c"/>
                  <w:u w:val="single"/>
                </w:rPr>
                <w:t xml:space="preserve">Giulia Colpo</w:t>
              </w:r>
            </w:hyperlink>
            <w:r>
              <w:rPr/>
              <w:t xml:space="preserve">,</w:t>
            </w:r>
            <w:hyperlink r:id="rId93" w:history="1">
              <w:r>
                <w:rPr>
                  <w:color w:val="#410a8c"/>
                  <w:u w:val="single"/>
                </w:rPr>
                <w:t xml:space="preserve">Benoit Devillers</w:t>
              </w:r>
            </w:hyperlink>
            <w:r>
              <w:rPr/>
              <w:t xml:space="preserve">et al.</w:t>
            </w:r>
          </w:p>
          <w:p>
            <w:pPr/>
            <w:r>
              <w:rPr>
                <w:i w:val="1"/>
                <w:iCs w:val="1"/>
              </w:rPr>
              <w:t xml:space="preserve">Geobios</w:t>
            </w:r>
            <w:r>
              <w:rPr/>
              <w:t xml:space="preserve">, 2015, 48 (4), pp.297-308. </w:t>
            </w:r>
            <w:hyperlink r:id="rId94" w:history="1">
              <w:r>
                <w:rPr>
                  <w:color w:val="#410a8c"/>
                  <w:u w:val="single"/>
                </w:rPr>
                <w:t xml:space="preserve">⟨10.1016/j.geobios.2015.05.002⟩</w:t>
              </w:r>
            </w:hyperlink>
          </w:p>
          <w:p>
            <w:pPr/>
            <w:r>
              <w:rPr/>
              <w:t xml:space="preserve">Article dans une revue</w:t>
            </w:r>
          </w:p>
          <w:p>
            <w:pPr/>
            <w:hyperlink r:id="rId89" w:history="1">
              <w:r>
                <w:rPr>
                  <w:color w:val="#410a8c"/>
                  <w:u w:val="single"/>
                </w:rPr>
                <w:t xml:space="preserve">hal-01430777v1</w:t>
              </w:r>
            </w:hyperlink>
          </w:p>
        </w:tc>
      </w:tr>
      <w:tr>
        <w:trPr/>
        <w:tc>
          <w:tcPr>
            <w:noWrap/>
          </w:tcPr>
          <w:p>
            <w:pPr>
              <w:spacing w:after="200"/>
            </w:pPr>
            <w:hyperlink r:id="rId95" w:history="1">
              <w:r>
                <w:rPr>
                  <w:color w:val="1e198e"/>
                  <w:b w:val="1"/>
                  <w:bCs w:val="1"/>
                  <w:u w:val="single"/>
                </w:rPr>
                <w:t xml:space="preserve">Evolution of terra sigillata technolgy from Italy to Gaul through a multi-technique approach</w:t>
              </w:r>
            </w:hyperlink>
          </w:p>
          <w:p>
            <w:pPr/>
            <w:hyperlink r:id="rId96" w:history="1">
              <w:r>
                <w:rPr>
                  <w:color w:val="#410a8c"/>
                  <w:u w:val="single"/>
                </w:rPr>
                <w:t xml:space="preserve">Yoanna Leon</w:t>
              </w:r>
            </w:hyperlink>
            <w:r>
              <w:rPr/>
              <w:t xml:space="preserve">,</w:t>
            </w:r>
            <w:hyperlink r:id="rId34" w:history="1">
              <w:r>
                <w:rPr>
                  <w:color w:val="#410a8c"/>
                  <w:u w:val="single"/>
                </w:rPr>
                <w:t xml:space="preserve">Philippe Sciau</w:t>
              </w:r>
            </w:hyperlink>
            <w:r>
              <w:rPr/>
              <w:t xml:space="preserve">,</w:t>
            </w:r>
            <w:hyperlink r:id="rId97" w:history="1">
              <w:r>
                <w:rPr>
                  <w:color w:val="#410a8c"/>
                  <w:u w:val="single"/>
                </w:rPr>
                <w:t xml:space="preserve">Michel Passelac</w:t>
              </w:r>
            </w:hyperlink>
            <w:r>
              <w:rPr/>
              <w:t xml:space="preserve">,</w:t>
            </w:r>
            <w:hyperlink r:id="rId20" w:history="1">
              <w:r>
                <w:rPr>
                  <w:color w:val="#410a8c"/>
                  <w:u w:val="single"/>
                </w:rPr>
                <w:t xml:space="preserve">Corinne Sanchez</w:t>
              </w:r>
            </w:hyperlink>
            <w:r>
              <w:rPr/>
              <w:t xml:space="preserve">,</w:t>
            </w:r>
            <w:hyperlink r:id="rId98" w:history="1">
              <w:r>
                <w:rPr>
                  <w:color w:val="#410a8c"/>
                  <w:u w:val="single"/>
                </w:rPr>
                <w:t xml:space="preserve">Robert Sablayrolles</w:t>
              </w:r>
            </w:hyperlink>
            <w:r>
              <w:rPr/>
              <w:t xml:space="preserve">et al.</w:t>
            </w:r>
          </w:p>
          <w:p>
            <w:pPr/>
            <w:r>
              <w:rPr>
                <w:i w:val="1"/>
                <w:iCs w:val="1"/>
              </w:rPr>
              <w:t xml:space="preserve">Journal of Analytical Atomic Spectrometry</w:t>
            </w:r>
            <w:r>
              <w:rPr/>
              <w:t xml:space="preserve">, 2015, 30, pp.658-665. </w:t>
            </w:r>
            <w:hyperlink r:id="rId99" w:history="1">
              <w:r>
                <w:rPr>
                  <w:color w:val="#410a8c"/>
                  <w:u w:val="single"/>
                </w:rPr>
                <w:t xml:space="preserve">⟨10.1039/C4JA00367E⟩</w:t>
              </w:r>
            </w:hyperlink>
          </w:p>
          <w:p>
            <w:pPr/>
            <w:r>
              <w:rPr/>
              <w:t xml:space="preserve">Article dans une revue</w:t>
            </w:r>
          </w:p>
          <w:p>
            <w:pPr/>
            <w:hyperlink r:id="rId95" w:history="1">
              <w:r>
                <w:rPr>
                  <w:color w:val="#410a8c"/>
                  <w:u w:val="single"/>
                </w:rPr>
                <w:t xml:space="preserve">halshs-02135447v1</w:t>
              </w:r>
            </w:hyperlink>
          </w:p>
        </w:tc>
      </w:tr>
      <w:tr>
        <w:trPr/>
        <w:tc>
          <w:tcPr>
            <w:noWrap/>
          </w:tcPr>
          <w:p>
            <w:pPr>
              <w:spacing w:after="200"/>
            </w:pPr>
            <w:hyperlink r:id="rId100" w:history="1">
              <w:r>
                <w:rPr>
                  <w:color w:val="1e198e"/>
                  <w:b w:val="1"/>
                  <w:bCs w:val="1"/>
                  <w:u w:val="single"/>
                </w:rPr>
                <w:t xml:space="preserve">Modalités du démantèlement des lieux de culte et politique de grands travaux de l’Antiquité tardive à &amp;lt;i&amp;gt;Narbo Martius&amp;lt;/i&amp;gt;</w:t>
              </w:r>
            </w:hyperlink>
          </w:p>
          <w:p>
            <w:pPr/>
            <w:hyperlink r:id="rId101" w:history="1">
              <w:r>
                <w:rPr>
                  <w:color w:val="#410a8c"/>
                  <w:u w:val="single"/>
                </w:rPr>
                <w:t xml:space="preserve">Sandrine Agusta-Boularot</w:t>
              </w:r>
            </w:hyperlink>
            <w:r>
              <w:rPr/>
              <w:t xml:space="preserve">,</w:t>
            </w:r>
            <w:hyperlink r:id="rId102" w:history="1">
              <w:r>
                <w:rPr>
                  <w:color w:val="#410a8c"/>
                  <w:u w:val="single"/>
                </w:rPr>
                <w:t xml:space="preserve">Olivier Ginouvez</w:t>
              </w:r>
            </w:hyperlink>
            <w:r>
              <w:rPr/>
              <w:t xml:space="preserve">,</w:t>
            </w:r>
            <w:hyperlink r:id="rId103" w:history="1">
              <w:r>
                <w:rPr>
                  <w:color w:val="#410a8c"/>
                  <w:u w:val="single"/>
                </w:rPr>
                <w:t xml:space="preserve">Ambroise Lassalle</w:t>
              </w:r>
            </w:hyperlink>
            <w:r>
              <w:rPr/>
              <w:t xml:space="preserve">,</w:t>
            </w:r>
            <w:hyperlink r:id="rId70" w:history="1">
              <w:r>
                <w:rPr>
                  <w:color w:val="#410a8c"/>
                  <w:u w:val="single"/>
                </w:rPr>
                <w:t xml:space="preserve">Véronique Mathieu</w:t>
              </w:r>
            </w:hyperlink>
            <w:r>
              <w:rPr/>
              <w:t xml:space="preserve">,</w:t>
            </w:r>
            <w:hyperlink r:id="rId20" w:history="1">
              <w:r>
                <w:rPr>
                  <w:color w:val="#410a8c"/>
                  <w:u w:val="single"/>
                </w:rPr>
                <w:t xml:space="preserve">Corinne Sanchez</w:t>
              </w:r>
            </w:hyperlink>
          </w:p>
          <w:p>
            <w:pPr/>
            <w:r>
              <w:rPr>
                <w:i w:val="1"/>
                <w:iCs w:val="1"/>
              </w:rPr>
              <w:t xml:space="preserve">Gallia - Archéologie de la France antique</w:t>
            </w:r>
            <w:r>
              <w:rPr/>
              <w:t xml:space="preserve">, 2014, La fin des dieux, 71 (1), pp.65-77</w:t>
            </w:r>
          </w:p>
          <w:p>
            <w:pPr/>
            <w:r>
              <w:rPr/>
              <w:t xml:space="preserve">Article dans une revue</w:t>
            </w:r>
          </w:p>
          <w:p>
            <w:pPr/>
            <w:hyperlink r:id="rId100" w:history="1">
              <w:r>
                <w:rPr>
                  <w:color w:val="#410a8c"/>
                  <w:u w:val="single"/>
                </w:rPr>
                <w:t xml:space="preserve">hal-01431898v1</w:t>
              </w:r>
            </w:hyperlink>
          </w:p>
        </w:tc>
      </w:tr>
      <w:tr>
        <w:trPr/>
        <w:tc>
          <w:tcPr>
            <w:noWrap/>
          </w:tcPr>
          <w:p>
            <w:pPr>
              <w:spacing w:after="200"/>
            </w:pPr>
            <w:hyperlink r:id="rId104" w:history="1">
              <w:r>
                <w:rPr>
                  <w:color w:val="1e198e"/>
                  <w:b w:val="1"/>
                  <w:bCs w:val="1"/>
                  <w:u w:val="single"/>
                </w:rPr>
                <w:t xml:space="preserve">Full-field XANES analysis of Roman ceramics to estimate firing conditions - a novel probe to study hierarchical heterogeneous materials</w:t>
              </w:r>
            </w:hyperlink>
          </w:p>
          <w:p>
            <w:pPr/>
            <w:hyperlink r:id="rId105" w:history="1">
              <w:r>
                <w:rPr>
                  <w:color w:val="#410a8c"/>
                  <w:u w:val="single"/>
                </w:rPr>
                <w:t xml:space="preserve">Florian Meirer</w:t>
              </w:r>
            </w:hyperlink>
            <w:r>
              <w:rPr/>
              <w:t xml:space="preserve">,</w:t>
            </w:r>
            <w:hyperlink r:id="rId106" w:history="1">
              <w:r>
                <w:rPr>
                  <w:color w:val="#410a8c"/>
                  <w:u w:val="single"/>
                </w:rPr>
                <w:t xml:space="preserve">Yijin Liu</w:t>
              </w:r>
            </w:hyperlink>
            <w:r>
              <w:rPr/>
              <w:t xml:space="preserve">,</w:t>
            </w:r>
            <w:hyperlink r:id="rId107" w:history="1">
              <w:r>
                <w:rPr>
                  <w:color w:val="#410a8c"/>
                  <w:u w:val="single"/>
                </w:rPr>
                <w:t xml:space="preserve">Emeline Pouyet</w:t>
              </w:r>
            </w:hyperlink>
            <w:r>
              <w:rPr/>
              <w:t xml:space="preserve">,</w:t>
            </w:r>
            <w:hyperlink r:id="rId108" w:history="1">
              <w:r>
                <w:rPr>
                  <w:color w:val="#410a8c"/>
                  <w:u w:val="single"/>
                </w:rPr>
                <w:t xml:space="preserve">Marine Cotte</w:t>
              </w:r>
            </w:hyperlink>
            <w:r>
              <w:rPr/>
              <w:t xml:space="preserve">,</w:t>
            </w:r>
            <w:hyperlink r:id="rId20" w:history="1">
              <w:r>
                <w:rPr>
                  <w:color w:val="#410a8c"/>
                  <w:u w:val="single"/>
                </w:rPr>
                <w:t xml:space="preserve">Corinne Sanchez</w:t>
              </w:r>
            </w:hyperlink>
            <w:r>
              <w:rPr/>
              <w:t xml:space="preserve">et al.</w:t>
            </w:r>
          </w:p>
          <w:p>
            <w:pPr/>
            <w:r>
              <w:rPr>
                <w:i w:val="1"/>
                <w:iCs w:val="1"/>
              </w:rPr>
              <w:t xml:space="preserve">Journal of Analytical Atomic Spectrometry</w:t>
            </w:r>
            <w:r>
              <w:rPr/>
              <w:t xml:space="preserve">, 2013, 28 (12), pp.1870-1883</w:t>
            </w:r>
          </w:p>
          <w:p>
            <w:pPr/>
            <w:r>
              <w:rPr/>
              <w:t xml:space="preserve">Article dans une revue</w:t>
            </w:r>
          </w:p>
          <w:p>
            <w:pPr/>
            <w:hyperlink r:id="rId104" w:history="1">
              <w:r>
                <w:rPr>
                  <w:color w:val="#410a8c"/>
                  <w:u w:val="single"/>
                </w:rPr>
                <w:t xml:space="preserve">hal-01431729v1</w:t>
              </w:r>
            </w:hyperlink>
          </w:p>
        </w:tc>
      </w:tr>
      <w:tr>
        <w:trPr/>
        <w:tc>
          <w:tcPr>
            <w:noWrap/>
          </w:tcPr>
          <w:p>
            <w:pPr>
              <w:spacing w:after="200"/>
            </w:pPr>
            <w:hyperlink r:id="rId109" w:history="1">
              <w:r>
                <w:rPr>
                  <w:color w:val="1e198e"/>
                  <w:b w:val="1"/>
                  <w:bCs w:val="1"/>
                  <w:u w:val="single"/>
                </w:rPr>
                <w:t xml:space="preserve">Quelques objets fonctionnels sur le site de débarcadère antique de Port-la-Nautique à Narbonne (F, Aude)</w:t>
              </w:r>
            </w:hyperlink>
          </w:p>
          <w:p>
            <w:pPr/>
            <w:hyperlink r:id="rId56" w:history="1">
              <w:r>
                <w:rPr>
                  <w:color w:val="#410a8c"/>
                  <w:u w:val="single"/>
                </w:rPr>
                <w:t xml:space="preserve">Stéphanie Raux</w:t>
              </w:r>
            </w:hyperlink>
            <w:r>
              <w:rPr/>
              <w:t xml:space="preserve">,</w:t>
            </w:r>
            <w:hyperlink r:id="rId20" w:history="1">
              <w:r>
                <w:rPr>
                  <w:color w:val="#410a8c"/>
                  <w:u w:val="single"/>
                </w:rPr>
                <w:t xml:space="preserve">Corinne Sanchez</w:t>
              </w:r>
            </w:hyperlink>
            <w:r>
              <w:rPr/>
              <w:t xml:space="preserve">,</w:t>
            </w:r>
            <w:hyperlink r:id="rId110" w:history="1">
              <w:r>
                <w:rPr>
                  <w:color w:val="#410a8c"/>
                  <w:u w:val="single"/>
                </w:rPr>
                <w:t xml:space="preserve">Claire Léger</w:t>
              </w:r>
            </w:hyperlink>
          </w:p>
          <w:p>
            <w:pPr/>
            <w:r>
              <w:rPr>
                <w:i w:val="1"/>
                <w:iCs w:val="1"/>
              </w:rPr>
              <w:t xml:space="preserve">Instrumentum : bulletin du groupe de travail européen sur l'artisanat et les productions manufacturées dans l'Antiquité</w:t>
            </w:r>
            <w:r>
              <w:rPr/>
              <w:t xml:space="preserve">, 2011, 34, p. 21-23</w:t>
            </w:r>
          </w:p>
          <w:p>
            <w:pPr/>
            <w:r>
              <w:rPr/>
              <w:t xml:space="preserve">Article dans une revue</w:t>
            </w:r>
          </w:p>
          <w:p>
            <w:pPr/>
            <w:hyperlink r:id="rId109" w:history="1">
              <w:r>
                <w:rPr>
                  <w:color w:val="#410a8c"/>
                  <w:u w:val="single"/>
                </w:rPr>
                <w:t xml:space="preserve">halshs-00741373v1</w:t>
              </w:r>
            </w:hyperlink>
          </w:p>
        </w:tc>
      </w:tr>
      <w:tr>
        <w:trPr/>
        <w:tc>
          <w:tcPr>
            <w:noWrap/>
          </w:tcPr>
          <w:p>
            <w:pPr>
              <w:spacing w:after="200"/>
            </w:pPr>
            <w:hyperlink r:id="rId111" w:history="1">
              <w:r>
                <w:rPr>
                  <w:color w:val="1e198e"/>
                  <w:b w:val="1"/>
                  <w:bCs w:val="1"/>
                  <w:u w:val="single"/>
                </w:rPr>
                <w:t xml:space="preserve">La voie du Port ? Les fouilles au Grand Castélou à Narbonne (Aude)</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40" w:history="1">
              <w:r>
                <w:rPr>
                  <w:color w:val="#410a8c"/>
                  <w:u w:val="single"/>
                </w:rPr>
                <w:t xml:space="preserve">Vivien Mathé</w:t>
              </w:r>
            </w:hyperlink>
          </w:p>
          <w:p>
            <w:pPr/>
            <w:r>
              <w:rPr>
                <w:i w:val="1"/>
                <w:iCs w:val="1"/>
              </w:rPr>
              <w:t xml:space="preserve">Archéopages : archéologie &amp; société</w:t>
            </w:r>
            <w:r>
              <w:rPr/>
              <w:t xml:space="preserve">, 2010, p. 32-35</w:t>
            </w:r>
          </w:p>
          <w:p>
            <w:pPr/>
            <w:r>
              <w:rPr/>
              <w:t xml:space="preserve">Article dans une revue</w:t>
            </w:r>
          </w:p>
          <w:p>
            <w:pPr/>
            <w:hyperlink r:id="rId111" w:history="1">
              <w:r>
                <w:rPr>
                  <w:color w:val="#410a8c"/>
                  <w:u w:val="single"/>
                </w:rPr>
                <w:t xml:space="preserve">halshs-00741323v1</w:t>
              </w:r>
            </w:hyperlink>
          </w:p>
        </w:tc>
      </w:tr>
      <w:tr>
        <w:trPr/>
        <w:tc>
          <w:tcPr>
            <w:noWrap/>
          </w:tcPr>
          <w:p>
            <w:pPr>
              <w:spacing w:after="200"/>
            </w:pPr>
            <w:hyperlink r:id="rId112" w:history="1">
              <w:r>
                <w:rPr>
                  <w:color w:val="1e198e"/>
                  <w:b w:val="1"/>
                  <w:bCs w:val="1"/>
                  <w:u w:val="single"/>
                </w:rPr>
                <w:t xml:space="preserve">L'organisation de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Aquitania</w:t>
            </w:r>
            <w:r>
              <w:rPr/>
              <w:t xml:space="preserve">, 2009, pp.33-39. </w:t>
            </w:r>
            <w:hyperlink r:id="rId114" w:history="1">
              <w:r>
                <w:rPr>
                  <w:color w:val="#410a8c"/>
                  <w:u w:val="single"/>
                </w:rPr>
                <w:t xml:space="preserve">⟨10.3406/aquit.2009.1196⟩</w:t>
              </w:r>
            </w:hyperlink>
          </w:p>
          <w:p>
            <w:pPr/>
            <w:r>
              <w:rPr/>
              <w:t xml:space="preserve">Article dans une revue</w:t>
            </w:r>
          </w:p>
          <w:p>
            <w:pPr/>
            <w:hyperlink r:id="rId112" w:history="1">
              <w:r>
                <w:rPr>
                  <w:color w:val="#410a8c"/>
                  <w:u w:val="single"/>
                </w:rPr>
                <w:t xml:space="preserve">hal-01431696v1</w:t>
              </w:r>
            </w:hyperlink>
          </w:p>
        </w:tc>
      </w:tr>
      <w:tr>
        <w:trPr/>
        <w:tc>
          <w:tcPr>
            <w:noWrap/>
          </w:tcPr>
          <w:p>
            <w:pPr>
              <w:spacing w:after="200"/>
            </w:pPr>
            <w:hyperlink r:id="rId115" w:history="1">
              <w:r>
                <w:rPr>
                  <w:color w:val="1e198e"/>
                  <w:b w:val="1"/>
                  <w:bCs w:val="1"/>
                  <w:u w:val="single"/>
                </w:rPr>
                <w:t xml:space="preserve">Un dispositif de cuisson original en Languedoc dans l'Antiquité : les fours à pain à cloche mobile en céramique.</w:t>
              </w:r>
            </w:hyperlink>
          </w:p>
          <w:p>
            <w:pPr/>
            <w:hyperlink r:id="rId116" w:history="1">
              <w:r>
                <w:rPr>
                  <w:color w:val="#410a8c"/>
                  <w:u w:val="single"/>
                </w:rPr>
                <w:t xml:space="preserve">Sébastien Barberan</w:t>
              </w:r>
            </w:hyperlink>
            <w:r>
              <w:rPr/>
              <w:t xml:space="preserve">,</w:t>
            </w:r>
            <w:hyperlink r:id="rId67" w:history="1">
              <w:r>
                <w:rPr>
                  <w:color w:val="#410a8c"/>
                  <w:u w:val="single"/>
                </w:rPr>
                <w:t xml:space="preserve">Gaël Piquès</w:t>
              </w:r>
            </w:hyperlink>
            <w:r>
              <w:rPr/>
              <w:t xml:space="preserve">,</w:t>
            </w:r>
            <w:hyperlink r:id="rId56" w:history="1">
              <w:r>
                <w:rPr>
                  <w:color w:val="#410a8c"/>
                  <w:u w:val="single"/>
                </w:rPr>
                <w:t xml:space="preserve">Stéphanie Raux</w:t>
              </w:r>
            </w:hyperlink>
            <w:r>
              <w:rPr/>
              <w:t xml:space="preserve">,</w:t>
            </w:r>
            <w:hyperlink r:id="rId20" w:history="1">
              <w:r>
                <w:rPr>
                  <w:color w:val="#410a8c"/>
                  <w:u w:val="single"/>
                </w:rPr>
                <w:t xml:space="preserve">Corinne Sanchez</w:t>
              </w:r>
            </w:hyperlink>
          </w:p>
          <w:p>
            <w:pPr/>
            <w:r>
              <w:rPr>
                <w:i w:val="1"/>
                <w:iCs w:val="1"/>
              </w:rPr>
              <w:t xml:space="preserve">Actes du congrès de la Société française d'étude de la céramique antique en Gaule</w:t>
            </w:r>
            <w:r>
              <w:rPr/>
              <w:t xml:space="preserve">, 2006, p. 257-271</w:t>
            </w:r>
          </w:p>
          <w:p>
            <w:pPr/>
            <w:r>
              <w:rPr/>
              <w:t xml:space="preserve">Article dans une revue</w:t>
            </w:r>
          </w:p>
          <w:p>
            <w:pPr/>
            <w:hyperlink r:id="rId115" w:history="1">
              <w:r>
                <w:rPr>
                  <w:color w:val="#410a8c"/>
                  <w:u w:val="single"/>
                </w:rPr>
                <w:t xml:space="preserve">halshs-00787810v1</w:t>
              </w:r>
            </w:hyperlink>
          </w:p>
        </w:tc>
      </w:tr>
      <w:tr>
        <w:trPr/>
        <w:tc>
          <w:tcPr>
            <w:noWrap/>
          </w:tcPr>
          <w:p>
            <w:pPr>
              <w:spacing w:after="200"/>
            </w:pPr>
            <w:hyperlink r:id="rId117" w:history="1">
              <w:r>
                <w:rPr>
                  <w:color w:val="1e198e"/>
                  <w:b w:val="1"/>
                  <w:bCs w:val="1"/>
                  <w:u w:val="single"/>
                </w:rPr>
                <w:t xml:space="preserve">Céramiques campaniennes de Bordeaux</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Aquitania</w:t>
            </w:r>
            <w:r>
              <w:rPr/>
              <w:t xml:space="preserve">, 2006, XXII, pp.309-317. </w:t>
            </w:r>
            <w:hyperlink r:id="rId118" w:history="1">
              <w:r>
                <w:rPr>
                  <w:color w:val="#410a8c"/>
                  <w:u w:val="single"/>
                </w:rPr>
                <w:t xml:space="preserve">⟨10.3406/aquit.2006.1158⟩</w:t>
              </w:r>
            </w:hyperlink>
          </w:p>
          <w:p>
            <w:pPr/>
            <w:r>
              <w:rPr/>
              <w:t xml:space="preserve">Article dans une revue</w:t>
            </w:r>
          </w:p>
          <w:p>
            <w:pPr/>
            <w:hyperlink r:id="rId117" w:history="1">
              <w:r>
                <w:rPr>
                  <w:color w:val="#410a8c"/>
                  <w:u w:val="single"/>
                </w:rPr>
                <w:t xml:space="preserve">hal-01761903v1</w:t>
              </w:r>
            </w:hyperlink>
          </w:p>
        </w:tc>
      </w:tr>
      <w:tr>
        <w:trPr/>
        <w:tc>
          <w:tcPr>
            <w:noWrap/>
          </w:tcPr>
          <w:p>
            <w:pPr>
              <w:spacing w:after="200"/>
            </w:pPr>
            <w:hyperlink r:id="rId119" w:history="1">
              <w:r>
                <w:rPr>
                  <w:color w:val="1e198e"/>
                  <w:b w:val="1"/>
                  <w:bCs w:val="1"/>
                  <w:u w:val="single"/>
                </w:rPr>
                <w:t xml:space="preserve">Les céramiques des sondages 2003 : étude préliminaire</w:t>
              </w:r>
            </w:hyperlink>
          </w:p>
          <w:p>
            <w:pPr/>
            <w:hyperlink r:id="rId120" w:history="1">
              <w:r>
                <w:rPr>
                  <w:color w:val="#410a8c"/>
                  <w:u w:val="single"/>
                </w:rPr>
                <w:t xml:space="preserve">Josselyne Guerre</w:t>
              </w:r>
            </w:hyperlink>
            <w:r>
              <w:rPr/>
              <w:t xml:space="preserve">,</w:t>
            </w:r>
            <w:hyperlink r:id="rId20" w:history="1">
              <w:r>
                <w:rPr>
                  <w:color w:val="#410a8c"/>
                  <w:u w:val="single"/>
                </w:rPr>
                <w:t xml:space="preserve">Corinne Sanchez</w:t>
              </w:r>
            </w:hyperlink>
            <w:r>
              <w:rPr/>
              <w:t xml:space="preserve">,</w:t>
            </w:r>
            <w:hyperlink r:id="rId121" w:history="1">
              <w:r>
                <w:rPr>
                  <w:color w:val="#410a8c"/>
                  <w:u w:val="single"/>
                </w:rPr>
                <w:t xml:space="preserve">Laurence Cavalier</w:t>
              </w:r>
            </w:hyperlink>
          </w:p>
          <w:p>
            <w:pPr/>
            <w:r>
              <w:rPr>
                <w:i w:val="1"/>
                <w:iCs w:val="1"/>
              </w:rPr>
              <w:t xml:space="preserve">Anatolia antiqua = Eski anadolu</w:t>
            </w:r>
            <w:r>
              <w:rPr/>
              <w:t xml:space="preserve">, 2005, Fouilles de l'Agora de Smyrne : Rapport sur la campagne de 2004, pp.404-420</w:t>
            </w:r>
          </w:p>
          <w:p>
            <w:pPr/>
            <w:r>
              <w:rPr/>
              <w:t xml:space="preserve">Article dans une revue</w:t>
            </w:r>
          </w:p>
          <w:p>
            <w:pPr/>
            <w:hyperlink r:id="rId119" w:history="1">
              <w:r>
                <w:rPr>
                  <w:color w:val="#410a8c"/>
                  <w:u w:val="single"/>
                </w:rPr>
                <w:t xml:space="preserve">hal-01431648v1</w:t>
              </w:r>
            </w:hyperlink>
          </w:p>
        </w:tc>
      </w:tr>
      <w:tr>
        <w:trPr/>
        <w:tc>
          <w:tcPr>
            <w:noWrap/>
          </w:tcPr>
          <w:p>
            <w:pPr>
              <w:spacing w:after="200"/>
            </w:pPr>
            <w:hyperlink r:id="rId122" w:history="1">
              <w:r>
                <w:rPr>
                  <w:color w:val="1e198e"/>
                  <w:b w:val="1"/>
                  <w:bCs w:val="1"/>
                  <w:u w:val="single"/>
                </w:rPr>
                <w:t xml:space="preserve">Les céramiques de la fouille de la place et du sous-sol du portique ouest</w:t>
              </w:r>
            </w:hyperlink>
          </w:p>
          <w:p>
            <w:pPr/>
            <w:hyperlink r:id="rId120" w:history="1">
              <w:r>
                <w:rPr>
                  <w:color w:val="#410a8c"/>
                  <w:u w:val="single"/>
                </w:rPr>
                <w:t xml:space="preserve">Josselyne Guerre</w:t>
              </w:r>
            </w:hyperlink>
            <w:r>
              <w:rPr/>
              <w:t xml:space="preserve">,</w:t>
            </w:r>
            <w:hyperlink r:id="rId20" w:history="1">
              <w:r>
                <w:rPr>
                  <w:color w:val="#410a8c"/>
                  <w:u w:val="single"/>
                </w:rPr>
                <w:t xml:space="preserve">Corinne Sanchez</w:t>
              </w:r>
            </w:hyperlink>
            <w:r>
              <w:rPr/>
              <w:t xml:space="preserve">,</w:t>
            </w:r>
            <w:hyperlink r:id="rId123" w:history="1">
              <w:r>
                <w:rPr>
                  <w:color w:val="#410a8c"/>
                  <w:u w:val="single"/>
                </w:rPr>
                <w:t xml:space="preserve">Marie Lesvigne</w:t>
              </w:r>
            </w:hyperlink>
          </w:p>
          <w:p>
            <w:pPr/>
            <w:r>
              <w:rPr>
                <w:i w:val="1"/>
                <w:iCs w:val="1"/>
              </w:rPr>
              <w:t xml:space="preserve">Anatolia antiqua = Eski anadolu</w:t>
            </w:r>
            <w:r>
              <w:rPr/>
              <w:t xml:space="preserve">, 2005, Fouilles de l'agora de Smyrne : rapport sur la campagne 2004, pp.374-377</w:t>
            </w:r>
          </w:p>
          <w:p>
            <w:pPr/>
            <w:r>
              <w:rPr/>
              <w:t xml:space="preserve">Article dans une revue</w:t>
            </w:r>
          </w:p>
          <w:p>
            <w:pPr/>
            <w:hyperlink r:id="rId122" w:history="1">
              <w:r>
                <w:rPr>
                  <w:color w:val="#410a8c"/>
                  <w:u w:val="single"/>
                </w:rPr>
                <w:t xml:space="preserve">hal-01431662v1</w:t>
              </w:r>
            </w:hyperlink>
          </w:p>
        </w:tc>
      </w:tr>
      <w:tr>
        <w:trPr/>
        <w:tc>
          <w:tcPr>
            <w:noWrap/>
          </w:tcPr>
          <w:p>
            <w:pPr>
              <w:spacing w:after="200"/>
            </w:pPr>
            <w:hyperlink r:id="rId124" w:history="1">
              <w:r>
                <w:rPr>
                  <w:color w:val="1e198e"/>
                  <w:b w:val="1"/>
                  <w:bCs w:val="1"/>
                  <w:u w:val="single"/>
                </w:rPr>
                <w:t xml:space="preserve">Aménagements hydrauliques et paysage rural de Narbonnaise à Mailhac (Aude)</w:t>
              </w:r>
            </w:hyperlink>
          </w:p>
          <w:p>
            <w:pPr/>
            <w:hyperlink r:id="rId125" w:history="1">
              <w:r>
                <w:rPr>
                  <w:color w:val="#410a8c"/>
                  <w:u w:val="single"/>
                </w:rPr>
                <w:t xml:space="preserve">Romana Harfouche</w:t>
              </w:r>
            </w:hyperlink>
            <w:r>
              <w:rPr/>
              <w:t xml:space="preserve">,</w:t>
            </w:r>
            <w:hyperlink r:id="rId20" w:history="1">
              <w:r>
                <w:rPr>
                  <w:color w:val="#410a8c"/>
                  <w:u w:val="single"/>
                </w:rPr>
                <w:t xml:space="preserve">Corinne Sanchez</w:t>
              </w:r>
            </w:hyperlink>
            <w:r>
              <w:rPr/>
              <w:t xml:space="preserve">,</w:t>
            </w:r>
            <w:hyperlink r:id="rId126" w:history="1">
              <w:r>
                <w:rPr>
                  <w:color w:val="#410a8c"/>
                  <w:u w:val="single"/>
                </w:rPr>
                <w:t xml:space="preserve">Pierre Poupet</w:t>
              </w:r>
            </w:hyperlink>
          </w:p>
          <w:p>
            <w:pPr/>
            <w:r>
              <w:rPr>
                <w:i w:val="1"/>
                <w:iCs w:val="1"/>
              </w:rPr>
              <w:t xml:space="preserve">Gallia - Archéologie de la France antique</w:t>
            </w:r>
            <w:r>
              <w:rPr/>
              <w:t xml:space="preserve">, 2005, Aqueducs de la Gaule méditerranéenne, 62, pp.119-130. </w:t>
            </w:r>
            <w:hyperlink r:id="rId127" w:history="1">
              <w:r>
                <w:rPr>
                  <w:color w:val="#410a8c"/>
                  <w:u w:val="single"/>
                </w:rPr>
                <w:t xml:space="preserve">⟨10.3406/galia.2005.3225⟩</w:t>
              </w:r>
            </w:hyperlink>
          </w:p>
          <w:p>
            <w:pPr/>
            <w:r>
              <w:rPr/>
              <w:t xml:space="preserve">Article dans une revue</w:t>
            </w:r>
          </w:p>
          <w:p>
            <w:pPr/>
            <w:hyperlink r:id="rId124" w:history="1">
              <w:r>
                <w:rPr>
                  <w:color w:val="#410a8c"/>
                  <w:u w:val="single"/>
                </w:rPr>
                <w:t xml:space="preserve">halshs-00009249v1</w:t>
              </w:r>
            </w:hyperlink>
          </w:p>
        </w:tc>
      </w:tr>
      <w:tr>
        <w:trPr/>
        <w:tc>
          <w:tcPr>
            <w:noWrap/>
          </w:tcPr>
          <w:p>
            <w:pPr>
              <w:spacing w:after="200"/>
            </w:pPr>
            <w:hyperlink r:id="rId128" w:history="1">
              <w:r>
                <w:rPr>
                  <w:color w:val="1e198e"/>
                  <w:b w:val="1"/>
                  <w:bCs w:val="1"/>
                  <w:u w:val="single"/>
                </w:rPr>
                <w:t xml:space="preserve">Un atelier de production sur le territoire des Pétrucores : le site de &amp;quot;Chaurieux-la Pierre-Branlante&amp;quot; à Siorac-de-Ribérac (Dordogne), Premières observations</w:t>
              </w:r>
            </w:hyperlink>
          </w:p>
          <w:p>
            <w:pPr/>
            <w:hyperlink r:id="rId20" w:history="1">
              <w:r>
                <w:rPr>
                  <w:color w:val="#410a8c"/>
                  <w:u w:val="single"/>
                </w:rPr>
                <w:t xml:space="preserve">Corinne Sanchez</w:t>
              </w:r>
            </w:hyperlink>
            <w:r>
              <w:rPr/>
              <w:t xml:space="preserve">,</w:t>
            </w:r>
            <w:hyperlink r:id="rId129" w:history="1">
              <w:r>
                <w:rPr>
                  <w:color w:val="#410a8c"/>
                  <w:u w:val="single"/>
                </w:rPr>
                <w:t xml:space="preserve">Pierre Abauzit</w:t>
              </w:r>
            </w:hyperlink>
            <w:r>
              <w:rPr/>
              <w:t xml:space="preserve">,</w:t>
            </w:r>
            <w:hyperlink r:id="rId130" w:history="1">
              <w:r>
                <w:rPr>
                  <w:color w:val="#410a8c"/>
                  <w:u w:val="single"/>
                </w:rPr>
                <w:t xml:space="preserve">André Guillin</w:t>
              </w:r>
            </w:hyperlink>
            <w:r>
              <w:rPr/>
              <w:t xml:space="preserve">,</w:t>
            </w:r>
            <w:hyperlink r:id="rId131" w:history="1">
              <w:r>
                <w:rPr>
                  <w:color w:val="#410a8c"/>
                  <w:u w:val="single"/>
                </w:rPr>
                <w:t xml:space="preserve">J. Tranchon</w:t>
              </w:r>
            </w:hyperlink>
          </w:p>
          <w:p>
            <w:pPr/>
            <w:r>
              <w:rPr>
                <w:i w:val="1"/>
                <w:iCs w:val="1"/>
              </w:rPr>
              <w:t xml:space="preserve">Documents d'archéologie et d'histoire périgourdines</w:t>
            </w:r>
            <w:r>
              <w:rPr/>
              <w:t xml:space="preserve">, 2005, 20, pp.45-62</w:t>
            </w:r>
          </w:p>
          <w:p>
            <w:pPr/>
            <w:r>
              <w:rPr/>
              <w:t xml:space="preserve">Article dans une revue</w:t>
            </w:r>
          </w:p>
          <w:p>
            <w:pPr/>
            <w:hyperlink r:id="rId128" w:history="1">
              <w:r>
                <w:rPr>
                  <w:color w:val="#410a8c"/>
                  <w:u w:val="single"/>
                </w:rPr>
                <w:t xml:space="preserve">hal-01431687v1</w:t>
              </w:r>
            </w:hyperlink>
          </w:p>
        </w:tc>
      </w:tr>
      <w:tr>
        <w:trPr/>
        <w:tc>
          <w:tcPr>
            <w:noWrap/>
          </w:tcPr>
          <w:p>
            <w:pPr>
              <w:spacing w:after="200"/>
            </w:pPr>
            <w:hyperlink r:id="rId132" w:history="1">
              <w:r>
                <w:rPr>
                  <w:color w:val="1e198e"/>
                  <w:b w:val="1"/>
                  <w:bCs w:val="1"/>
                  <w:u w:val="single"/>
                </w:rPr>
                <w:t xml:space="preserve">Les productions précoces de type italique, les présigillées de Narbonne</w:t>
              </w:r>
            </w:hyperlink>
          </w:p>
          <w:p>
            <w:pPr/>
            <w:hyperlink r:id="rId20" w:history="1">
              <w:r>
                <w:rPr>
                  <w:color w:val="#410a8c"/>
                  <w:u w:val="single"/>
                </w:rPr>
                <w:t xml:space="preserve">Corinne Sanchez</w:t>
              </w:r>
            </w:hyperlink>
          </w:p>
          <w:p>
            <w:pPr/>
            <w:r>
              <w:rPr>
                <w:i w:val="1"/>
                <w:iCs w:val="1"/>
              </w:rPr>
              <w:t xml:space="preserve">Rei Cretariae romanae fautores</w:t>
            </w:r>
            <w:r>
              <w:rPr/>
              <w:t xml:space="preserve">, 2001, XXII International Congress, 37, pp.203-209</w:t>
            </w:r>
          </w:p>
          <w:p>
            <w:pPr/>
            <w:r>
              <w:rPr/>
              <w:t xml:space="preserve">Article dans une revue</w:t>
            </w:r>
          </w:p>
          <w:p>
            <w:pPr/>
            <w:hyperlink r:id="rId132" w:history="1">
              <w:r>
                <w:rPr>
                  <w:color w:val="#410a8c"/>
                  <w:u w:val="single"/>
                </w:rPr>
                <w:t xml:space="preserve">hal-01431636v1</w:t>
              </w:r>
            </w:hyperlink>
          </w:p>
        </w:tc>
      </w:tr>
      <w:tr>
        <w:trPr/>
        <w:tc>
          <w:tcPr>
            <w:noWrap/>
          </w:tcPr>
          <w:p>
            <w:pPr>
              <w:spacing w:after="200"/>
            </w:pPr>
            <w:hyperlink r:id="rId133" w:history="1">
              <w:r>
                <w:rPr>
                  <w:color w:val="1e198e"/>
                  <w:b w:val="1"/>
                  <w:bCs w:val="1"/>
                  <w:u w:val="single"/>
                </w:rPr>
                <w:t xml:space="preserve">Un établissement littoral antique, l'île Saint-Martin à Gruissan (Aude)</w:t>
              </w:r>
            </w:hyperlink>
          </w:p>
          <w:p>
            <w:pPr/>
            <w:hyperlink r:id="rId20" w:history="1">
              <w:r>
                <w:rPr>
                  <w:color w:val="#410a8c"/>
                  <w:u w:val="single"/>
                </w:rPr>
                <w:t xml:space="preserve">Corinne Sanchez</w:t>
              </w:r>
            </w:hyperlink>
            <w:r>
              <w:rPr/>
              <w:t xml:space="preserve">,</w:t>
            </w:r>
            <w:hyperlink r:id="rId134" w:history="1">
              <w:r>
                <w:rPr>
                  <w:color w:val="#410a8c"/>
                  <w:u w:val="single"/>
                </w:rPr>
                <w:t xml:space="preserve">E. Dellong</w:t>
              </w:r>
            </w:hyperlink>
            <w:r>
              <w:rPr/>
              <w:t xml:space="preserve">,</w:t>
            </w:r>
            <w:hyperlink r:id="rId135" w:history="1">
              <w:r>
                <w:rPr>
                  <w:color w:val="#410a8c"/>
                  <w:u w:val="single"/>
                </w:rPr>
                <w:t xml:space="preserve">J. Guerre</w:t>
              </w:r>
            </w:hyperlink>
            <w:r>
              <w:rPr/>
              <w:t xml:space="preserve">,</w:t>
            </w:r>
            <w:hyperlink r:id="rId136" w:history="1">
              <w:r>
                <w:rPr>
                  <w:color w:val="#410a8c"/>
                  <w:u w:val="single"/>
                </w:rPr>
                <w:t xml:space="preserve">Frédéric Loppe</w:t>
              </w:r>
            </w:hyperlink>
            <w:r>
              <w:rPr/>
              <w:t xml:space="preserve">,</w:t>
            </w:r>
            <w:hyperlink r:id="rId137" w:history="1">
              <w:r>
                <w:rPr>
                  <w:color w:val="#410a8c"/>
                  <w:u w:val="single"/>
                </w:rPr>
                <w:t xml:space="preserve">Dominique Moulis</w:t>
              </w:r>
            </w:hyperlink>
          </w:p>
          <w:p>
            <w:pPr/>
            <w:r>
              <w:rPr>
                <w:i w:val="1"/>
                <w:iCs w:val="1"/>
              </w:rPr>
              <w:t xml:space="preserve">Revue archéologique de Narbonnaise</w:t>
            </w:r>
            <w:r>
              <w:rPr/>
              <w:t xml:space="preserve">, 2000, 33 (1), pp.309-349. </w:t>
            </w:r>
            <w:hyperlink r:id="rId138" w:history="1">
              <w:r>
                <w:rPr>
                  <w:color w:val="#410a8c"/>
                  <w:u w:val="single"/>
                </w:rPr>
                <w:t xml:space="preserve">⟨10.3406/ran.2000.1570⟩</w:t>
              </w:r>
            </w:hyperlink>
          </w:p>
          <w:p>
            <w:pPr/>
            <w:r>
              <w:rPr/>
              <w:t xml:space="preserve">Article dans une revue</w:t>
            </w:r>
          </w:p>
          <w:p>
            <w:pPr/>
            <w:hyperlink r:id="rId133" w:history="1">
              <w:r>
                <w:rPr>
                  <w:color w:val="#410a8c"/>
                  <w:u w:val="single"/>
                </w:rPr>
                <w:t xml:space="preserve">hal-01849310v1</w:t>
              </w:r>
            </w:hyperlink>
          </w:p>
        </w:tc>
      </w:tr>
      <w:tr>
        <w:trPr/>
        <w:tc>
          <w:tcPr>
            <w:noWrap/>
          </w:tcPr>
          <w:p>
            <w:pPr>
              <w:spacing w:after="200"/>
            </w:pPr>
            <w:hyperlink r:id="rId139" w:history="1">
              <w:r>
                <w:rPr>
                  <w:color w:val="1e198e"/>
                  <w:b w:val="1"/>
                  <w:bCs w:val="1"/>
                  <w:u w:val="single"/>
                </w:rPr>
                <w:t xml:space="preserve">Une production de céramique à vernis noir dans la région de Béziers (Hérault) entre la fin du IIe s. et le milieu du Ier s. av. J.-C. : emprunt indigène ou présence italienne précoce ?</w:t>
              </w:r>
            </w:hyperlink>
          </w:p>
          <w:p>
            <w:pPr/>
            <w:hyperlink r:id="rId88" w:history="1">
              <w:r>
                <w:rPr>
                  <w:color w:val="#410a8c"/>
                  <w:u w:val="single"/>
                </w:rPr>
                <w:t xml:space="preserve">Stéphane Mauné</w:t>
              </w:r>
            </w:hyperlink>
            <w:r>
              <w:rPr/>
              <w:t xml:space="preserve">,</w:t>
            </w:r>
            <w:hyperlink r:id="rId20" w:history="1">
              <w:r>
                <w:rPr>
                  <w:color w:val="#410a8c"/>
                  <w:u w:val="single"/>
                </w:rPr>
                <w:t xml:space="preserve">Corinne Sanchez</w:t>
              </w:r>
            </w:hyperlink>
          </w:p>
          <w:p>
            <w:pPr/>
            <w:r>
              <w:rPr>
                <w:i w:val="1"/>
                <w:iCs w:val="1"/>
              </w:rPr>
              <w:t xml:space="preserve">Revue archéologique de Narbonnaise</w:t>
            </w:r>
            <w:r>
              <w:rPr/>
              <w:t xml:space="preserve">, 1999, 32 (1), p. 125-145. </w:t>
            </w:r>
            <w:hyperlink r:id="rId140" w:history="1">
              <w:r>
                <w:rPr>
                  <w:color w:val="#410a8c"/>
                  <w:u w:val="single"/>
                </w:rPr>
                <w:t xml:space="preserve">⟨10.3406/ran.1999.1522⟩</w:t>
              </w:r>
            </w:hyperlink>
          </w:p>
          <w:p>
            <w:pPr/>
            <w:r>
              <w:rPr/>
              <w:t xml:space="preserve">Article dans une revue</w:t>
            </w:r>
          </w:p>
          <w:p>
            <w:pPr/>
            <w:hyperlink r:id="rId139" w:history="1">
              <w:r>
                <w:rPr>
                  <w:color w:val="#410a8c"/>
                  <w:u w:val="single"/>
                </w:rPr>
                <w:t xml:space="preserve">hal-01845946v1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Chronologie des paléo-pollutions au plomb piégées dans les archives sédimentaires du port antique de Narbonne (Port-la-Nautique, France)</w:t>
              </w:r>
            </w:hyperlink>
          </w:p>
          <w:p>
            <w:pPr/>
            <w:hyperlink r:id="rId142" w:history="1">
              <w:r>
                <w:rPr>
                  <w:color w:val="#410a8c"/>
                  <w:u w:val="single"/>
                </w:rPr>
                <w:t xml:space="preserve">Iscia Codjo</w:t>
              </w:r>
            </w:hyperlink>
            <w:r>
              <w:rPr/>
              <w:t xml:space="preserve">,</w:t>
            </w:r>
            <w:hyperlink r:id="rId143" w:history="1">
              <w:r>
                <w:rPr>
                  <w:color w:val="#410a8c"/>
                  <w:u w:val="single"/>
                </w:rPr>
                <w:t xml:space="preserve">Hugo Delile</w:t>
              </w:r>
            </w:hyperlink>
            <w:r>
              <w:rPr/>
              <w:t xml:space="preserve">,</w:t>
            </w:r>
            <w:hyperlink r:id="rId144" w:history="1">
              <w:r>
                <w:rPr>
                  <w:color w:val="#410a8c"/>
                  <w:u w:val="single"/>
                </w:rPr>
                <w:t xml:space="preserve">Laura Chollet</w:t>
              </w:r>
            </w:hyperlink>
            <w:r>
              <w:rPr/>
              <w:t xml:space="preserve">,</w:t>
            </w:r>
            <w:hyperlink r:id="rId145" w:history="1">
              <w:r>
                <w:rPr>
                  <w:color w:val="#410a8c"/>
                  <w:u w:val="single"/>
                </w:rPr>
                <w:t xml:space="preserve">Janne Blichert-Toft</w:t>
              </w:r>
            </w:hyperlink>
            <w:r>
              <w:rPr/>
              <w:t xml:space="preserve">,</w:t>
            </w:r>
            <w:hyperlink r:id="rId66" w:history="1">
              <w:r>
                <w:rPr>
                  <w:color w:val="#410a8c"/>
                  <w:u w:val="single"/>
                </w:rPr>
                <w:t xml:space="preserve">Clément Flaux</w:t>
              </w:r>
            </w:hyperlink>
            <w:r>
              <w:rPr/>
              <w:t xml:space="preserve">et al.</w:t>
            </w:r>
          </w:p>
          <w:p>
            <w:pPr/>
            <w:r>
              <w:rPr>
                <w:i w:val="1"/>
                <w:iCs w:val="1"/>
              </w:rPr>
              <w:t xml:space="preserve">Les 45èmes Rencontres internationales d’Histoire et d’Archéologie de Nice Côte d’Azur. Océans, littoraux, îles et sociétés</w:t>
            </w:r>
            <w:r>
              <w:rPr/>
              <w:t xml:space="preserve">, Oct 2025, Nice, France</w:t>
            </w:r>
          </w:p>
          <w:p>
            <w:pPr/>
            <w:r>
              <w:rPr/>
              <w:t xml:space="preserve">Communication dans un congrès</w:t>
            </w:r>
          </w:p>
          <w:p>
            <w:pPr/>
            <w:hyperlink r:id="rId141" w:history="1">
              <w:r>
                <w:rPr>
                  <w:color w:val="#410a8c"/>
                  <w:u w:val="single"/>
                </w:rPr>
                <w:t xml:space="preserve">hal-05440212v1</w:t>
              </w:r>
            </w:hyperlink>
          </w:p>
        </w:tc>
      </w:tr>
      <w:tr>
        <w:trPr/>
        <w:tc>
          <w:tcPr>
            <w:noWrap/>
          </w:tcPr>
          <w:p>
            <w:pPr>
              <w:spacing w:after="200"/>
            </w:pPr>
            <w:hyperlink r:id="rId146" w:history="1">
              <w:r>
                <w:rPr>
                  <w:color w:val="1e198e"/>
                  <w:b w:val="1"/>
                  <w:bCs w:val="1"/>
                  <w:u w:val="single"/>
                </w:rPr>
                <w:t xml:space="preserve">Une lecture environnementale de Narbo Martius par le plomb au cours de l’Antiquité romaine</w:t>
              </w:r>
            </w:hyperlink>
          </w:p>
          <w:p>
            <w:pPr/>
            <w:hyperlink r:id="rId142" w:history="1">
              <w:r>
                <w:rPr>
                  <w:color w:val="#410a8c"/>
                  <w:u w:val="single"/>
                </w:rPr>
                <w:t xml:space="preserve">Iscia Codjo</w:t>
              </w:r>
            </w:hyperlink>
            <w:r>
              <w:rPr/>
              <w:t xml:space="preserve">,</w:t>
            </w:r>
            <w:hyperlink r:id="rId143" w:history="1">
              <w:r>
                <w:rPr>
                  <w:color w:val="#410a8c"/>
                  <w:u w:val="single"/>
                </w:rPr>
                <w:t xml:space="preserve">Hugo Delile</w:t>
              </w:r>
            </w:hyperlink>
            <w:r>
              <w:rPr/>
              <w:t xml:space="preserve">,</w:t>
            </w:r>
            <w:hyperlink r:id="rId145" w:history="1">
              <w:r>
                <w:rPr>
                  <w:color w:val="#410a8c"/>
                  <w:u w:val="single"/>
                </w:rPr>
                <w:t xml:space="preserve">Janne Blichert-Toft</w:t>
              </w:r>
            </w:hyperlink>
            <w:r>
              <w:rPr/>
              <w:t xml:space="preserve">,</w:t>
            </w:r>
            <w:hyperlink r:id="rId144" w:history="1">
              <w:r>
                <w:rPr>
                  <w:color w:val="#410a8c"/>
                  <w:u w:val="single"/>
                </w:rPr>
                <w:t xml:space="preserve">Laura Chollet</w:t>
              </w:r>
            </w:hyperlink>
            <w:r>
              <w:rPr/>
              <w:t xml:space="preserve">,</w:t>
            </w:r>
            <w:hyperlink r:id="rId66" w:history="1">
              <w:r>
                <w:rPr>
                  <w:color w:val="#410a8c"/>
                  <w:u w:val="single"/>
                </w:rPr>
                <w:t xml:space="preserve">Clément Flaux</w:t>
              </w:r>
            </w:hyperlink>
            <w:r>
              <w:rPr/>
              <w:t xml:space="preserve">et al.</w:t>
            </w:r>
          </w:p>
          <w:p>
            <w:pPr/>
            <w:r>
              <w:rPr>
                <w:i w:val="1"/>
                <w:iCs w:val="1"/>
              </w:rPr>
              <w:t xml:space="preserve">29e édition de la Réunion des Sciences de la Terre</w:t>
            </w:r>
            <w:r>
              <w:rPr/>
              <w:t xml:space="preserve">, Oct 2024, Montpellier, France</w:t>
            </w:r>
          </w:p>
          <w:p>
            <w:pPr/>
            <w:r>
              <w:rPr/>
              <w:t xml:space="preserve">Communication dans un congrès</w:t>
            </w:r>
          </w:p>
          <w:p>
            <w:pPr/>
            <w:hyperlink r:id="rId146" w:history="1">
              <w:r>
                <w:rPr>
                  <w:color w:val="#410a8c"/>
                  <w:u w:val="single"/>
                </w:rPr>
                <w:t xml:space="preserve">hal-05440214v1</w:t>
              </w:r>
            </w:hyperlink>
          </w:p>
        </w:tc>
      </w:tr>
      <w:tr>
        <w:trPr/>
        <w:tc>
          <w:tcPr>
            <w:noWrap/>
          </w:tcPr>
          <w:p>
            <w:pPr>
              <w:spacing w:after="200"/>
            </w:pPr>
            <w:hyperlink r:id="rId147" w:history="1">
              <w:r>
                <w:rPr>
                  <w:color w:val="1e198e"/>
                  <w:b w:val="1"/>
                  <w:bCs w:val="1"/>
                  <w:u w:val="single"/>
                </w:rPr>
                <w:t xml:space="preserve">Les horrea de Narbonne</w:t>
              </w:r>
            </w:hyperlink>
          </w:p>
          <w:p>
            <w:pPr/>
            <w:hyperlink r:id="rId102" w:history="1">
              <w:r>
                <w:rPr>
                  <w:color w:val="#410a8c"/>
                  <w:u w:val="single"/>
                </w:rPr>
                <w:t xml:space="preserve">Olivier Ginouvez</w:t>
              </w:r>
            </w:hyperlink>
            <w:r>
              <w:rPr/>
              <w:t xml:space="preserve">,</w:t>
            </w:r>
            <w:hyperlink r:id="rId148" w:history="1">
              <w:r>
                <w:rPr>
                  <w:color w:val="#410a8c"/>
                  <w:u w:val="single"/>
                </w:rPr>
                <w:t xml:space="preserve">Julien Ollivier</w:t>
              </w:r>
            </w:hyperlink>
            <w:r>
              <w:rPr/>
              <w:t xml:space="preserve">,</w:t>
            </w:r>
            <w:hyperlink r:id="rId20" w:history="1">
              <w:r>
                <w:rPr>
                  <w:color w:val="#410a8c"/>
                  <w:u w:val="single"/>
                </w:rPr>
                <w:t xml:space="preserve">Corinne Sanchez</w:t>
              </w:r>
            </w:hyperlink>
            <w:r>
              <w:rPr/>
              <w:t xml:space="preserve">,</w:t>
            </w:r>
            <w:hyperlink r:id="rId149" w:history="1">
              <w:r>
                <w:rPr>
                  <w:color w:val="#410a8c"/>
                  <w:u w:val="single"/>
                </w:rPr>
                <w:t xml:space="preserve">Grégory Vacassy</w:t>
              </w:r>
            </w:hyperlink>
            <w:r>
              <w:rPr/>
              <w:t xml:space="preserve">,</w:t>
            </w:r>
            <w:hyperlink r:id="rId150" w:history="1">
              <w:r>
                <w:rPr>
                  <w:color w:val="#410a8c"/>
                  <w:u w:val="single"/>
                </w:rPr>
                <w:t xml:space="preserve">Maria Luisa Bonsangue</w:t>
              </w:r>
            </w:hyperlink>
          </w:p>
          <w:p>
            <w:pPr/>
            <w:r>
              <w:rPr>
                <w:i w:val="1"/>
                <w:iCs w:val="1"/>
              </w:rPr>
              <w:t xml:space="preserve">Horrea. Luoghi, economia e società nel mondo romano.</w:t>
            </w:r>
            <w:r>
              <w:rPr/>
              <w:t xml:space="preserve">, Parco archeologico del Colosseo, Dec 2024, Rome, Italie</w:t>
            </w:r>
          </w:p>
          <w:p>
            <w:pPr/>
            <w:r>
              <w:rPr/>
              <w:t xml:space="preserve">Communication dans un congrès</w:t>
            </w:r>
          </w:p>
          <w:p>
            <w:pPr/>
            <w:hyperlink r:id="rId147" w:history="1">
              <w:r>
                <w:rPr>
                  <w:color w:val="#410a8c"/>
                  <w:u w:val="single"/>
                </w:rPr>
                <w:t xml:space="preserve">hal-04845997v1</w:t>
              </w:r>
            </w:hyperlink>
          </w:p>
        </w:tc>
      </w:tr>
      <w:tr>
        <w:trPr/>
        <w:tc>
          <w:tcPr>
            <w:noWrap/>
          </w:tcPr>
          <w:p>
            <w:pPr>
              <w:spacing w:after="200"/>
            </w:pPr>
            <w:hyperlink r:id="rId151"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152" w:history="1">
              <w:r>
                <w:rPr>
                  <w:color w:val="#410a8c"/>
                  <w:u w:val="single"/>
                </w:rPr>
                <w:t xml:space="preserve">Jean-Frédéric Terral</w:t>
              </w:r>
            </w:hyperlink>
            <w:r>
              <w:rPr/>
              <w:t xml:space="preserve">,</w:t>
            </w:r>
            <w:hyperlink r:id="rId153" w:history="1">
              <w:r>
                <w:rPr>
                  <w:color w:val="#410a8c"/>
                  <w:u w:val="single"/>
                </w:rPr>
                <w:t xml:space="preserve">Nuria Rovira Buendia</w:t>
              </w:r>
            </w:hyperlink>
            <w:r>
              <w:rPr/>
              <w:t xml:space="preserve">,</w:t>
            </w:r>
            <w:hyperlink r:id="rId154" w:history="1">
              <w:r>
                <w:rPr>
                  <w:color w:val="#410a8c"/>
                  <w:u w:val="single"/>
                </w:rPr>
                <w:t xml:space="preserve">David Kaniewski</w:t>
              </w:r>
            </w:hyperlink>
            <w:r>
              <w:rPr/>
              <w:t xml:space="preserve">,</w:t>
            </w:r>
            <w:hyperlink r:id="rId155" w:history="1">
              <w:r>
                <w:rPr>
                  <w:color w:val="#410a8c"/>
                  <w:u w:val="single"/>
                </w:rPr>
                <w:t xml:space="preserve">Allowen Evin</w:t>
              </w:r>
            </w:hyperlink>
            <w:r>
              <w:rPr/>
              <w:t xml:space="preserve">,</w:t>
            </w:r>
            <w:hyperlink r:id="rId156"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151" w:history="1">
              <w:r>
                <w:rPr>
                  <w:color w:val="#410a8c"/>
                  <w:u w:val="single"/>
                </w:rPr>
                <w:t xml:space="preserve">halshs-04156357v1</w:t>
              </w:r>
            </w:hyperlink>
          </w:p>
        </w:tc>
      </w:tr>
      <w:tr>
        <w:trPr/>
        <w:tc>
          <w:tcPr>
            <w:noWrap/>
          </w:tcPr>
          <w:p>
            <w:pPr>
              <w:spacing w:after="200"/>
            </w:pPr>
            <w:hyperlink r:id="rId157" w:history="1">
              <w:r>
                <w:rPr>
                  <w:color w:val="1e198e"/>
                  <w:b w:val="1"/>
                  <w:bCs w:val="1"/>
                  <w:u w:val="single"/>
                </w:rPr>
                <w:t xml:space="preserve">Narbonne et son territoire. Exploitation, utilisation et rejets des matériaux polluants</w:t>
              </w:r>
            </w:hyperlink>
          </w:p>
          <w:p>
            <w:pPr/>
            <w:hyperlink r:id="rId20" w:history="1">
              <w:r>
                <w:rPr>
                  <w:color w:val="#410a8c"/>
                  <w:u w:val="single"/>
                </w:rPr>
                <w:t xml:space="preserve">Corinne Sanchez</w:t>
              </w:r>
            </w:hyperlink>
            <w:r>
              <w:rPr/>
              <w:t xml:space="preserve">,</w:t>
            </w:r>
            <w:hyperlink r:id="rId59" w:history="1">
              <w:r>
                <w:rPr>
                  <w:color w:val="#410a8c"/>
                  <w:u w:val="single"/>
                </w:rPr>
                <w:t xml:space="preserve">Julien Cavero</w:t>
              </w:r>
            </w:hyperlink>
            <w:r>
              <w:rPr/>
              <w:t xml:space="preserve">,</w:t>
            </w:r>
            <w:hyperlink r:id="rId143" w:history="1">
              <w:r>
                <w:rPr>
                  <w:color w:val="#410a8c"/>
                  <w:u w:val="single"/>
                </w:rPr>
                <w:t xml:space="preserve">Hugo Delile</w:t>
              </w:r>
            </w:hyperlink>
          </w:p>
          <w:p>
            <w:pPr/>
            <w:r>
              <w:rPr>
                <w:i w:val="1"/>
                <w:iCs w:val="1"/>
              </w:rPr>
              <w:t xml:space="preserve">Workshop studio IMU.2 PCR-AnthroPoTraces</w:t>
            </w:r>
            <w:r>
              <w:rPr/>
              <w:t xml:space="preserve">, Jun 2022, Lyon, France</w:t>
            </w:r>
          </w:p>
          <w:p>
            <w:pPr/>
            <w:r>
              <w:rPr/>
              <w:t xml:space="preserve">Communication dans un congrès</w:t>
            </w:r>
          </w:p>
          <w:p>
            <w:pPr/>
            <w:hyperlink r:id="rId157" w:history="1">
              <w:r>
                <w:rPr>
                  <w:color w:val="#410a8c"/>
                  <w:u w:val="single"/>
                </w:rPr>
                <w:t xml:space="preserve">hal-03837417v1</w:t>
              </w:r>
            </w:hyperlink>
          </w:p>
        </w:tc>
      </w:tr>
      <w:tr>
        <w:trPr/>
        <w:tc>
          <w:tcPr>
            <w:noWrap/>
          </w:tcPr>
          <w:p>
            <w:pPr>
              <w:spacing w:after="200"/>
            </w:pPr>
            <w:hyperlink r:id="rId158" w:history="1">
              <w:r>
                <w:rPr>
                  <w:color w:val="1e198e"/>
                  <w:b w:val="1"/>
                  <w:bCs w:val="1"/>
                  <w:u w:val="single"/>
                </w:rPr>
                <w:t xml:space="preserve">Des vins italiens aux vins régionaux. Quels vins buvait-on dans le sud-ouest de la Gaule au Ier s. de n.è. ?</w:t>
              </w:r>
            </w:hyperlink>
          </w:p>
          <w:p>
            <w:pPr/>
            <w:hyperlink r:id="rId159" w:history="1">
              <w:r>
                <w:rPr>
                  <w:color w:val="#410a8c"/>
                  <w:u w:val="single"/>
                </w:rPr>
                <w:t xml:space="preserve">Laurence Benquet</w:t>
              </w:r>
            </w:hyperlink>
            <w:r>
              <w:rPr/>
              <w:t xml:space="preserve">,</w:t>
            </w:r>
            <w:hyperlink r:id="rId20" w:history="1">
              <w:r>
                <w:rPr>
                  <w:color w:val="#410a8c"/>
                  <w:u w:val="single"/>
                </w:rPr>
                <w:t xml:space="preserve">Corinne Sanchez</w:t>
              </w:r>
            </w:hyperlink>
          </w:p>
          <w:p>
            <w:pPr/>
            <w:r>
              <w:rPr>
                <w:i w:val="1"/>
                <w:iCs w:val="1"/>
              </w:rPr>
              <w:t xml:space="preserve">Congrès de la Société Française d'Étude de la Céramique Antique en Gaule</w:t>
            </w:r>
            <w:r>
              <w:rPr/>
              <w:t xml:space="preserve">, Sep 2021, Auch, France. pp.275-289</w:t>
            </w:r>
          </w:p>
          <w:p>
            <w:pPr/>
            <w:r>
              <w:rPr/>
              <w:t xml:space="preserve">Communication dans un congrès</w:t>
            </w:r>
          </w:p>
          <w:p>
            <w:pPr/>
            <w:hyperlink r:id="rId158" w:history="1">
              <w:r>
                <w:rPr>
                  <w:color w:val="#410a8c"/>
                  <w:u w:val="single"/>
                </w:rPr>
                <w:t xml:space="preserve">hal-03517306v1</w:t>
              </w:r>
            </w:hyperlink>
          </w:p>
        </w:tc>
      </w:tr>
      <w:tr>
        <w:trPr/>
        <w:tc>
          <w:tcPr>
            <w:noWrap/>
          </w:tcPr>
          <w:p>
            <w:pPr>
              <w:spacing w:after="200"/>
            </w:pPr>
            <w:hyperlink r:id="rId160" w:history="1">
              <w:r>
                <w:rPr>
                  <w:color w:val="1e198e"/>
                  <w:b w:val="1"/>
                  <w:bCs w:val="1"/>
                  <w:u w:val="single"/>
                </w:rPr>
                <w:t xml:space="preserve">Architecture monumentale et domestique à Narbonne à l'époque tardo-républicaine : réexamen de données anciennes et apport des fouilles récentes</w:t>
              </w:r>
            </w:hyperlink>
          </w:p>
          <w:p>
            <w:pPr/>
            <w:hyperlink r:id="rId20" w:history="1">
              <w:r>
                <w:rPr>
                  <w:color w:val="#410a8c"/>
                  <w:u w:val="single"/>
                </w:rPr>
                <w:t xml:space="preserve">Corinne Sanchez</w:t>
              </w:r>
            </w:hyperlink>
            <w:r>
              <w:rPr/>
              <w:t xml:space="preserve">,</w:t>
            </w:r>
            <w:hyperlink r:id="rId70" w:history="1">
              <w:r>
                <w:rPr>
                  <w:color w:val="#410a8c"/>
                  <w:u w:val="single"/>
                </w:rPr>
                <w:t xml:space="preserve">Véronique Mathieu</w:t>
              </w:r>
            </w:hyperlink>
            <w:r>
              <w:rPr/>
              <w:t xml:space="preserve">,</w:t>
            </w:r>
            <w:hyperlink r:id="rId161" w:history="1">
              <w:r>
                <w:rPr>
                  <w:color w:val="#410a8c"/>
                  <w:u w:val="single"/>
                </w:rPr>
                <w:t xml:space="preserve">Yvan Maligorne</w:t>
              </w:r>
            </w:hyperlink>
          </w:p>
          <w:p>
            <w:pPr/>
            <w:r>
              <w:rPr>
                <w:i w:val="1"/>
                <w:iCs w:val="1"/>
              </w:rPr>
              <w:t xml:space="preserve">Les modèles italiques dans l’architecture des IIe-Ier s. av. n. è. en Gaule et dans les régions voisines. Actes du colloque de Toulouse, 2-4 octobre 2013.</w:t>
            </w:r>
            <w:r>
              <w:rPr/>
              <w:t xml:space="preserve">, Guichard Vincent, Vaginay Michel, 2013, Glux-en-Glenne, France. pp.275-287</w:t>
            </w:r>
          </w:p>
          <w:p>
            <w:pPr/>
            <w:r>
              <w:rPr/>
              <w:t xml:space="preserve">Communication dans un congrès</w:t>
            </w:r>
          </w:p>
          <w:p>
            <w:pPr/>
            <w:hyperlink r:id="rId160" w:history="1">
              <w:r>
                <w:rPr>
                  <w:color w:val="#410a8c"/>
                  <w:u w:val="single"/>
                </w:rPr>
                <w:t xml:space="preserve">hal-01850976v1</w:t>
              </w:r>
            </w:hyperlink>
          </w:p>
        </w:tc>
      </w:tr>
      <w:tr>
        <w:trPr/>
        <w:tc>
          <w:tcPr>
            <w:noWrap/>
          </w:tcPr>
          <w:p>
            <w:pPr>
              <w:spacing w:after="200"/>
            </w:pPr>
            <w:hyperlink r:id="rId162" w:history="1">
              <w:r>
                <w:rPr>
                  <w:color w:val="1e198e"/>
                  <w:b w:val="1"/>
                  <w:bCs w:val="1"/>
                  <w:u w:val="single"/>
                </w:rPr>
                <w:t xml:space="preserve">L'apport des études xylologiques et dendrochronologiques à l'étude des aménagements portuaires de Narbonne romaine</w:t>
              </w:r>
            </w:hyperlink>
          </w:p>
          <w:p>
            <w:pPr/>
            <w:hyperlink r:id="rId163" w:history="1">
              <w:r>
                <w:rPr>
                  <w:color w:val="#410a8c"/>
                  <w:u w:val="single"/>
                </w:rPr>
                <w:t xml:space="preserve">Stéphanie Wicha</w:t>
              </w:r>
            </w:hyperlink>
            <w:r>
              <w:rPr/>
              <w:t xml:space="preserve">,</w:t>
            </w:r>
            <w:hyperlink r:id="rId20" w:history="1">
              <w:r>
                <w:rPr>
                  <w:color w:val="#410a8c"/>
                  <w:u w:val="single"/>
                </w:rPr>
                <w:t xml:space="preserve">Corinne Sanchez</w:t>
              </w:r>
            </w:hyperlink>
          </w:p>
          <w:p>
            <w:pPr/>
            <w:r>
              <w:rPr>
                <w:i w:val="1"/>
                <w:iCs w:val="1"/>
              </w:rPr>
              <w:t xml:space="preserve">ARCADE. Approche diachronique et Regards croisés :Archéologie, Dendrochronologie et Environnement</w:t>
            </w:r>
            <w:r>
              <w:rPr/>
              <w:t xml:space="preserve">, 2014, Aix-en-Provence, France. pp.79-88</w:t>
            </w:r>
          </w:p>
          <w:p>
            <w:pPr/>
            <w:r>
              <w:rPr/>
              <w:t xml:space="preserve">Communication dans un congrès</w:t>
            </w:r>
          </w:p>
          <w:p>
            <w:pPr/>
            <w:hyperlink r:id="rId162" w:history="1">
              <w:r>
                <w:rPr>
                  <w:color w:val="#410a8c"/>
                  <w:u w:val="single"/>
                </w:rPr>
                <w:t xml:space="preserve">hal-02143108v1</w:t>
              </w:r>
            </w:hyperlink>
          </w:p>
        </w:tc>
      </w:tr>
      <w:tr>
        <w:trPr/>
        <w:tc>
          <w:tcPr>
            <w:noWrap/>
          </w:tcPr>
          <w:p>
            <w:pPr>
              <w:spacing w:after="200"/>
            </w:pPr>
            <w:hyperlink r:id="rId164" w:history="1">
              <w:r>
                <w:rPr>
                  <w:color w:val="1e198e"/>
                  <w:b w:val="1"/>
                  <w:bCs w:val="1"/>
                  <w:u w:val="single"/>
                </w:rPr>
                <w:t xml:space="preserve">Approches de la paléogéographique de deux sites archéologiques en zones littorales par méthodes géophysiques : études préliminaires à l’implantation de carottages paléoenvironnementaux</w:t>
              </w:r>
            </w:hyperlink>
          </w:p>
          <w:p>
            <w:pPr/>
            <w:hyperlink r:id="rId58" w:history="1">
              <w:r>
                <w:rPr>
                  <w:color w:val="#410a8c"/>
                  <w:u w:val="single"/>
                </w:rPr>
                <w:t xml:space="preserve">Guillaume Bruniaux</w:t>
              </w:r>
            </w:hyperlink>
            <w:r>
              <w:rPr/>
              <w:t xml:space="preserve">,</w:t>
            </w:r>
            <w:hyperlink r:id="rId40" w:history="1">
              <w:r>
                <w:rPr>
                  <w:color w:val="#410a8c"/>
                  <w:u w:val="single"/>
                </w:rPr>
                <w:t xml:space="preserve">Vivien Mathé</w:t>
              </w:r>
            </w:hyperlink>
            <w:r>
              <w:rPr/>
              <w:t xml:space="preserve">,</w:t>
            </w:r>
            <w:hyperlink r:id="rId52" w:history="1">
              <w:r>
                <w:rPr>
                  <w:color w:val="#410a8c"/>
                  <w:u w:val="single"/>
                </w:rPr>
                <w:t xml:space="preserve">Camille Faisse</w:t>
              </w:r>
            </w:hyperlink>
            <w:r>
              <w:rPr/>
              <w:t xml:space="preserve">,</w:t>
            </w:r>
            <w:hyperlink r:id="rId165" w:history="1">
              <w:r>
                <w:rPr>
                  <w:color w:val="#410a8c"/>
                  <w:u w:val="single"/>
                </w:rPr>
                <w:t xml:space="preserve">Camus Adrien</w:t>
              </w:r>
            </w:hyperlink>
            <w:r>
              <w:rPr/>
              <w:t xml:space="preserve">,</w:t>
            </w:r>
            <w:hyperlink r:id="rId50" w:history="1">
              <w:r>
                <w:rPr>
                  <w:color w:val="#410a8c"/>
                  <w:u w:val="single"/>
                </w:rPr>
                <w:t xml:space="preserve">Clement Flaux</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164" w:history="1">
              <w:r>
                <w:rPr>
                  <w:color w:val="#410a8c"/>
                  <w:u w:val="single"/>
                </w:rPr>
                <w:t xml:space="preserve">hal-03050677v1</w:t>
              </w:r>
            </w:hyperlink>
          </w:p>
        </w:tc>
      </w:tr>
      <w:tr>
        <w:trPr/>
        <w:tc>
          <w:tcPr>
            <w:noWrap/>
          </w:tcPr>
          <w:p>
            <w:pPr>
              <w:spacing w:after="200"/>
            </w:pPr>
            <w:hyperlink r:id="rId166" w:history="1">
              <w:r>
                <w:rPr>
                  <w:color w:val="1e198e"/>
                  <w:b w:val="1"/>
                  <w:bCs w:val="1"/>
                  <w:u w:val="single"/>
                </w:rPr>
                <w:t xml:space="preserve">What’s new on the menu ? Plant food consumption and trade in Roman Lattara (Lattes, France)</w:t>
              </w:r>
            </w:hyperlink>
          </w:p>
          <w:p>
            <w:pPr/>
            <w:hyperlink r:id="rId167" w:history="1">
              <w:r>
                <w:rPr>
                  <w:color w:val="#410a8c"/>
                  <w:u w:val="single"/>
                </w:rPr>
                <w:t xml:space="preserve">Núria Rovira</w:t>
              </w:r>
            </w:hyperlink>
            <w:r>
              <w:rPr/>
              <w:t xml:space="preserve">,</w:t>
            </w:r>
            <w:hyperlink r:id="rId168" w:history="1">
              <w:r>
                <w:rPr>
                  <w:color w:val="#410a8c"/>
                  <w:u w:val="single"/>
                </w:rPr>
                <w:t xml:space="preserve">Margaux Tillier</w:t>
              </w:r>
            </w:hyperlink>
            <w:r>
              <w:rPr/>
              <w:t xml:space="preserve">,</w:t>
            </w:r>
            <w:hyperlink r:id="rId20" w:history="1">
              <w:r>
                <w:rPr>
                  <w:color w:val="#410a8c"/>
                  <w:u w:val="single"/>
                </w:rPr>
                <w:t xml:space="preserve">Corinne Sanchez</w:t>
              </w:r>
            </w:hyperlink>
            <w:r>
              <w:rPr/>
              <w:t xml:space="preserve">,</w:t>
            </w:r>
            <w:hyperlink r:id="rId67" w:history="1">
              <w:r>
                <w:rPr>
                  <w:color w:val="#410a8c"/>
                  <w:u w:val="single"/>
                </w:rPr>
                <w:t xml:space="preserve">Gaël Piquès</w:t>
              </w:r>
            </w:hyperlink>
          </w:p>
          <w:p>
            <w:pPr/>
            <w:r>
              <w:rPr>
                <w:i w:val="1"/>
                <w:iCs w:val="1"/>
              </w:rPr>
              <w:t xml:space="preserve">24th annual meeting of the EAA « Reflecting futures »</w:t>
            </w:r>
            <w:r>
              <w:rPr/>
              <w:t xml:space="preserve">, Sep 2018, Barcelone, Spain</w:t>
            </w:r>
          </w:p>
          <w:p>
            <w:pPr/>
            <w:r>
              <w:rPr/>
              <w:t xml:space="preserve">Communication dans un congrès</w:t>
            </w:r>
          </w:p>
          <w:p>
            <w:pPr/>
            <w:hyperlink r:id="rId166" w:history="1">
              <w:r>
                <w:rPr>
                  <w:color w:val="#410a8c"/>
                  <w:u w:val="single"/>
                </w:rPr>
                <w:t xml:space="preserve">halshs-02125419v1</w:t>
              </w:r>
            </w:hyperlink>
          </w:p>
        </w:tc>
      </w:tr>
      <w:tr>
        <w:trPr/>
        <w:tc>
          <w:tcPr>
            <w:noWrap/>
          </w:tcPr>
          <w:p>
            <w:pPr>
              <w:spacing w:after="200"/>
            </w:pPr>
            <w:hyperlink r:id="rId169" w:history="1">
              <w:r>
                <w:rPr>
                  <w:color w:val="1e198e"/>
                  <w:b w:val="1"/>
                  <w:bCs w:val="1"/>
                  <w:u w:val="single"/>
                </w:rPr>
                <w:t xml:space="preserve">Premières données sur le faciès tibérien de l’établissement littoral de Saint-Martin à Gruissan (Aude)</w:t>
              </w:r>
            </w:hyperlink>
          </w:p>
          <w:p>
            <w:pPr/>
            <w:hyperlink r:id="rId38" w:history="1">
              <w:r>
                <w:rPr>
                  <w:color w:val="#410a8c"/>
                  <w:u w:val="single"/>
                </w:rPr>
                <w:t xml:space="preserve">Guillaume Duperron</w:t>
              </w:r>
            </w:hyperlink>
            <w:r>
              <w:rPr/>
              <w:t xml:space="preserve">,</w:t>
            </w:r>
            <w:hyperlink r:id="rId170" w:history="1">
              <w:r>
                <w:rPr>
                  <w:color w:val="#410a8c"/>
                  <w:u w:val="single"/>
                </w:rPr>
                <w:t xml:space="preserve">Fabrice Bigot</w:t>
              </w:r>
            </w:hyperlink>
            <w:r>
              <w:rPr/>
              <w:t xml:space="preserve">,</w:t>
            </w:r>
            <w:hyperlink r:id="rId20" w:history="1">
              <w:r>
                <w:rPr>
                  <w:color w:val="#410a8c"/>
                  <w:u w:val="single"/>
                </w:rPr>
                <w:t xml:space="preserve">Corinne Sanchez</w:t>
              </w:r>
            </w:hyperlink>
            <w:r>
              <w:rPr/>
              <w:t xml:space="preserve">,</w:t>
            </w:r>
            <w:hyperlink r:id="rId171" w:history="1">
              <w:r>
                <w:rPr>
                  <w:color w:val="#410a8c"/>
                  <w:u w:val="single"/>
                </w:rPr>
                <w:t xml:space="preserve">Maxime Scrinzi</w:t>
              </w:r>
            </w:hyperlink>
            <w:r>
              <w:rPr/>
              <w:t xml:space="preserve">,</w:t>
            </w:r>
            <w:hyperlink r:id="rId172" w:history="1">
              <w:r>
                <w:rPr>
                  <w:color w:val="#410a8c"/>
                  <w:u w:val="single"/>
                </w:rPr>
                <w:t xml:space="preserve">Charlotte Carrato</w:t>
              </w:r>
            </w:hyperlink>
            <w:r>
              <w:rPr/>
              <w:t xml:space="preserve">et al.</w:t>
            </w:r>
          </w:p>
          <w:p>
            <w:pPr/>
            <w:r>
              <w:rPr>
                <w:i w:val="1"/>
                <w:iCs w:val="1"/>
              </w:rPr>
              <w:t xml:space="preserve">SFECAG, Actes du congrès de Narbonne du 25 au 28 mai</w:t>
            </w:r>
            <w:r>
              <w:rPr/>
              <w:t xml:space="preserve">, 2017, Narbonne, France. p. 51-72</w:t>
            </w:r>
          </w:p>
          <w:p>
            <w:pPr/>
            <w:r>
              <w:rPr/>
              <w:t xml:space="preserve">Communication dans un congrès</w:t>
            </w:r>
          </w:p>
          <w:p>
            <w:pPr/>
            <w:hyperlink r:id="rId169" w:history="1">
              <w:r>
                <w:rPr>
                  <w:color w:val="#410a8c"/>
                  <w:u w:val="single"/>
                </w:rPr>
                <w:t xml:space="preserve">halshs-01850907v1</w:t>
              </w:r>
            </w:hyperlink>
          </w:p>
        </w:tc>
      </w:tr>
      <w:tr>
        <w:trPr/>
        <w:tc>
          <w:tcPr>
            <w:noWrap/>
          </w:tcPr>
          <w:p>
            <w:pPr>
              <w:spacing w:after="200"/>
            </w:pPr>
            <w:hyperlink r:id="rId173" w:history="1">
              <w:r>
                <w:rPr>
                  <w:color w:val="1e198e"/>
                  <w:b w:val="1"/>
                  <w:bCs w:val="1"/>
                  <w:u w:val="single"/>
                </w:rPr>
                <w:t xml:space="preserve">Un contexte urbain de la fin du Ier s. apr. J.-C. et du début du IIe s. siècle : le site de la rue de Catalogne à Narbonne (Aude)</w:t>
              </w:r>
            </w:hyperlink>
          </w:p>
          <w:p>
            <w:pPr/>
            <w:hyperlink r:id="rId20" w:history="1">
              <w:r>
                <w:rPr>
                  <w:color w:val="#410a8c"/>
                  <w:u w:val="single"/>
                </w:rPr>
                <w:t xml:space="preserve">Corinne Sanchez</w:t>
              </w:r>
            </w:hyperlink>
            <w:r>
              <w:rPr/>
              <w:t xml:space="preserve">,</w:t>
            </w:r>
            <w:hyperlink r:id="rId174" w:history="1">
              <w:r>
                <w:rPr>
                  <w:color w:val="#410a8c"/>
                  <w:u w:val="single"/>
                </w:rPr>
                <w:t xml:space="preserve">Véronique Canut</w:t>
              </w:r>
            </w:hyperlink>
          </w:p>
          <w:p>
            <w:pPr/>
            <w:r>
              <w:rPr>
                <w:i w:val="1"/>
                <w:iCs w:val="1"/>
              </w:rPr>
              <w:t xml:space="preserve">Actes du congrès de Narbonne du 25 au 28 mai</w:t>
            </w:r>
            <w:r>
              <w:rPr/>
              <w:t xml:space="preserve">, 2017, Narbonne, France. p. 13-34</w:t>
            </w:r>
          </w:p>
          <w:p>
            <w:pPr/>
            <w:r>
              <w:rPr/>
              <w:t xml:space="preserve">Communication dans un congrès</w:t>
            </w:r>
          </w:p>
          <w:p>
            <w:pPr/>
            <w:hyperlink r:id="rId173" w:history="1">
              <w:r>
                <w:rPr>
                  <w:color w:val="#410a8c"/>
                  <w:u w:val="single"/>
                </w:rPr>
                <w:t xml:space="preserve">halshs-01850906v1</w:t>
              </w:r>
            </w:hyperlink>
          </w:p>
        </w:tc>
      </w:tr>
      <w:tr>
        <w:trPr/>
        <w:tc>
          <w:tcPr>
            <w:noWrap/>
          </w:tcPr>
          <w:p>
            <w:pPr>
              <w:spacing w:after="200"/>
            </w:pPr>
            <w:hyperlink r:id="rId175"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58" w:history="1">
              <w:r>
                <w:rPr>
                  <w:color w:val="#410a8c"/>
                  <w:u w:val="single"/>
                </w:rPr>
                <w:t xml:space="preserve">Guillaume Bruniaux</w:t>
              </w:r>
            </w:hyperlink>
            <w:r>
              <w:rPr/>
              <w:t xml:space="preserve">,</w:t>
            </w:r>
            <w:hyperlink r:id="rId40" w:history="1">
              <w:r>
                <w:rPr>
                  <w:color w:val="#410a8c"/>
                  <w:u w:val="single"/>
                </w:rPr>
                <w:t xml:space="preserve">Vivien Mathé</w:t>
              </w:r>
            </w:hyperlink>
            <w:r>
              <w:rPr/>
              <w:t xml:space="preserve">,</w:t>
            </w:r>
            <w:hyperlink r:id="rId165" w:history="1">
              <w:r>
                <w:rPr>
                  <w:color w:val="#410a8c"/>
                  <w:u w:val="single"/>
                </w:rPr>
                <w:t xml:space="preserve">Camus Adrien</w:t>
              </w:r>
            </w:hyperlink>
            <w:r>
              <w:rPr/>
              <w:t xml:space="preserve">,</w:t>
            </w:r>
            <w:hyperlink r:id="rId176" w:history="1">
              <w:r>
                <w:rPr>
                  <w:color w:val="#410a8c"/>
                  <w:u w:val="single"/>
                </w:rPr>
                <w:t xml:space="preserve">Faïsse Camille</w:t>
              </w:r>
            </w:hyperlink>
            <w:r>
              <w:rPr/>
              <w:t xml:space="preserve">,</w:t>
            </w:r>
            <w:hyperlink r:id="rId66"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175" w:history="1">
              <w:r>
                <w:rPr>
                  <w:color w:val="#410a8c"/>
                  <w:u w:val="single"/>
                </w:rPr>
                <w:t xml:space="preserve">hal-01556547v1</w:t>
              </w:r>
            </w:hyperlink>
          </w:p>
        </w:tc>
      </w:tr>
      <w:tr>
        <w:trPr/>
        <w:tc>
          <w:tcPr>
            <w:noWrap/>
          </w:tcPr>
          <w:p>
            <w:pPr>
              <w:spacing w:after="200"/>
            </w:pPr>
            <w:hyperlink r:id="rId177" w:history="1">
              <w:r>
                <w:rPr>
                  <w:color w:val="1e198e"/>
                  <w:b w:val="1"/>
                  <w:bCs w:val="1"/>
                  <w:u w:val="single"/>
                </w:rPr>
                <w:t xml:space="preserve">Faciès céramiques dans le couloir Aude-Garonne (IIe s. av.-Ve s. apr. J.-C.). SFECAG, Actes du Congrès de Narbonne, 2017, p. 177-214.</w:t>
              </w:r>
            </w:hyperlink>
          </w:p>
          <w:p>
            <w:pPr/>
            <w:hyperlink r:id="rId47" w:history="1">
              <w:r>
                <w:rPr>
                  <w:color w:val="#410a8c"/>
                  <w:u w:val="single"/>
                </w:rPr>
                <w:t xml:space="preserve">Benoît Favennec</w:t>
              </w:r>
            </w:hyperlink>
            <w:r>
              <w:rPr/>
              <w:t xml:space="preserve">,</w:t>
            </w:r>
            <w:hyperlink r:id="rId97" w:history="1">
              <w:r>
                <w:rPr>
                  <w:color w:val="#410a8c"/>
                  <w:u w:val="single"/>
                </w:rPr>
                <w:t xml:space="preserve">Michel Passelac</w:t>
              </w:r>
            </w:hyperlink>
            <w:r>
              <w:rPr/>
              <w:t xml:space="preserve">,</w:t>
            </w:r>
            <w:hyperlink r:id="rId116" w:history="1">
              <w:r>
                <w:rPr>
                  <w:color w:val="#410a8c"/>
                  <w:u w:val="single"/>
                </w:rPr>
                <w:t xml:space="preserve">Sébastien Barberan</w:t>
              </w:r>
            </w:hyperlink>
            <w:r>
              <w:rPr/>
              <w:t xml:space="preserve">,</w:t>
            </w:r>
            <w:hyperlink r:id="rId20" w:history="1">
              <w:r>
                <w:rPr>
                  <w:color w:val="#410a8c"/>
                  <w:u w:val="single"/>
                </w:rPr>
                <w:t xml:space="preserve">Corinne Sanchez</w:t>
              </w:r>
            </w:hyperlink>
            <w:r>
              <w:rPr/>
              <w:t xml:space="preserve">,</w:t>
            </w:r>
            <w:hyperlink r:id="rId178" w:history="1">
              <w:r>
                <w:rPr>
                  <w:color w:val="#410a8c"/>
                  <w:u w:val="single"/>
                </w:rPr>
                <w:t xml:space="preserve">Guilhem Sanchez</w:t>
              </w:r>
            </w:hyperlink>
            <w:r>
              <w:rPr/>
              <w:t xml:space="preserve">et al.</w:t>
            </w:r>
          </w:p>
          <w:p>
            <w:pPr/>
            <w:r>
              <w:rPr>
                <w:i w:val="1"/>
                <w:iCs w:val="1"/>
              </w:rPr>
              <w:t xml:space="preserve">Congrès de Narbonne</w:t>
            </w:r>
            <w:r>
              <w:rPr/>
              <w:t xml:space="preserve">, 2017, Narbonne, France</w:t>
            </w:r>
          </w:p>
          <w:p>
            <w:pPr/>
            <w:r>
              <w:rPr/>
              <w:t xml:space="preserve">Communication dans un congrès</w:t>
            </w:r>
          </w:p>
          <w:p>
            <w:pPr/>
            <w:hyperlink r:id="rId177" w:history="1">
              <w:r>
                <w:rPr>
                  <w:color w:val="#410a8c"/>
                  <w:u w:val="single"/>
                </w:rPr>
                <w:t xml:space="preserve">halshs-01739712v1</w:t>
              </w:r>
            </w:hyperlink>
          </w:p>
        </w:tc>
      </w:tr>
      <w:tr>
        <w:trPr/>
        <w:tc>
          <w:tcPr>
            <w:noWrap/>
          </w:tcPr>
          <w:p>
            <w:pPr>
              <w:spacing w:after="200"/>
            </w:pPr>
            <w:hyperlink r:id="rId179" w:history="1">
              <w:r>
                <w:rPr>
                  <w:color w:val="1e198e"/>
                  <w:b w:val="1"/>
                  <w:bCs w:val="1"/>
                  <w:u w:val="single"/>
                </w:rPr>
                <w:t xml:space="preserve">Vaisselle et amphores dans les remblais pré-augustéens de 14 quai d’Alsace à Narbonne</w:t>
              </w:r>
            </w:hyperlink>
          </w:p>
          <w:p>
            <w:pPr/>
            <w:hyperlink r:id="rId180" w:history="1">
              <w:r>
                <w:rPr>
                  <w:color w:val="#410a8c"/>
                  <w:u w:val="single"/>
                </w:rPr>
                <w:t xml:space="preserve">Pierre Rascalou</w:t>
              </w:r>
            </w:hyperlink>
            <w:r>
              <w:rPr/>
              <w:t xml:space="preserve">,</w:t>
            </w:r>
            <w:hyperlink r:id="rId181" w:history="1">
              <w:r>
                <w:rPr>
                  <w:color w:val="#410a8c"/>
                  <w:u w:val="single"/>
                </w:rPr>
                <w:t xml:space="preserve">Verònica Martínez Ferreras</w:t>
              </w:r>
            </w:hyperlink>
            <w:r>
              <w:rPr/>
              <w:t xml:space="preserve">,</w:t>
            </w: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SFECAG Actes du congrès du 25 au 28 mai</w:t>
            </w:r>
            <w:r>
              <w:rPr/>
              <w:t xml:space="preserve">, 2017, Narbonne, France. p. 73-88</w:t>
            </w:r>
          </w:p>
          <w:p>
            <w:pPr/>
            <w:r>
              <w:rPr/>
              <w:t xml:space="preserve">Communication dans un congrès</w:t>
            </w:r>
          </w:p>
          <w:p>
            <w:pPr/>
            <w:hyperlink r:id="rId179" w:history="1">
              <w:r>
                <w:rPr>
                  <w:color w:val="#410a8c"/>
                  <w:u w:val="single"/>
                </w:rPr>
                <w:t xml:space="preserve">halshs-01850903v1</w:t>
              </w:r>
            </w:hyperlink>
          </w:p>
        </w:tc>
      </w:tr>
      <w:tr>
        <w:trPr/>
        <w:tc>
          <w:tcPr>
            <w:noWrap/>
          </w:tcPr>
          <w:p>
            <w:pPr>
              <w:spacing w:after="200"/>
            </w:pPr>
            <w:hyperlink r:id="rId182" w:history="1">
              <w:r>
                <w:rPr>
                  <w:color w:val="1e198e"/>
                  <w:b w:val="1"/>
                  <w:bCs w:val="1"/>
                  <w:u w:val="single"/>
                </w:rPr>
                <w:t xml:space="preserve">Note sur la production de terres cuites décoratives et architecturales de l’atelier de Port-la-Nautique à Narbonne</w:t>
              </w:r>
            </w:hyperlink>
          </w:p>
          <w:p>
            <w:pPr/>
            <w:hyperlink r:id="rId20" w:history="1">
              <w:r>
                <w:rPr>
                  <w:color w:val="#410a8c"/>
                  <w:u w:val="single"/>
                </w:rPr>
                <w:t xml:space="preserve">Corinne Sanchez</w:t>
              </w:r>
            </w:hyperlink>
            <w:r>
              <w:rPr/>
              <w:t xml:space="preserve">,</w:t>
            </w:r>
            <w:hyperlink r:id="rId172" w:history="1">
              <w:r>
                <w:rPr>
                  <w:color w:val="#410a8c"/>
                  <w:u w:val="single"/>
                </w:rPr>
                <w:t xml:space="preserve">Charlotte Carrato</w:t>
              </w:r>
            </w:hyperlink>
            <w:r>
              <w:rPr/>
              <w:t xml:space="preserve">,</w:t>
            </w:r>
            <w:hyperlink r:id="rId183" w:history="1">
              <w:r>
                <w:rPr>
                  <w:color w:val="#410a8c"/>
                  <w:u w:val="single"/>
                </w:rPr>
                <w:t xml:space="preserve">Fanny Bellet</w:t>
              </w:r>
            </w:hyperlink>
            <w:r>
              <w:rPr/>
              <w:t xml:space="preserve">,</w:t>
            </w:r>
            <w:hyperlink r:id="rId21" w:history="1">
              <w:r>
                <w:rPr>
                  <w:color w:val="#410a8c"/>
                  <w:u w:val="single"/>
                </w:rPr>
                <w:t xml:space="preserve">Patrick Andersch Goodfellow</w:t>
              </w:r>
            </w:hyperlink>
          </w:p>
          <w:p>
            <w:pPr/>
            <w:r>
              <w:rPr>
                <w:i w:val="1"/>
                <w:iCs w:val="1"/>
              </w:rPr>
              <w:t xml:space="preserve">SFECAG, Actes du congrès de Narbonne du 25 au 28 mai </w:t>
            </w:r>
            <w:r>
              <w:rPr/>
              <w:t xml:space="preserve">, 2017, Narbonne, France. p. 451-455</w:t>
            </w:r>
          </w:p>
          <w:p>
            <w:pPr/>
            <w:r>
              <w:rPr/>
              <w:t xml:space="preserve">Communication dans un congrès</w:t>
            </w:r>
          </w:p>
          <w:p>
            <w:pPr/>
            <w:hyperlink r:id="rId182" w:history="1">
              <w:r>
                <w:rPr>
                  <w:color w:val="#410a8c"/>
                  <w:u w:val="single"/>
                </w:rPr>
                <w:t xml:space="preserve">halshs-01850901v1</w:t>
              </w:r>
            </w:hyperlink>
          </w:p>
        </w:tc>
      </w:tr>
      <w:tr>
        <w:trPr/>
        <w:tc>
          <w:tcPr>
            <w:noWrap/>
          </w:tcPr>
          <w:p>
            <w:pPr>
              <w:spacing w:after="200"/>
            </w:pPr>
            <w:hyperlink r:id="rId184" w:history="1">
              <w:r>
                <w:rPr>
                  <w:color w:val="1e198e"/>
                  <w:b w:val="1"/>
                  <w:bCs w:val="1"/>
                  <w:u w:val="single"/>
                </w:rPr>
                <w:t xml:space="preserve">Une stratigraphie du Ier s. av. n. è. sur un relais routier au bord de la voie Domitienne (Marinesque, Loupian, Hérault)</w:t>
              </w:r>
            </w:hyperlink>
          </w:p>
          <w:p>
            <w:pPr/>
            <w:hyperlink r:id="rId20" w:history="1">
              <w:r>
                <w:rPr>
                  <w:color w:val="#410a8c"/>
                  <w:u w:val="single"/>
                </w:rPr>
                <w:t xml:space="preserve">Corinne Sanchez</w:t>
              </w:r>
            </w:hyperlink>
            <w:r>
              <w:rPr/>
              <w:t xml:space="preserve">,</w:t>
            </w:r>
            <w:hyperlink r:id="rId72" w:history="1">
              <w:r>
                <w:rPr>
                  <w:color w:val="#410a8c"/>
                  <w:u w:val="single"/>
                </w:rPr>
                <w:t xml:space="preserve">Iouri Bermond</w:t>
              </w:r>
            </w:hyperlink>
          </w:p>
          <w:p>
            <w:pPr/>
            <w:r>
              <w:rPr>
                <w:i w:val="1"/>
                <w:iCs w:val="1"/>
              </w:rPr>
              <w:t xml:space="preserve"> Actes du congrès de Narbonne du 25 au 28 mai</w:t>
            </w:r>
            <w:r>
              <w:rPr/>
              <w:t xml:space="preserve">, 2017, Narbonne, France. p. 375-383</w:t>
            </w:r>
          </w:p>
          <w:p>
            <w:pPr/>
            <w:r>
              <w:rPr/>
              <w:t xml:space="preserve">Communication dans un congrès</w:t>
            </w:r>
          </w:p>
          <w:p>
            <w:pPr/>
            <w:hyperlink r:id="rId184" w:history="1">
              <w:r>
                <w:rPr>
                  <w:color w:val="#410a8c"/>
                  <w:u w:val="single"/>
                </w:rPr>
                <w:t xml:space="preserve">halshs-01850905v1</w:t>
              </w:r>
            </w:hyperlink>
          </w:p>
        </w:tc>
      </w:tr>
      <w:tr>
        <w:trPr/>
        <w:tc>
          <w:tcPr>
            <w:noWrap/>
          </w:tcPr>
          <w:p>
            <w:pPr>
              <w:spacing w:after="200"/>
            </w:pPr>
            <w:hyperlink r:id="rId185" w:history="1">
              <w:r>
                <w:rPr>
                  <w:color w:val="1e198e"/>
                  <w:b w:val="1"/>
                  <w:bCs w:val="1"/>
                  <w:u w:val="single"/>
                </w:rPr>
                <w:t xml:space="preserve">Une stratigraphie des Ier et IIe siècles après J.-C. dans l'établissement littoral de Saint-Martin à Gruissan (Aude)</w:t>
              </w:r>
            </w:hyperlink>
          </w:p>
          <w:p>
            <w:pPr/>
            <w:hyperlink r:id="rId170" w:history="1">
              <w:r>
                <w:rPr>
                  <w:color w:val="#410a8c"/>
                  <w:u w:val="single"/>
                </w:rPr>
                <w:t xml:space="preserve">Fabrice Bigot</w:t>
              </w:r>
            </w:hyperlink>
            <w:r>
              <w:rPr/>
              <w:t xml:space="preserve">,</w:t>
            </w:r>
            <w:hyperlink r:id="rId38" w:history="1">
              <w:r>
                <w:rPr>
                  <w:color w:val="#410a8c"/>
                  <w:u w:val="single"/>
                </w:rPr>
                <w:t xml:space="preserve">Guillaume Duperron</w:t>
              </w:r>
            </w:hyperlink>
            <w:r>
              <w:rPr/>
              <w:t xml:space="preserve">,</w:t>
            </w:r>
            <w:hyperlink r:id="rId186" w:history="1">
              <w:r>
                <w:rPr>
                  <w:color w:val="#410a8c"/>
                  <w:u w:val="single"/>
                </w:rPr>
                <w:t xml:space="preserve">Aline Doniga</w:t>
              </w:r>
            </w:hyperlink>
            <w:r>
              <w:rPr/>
              <w:t xml:space="preserve">,</w:t>
            </w:r>
            <w:hyperlink r:id="rId20" w:history="1">
              <w:r>
                <w:rPr>
                  <w:color w:val="#410a8c"/>
                  <w:u w:val="single"/>
                </w:rPr>
                <w:t xml:space="preserve">Corinne Sanchez</w:t>
              </w:r>
            </w:hyperlink>
          </w:p>
          <w:p>
            <w:pPr/>
            <w:r>
              <w:rPr>
                <w:i w:val="1"/>
                <w:iCs w:val="1"/>
              </w:rPr>
              <w:t xml:space="preserve">SFECAG, Actes du congrès d’Autun</w:t>
            </w:r>
            <w:r>
              <w:rPr/>
              <w:t xml:space="preserve">, 2016, Autun, France</w:t>
            </w:r>
          </w:p>
          <w:p>
            <w:pPr/>
            <w:r>
              <w:rPr/>
              <w:t xml:space="preserve">Communication dans un congrès</w:t>
            </w:r>
          </w:p>
          <w:p>
            <w:pPr/>
            <w:hyperlink r:id="rId185" w:history="1">
              <w:r>
                <w:rPr>
                  <w:color w:val="#410a8c"/>
                  <w:u w:val="single"/>
                </w:rPr>
                <w:t xml:space="preserve">hal-01851017v1</w:t>
              </w:r>
            </w:hyperlink>
          </w:p>
        </w:tc>
      </w:tr>
      <w:tr>
        <w:trPr/>
        <w:tc>
          <w:tcPr>
            <w:noWrap/>
          </w:tcPr>
          <w:p>
            <w:pPr>
              <w:spacing w:after="200"/>
            </w:pPr>
            <w:hyperlink r:id="rId187" w:history="1">
              <w:r>
                <w:rPr>
                  <w:color w:val="1e198e"/>
                  <w:b w:val="1"/>
                  <w:bCs w:val="1"/>
                  <w:u w:val="single"/>
                </w:rPr>
                <w:t xml:space="preserve">Characterisation of iron (II) sulfides in wet archaeological woods: the wreck of Mandirac (IV th century, antique ports of Narbonne, France)</w:t>
              </w:r>
            </w:hyperlink>
          </w:p>
          <w:p>
            <w:pPr/>
            <w:hyperlink r:id="rId188" w:history="1">
              <w:r>
                <w:rPr>
                  <w:color w:val="#410a8c"/>
                  <w:u w:val="single"/>
                </w:rPr>
                <w:t xml:space="preserve">Céline Remazeilles</w:t>
              </w:r>
            </w:hyperlink>
            <w:r>
              <w:rPr/>
              <w:t xml:space="preserve">,</w:t>
            </w:r>
            <w:hyperlink r:id="rId189" w:history="1">
              <w:r>
                <w:rPr>
                  <w:color w:val="#410a8c"/>
                  <w:u w:val="single"/>
                </w:rPr>
                <w:t xml:space="preserve">Francois Leveque</w:t>
              </w:r>
            </w:hyperlink>
            <w:r>
              <w:rPr/>
              <w:t xml:space="preserve">,</w:t>
            </w:r>
            <w:hyperlink r:id="rId190" w:history="1">
              <w:r>
                <w:rPr>
                  <w:color w:val="#410a8c"/>
                  <w:u w:val="single"/>
                </w:rPr>
                <w:t xml:space="preserve">Maylis Minjacq</w:t>
              </w:r>
            </w:hyperlink>
            <w:r>
              <w:rPr/>
              <w:t xml:space="preserve">,</w:t>
            </w:r>
            <w:hyperlink r:id="rId191" w:history="1">
              <w:r>
                <w:rPr>
                  <w:color w:val="#410a8c"/>
                  <w:u w:val="single"/>
                </w:rPr>
                <w:t xml:space="preserve">Philippe Refait</w:t>
              </w:r>
            </w:hyperlink>
            <w:r>
              <w:rPr/>
              <w:t xml:space="preserve">,</w:t>
            </w:r>
            <w:hyperlink r:id="rId20" w:history="1">
              <w:r>
                <w:rPr>
                  <w:color w:val="#410a8c"/>
                  <w:u w:val="single"/>
                </w:rPr>
                <w:t xml:space="preserve">Corinne Sanchez</w:t>
              </w:r>
            </w:hyperlink>
            <w:r>
              <w:rPr/>
              <w:t xml:space="preserve">et al.</w:t>
            </w:r>
          </w:p>
          <w:p>
            <w:pPr/>
            <w:r>
              <w:rPr>
                <w:i w:val="1"/>
                <w:iCs w:val="1"/>
              </w:rPr>
              <w:t xml:space="preserve">WOAM 2016</w:t>
            </w:r>
            <w:r>
              <w:rPr/>
              <w:t xml:space="preserve">, May 2016, Florence, Italy</w:t>
            </w:r>
          </w:p>
          <w:p>
            <w:pPr/>
            <w:r>
              <w:rPr/>
              <w:t xml:space="preserve">Communication dans un congrès</w:t>
            </w:r>
          </w:p>
          <w:p>
            <w:pPr/>
            <w:hyperlink r:id="rId187" w:history="1">
              <w:r>
                <w:rPr>
                  <w:color w:val="#410a8c"/>
                  <w:u w:val="single"/>
                </w:rPr>
                <w:t xml:space="preserve">hal-02345869v1</w:t>
              </w:r>
            </w:hyperlink>
          </w:p>
        </w:tc>
      </w:tr>
      <w:tr>
        <w:trPr/>
        <w:tc>
          <w:tcPr>
            <w:noWrap/>
          </w:tcPr>
          <w:p>
            <w:pPr>
              <w:spacing w:after="200"/>
            </w:pPr>
            <w:hyperlink r:id="rId192" w:history="1">
              <w:r>
                <w:rPr>
                  <w:color w:val="1e198e"/>
                  <w:b w:val="1"/>
                  <w:bCs w:val="1"/>
                  <w:u w:val="single"/>
                </w:rPr>
                <w:t xml:space="preserve">Économie végétale et paysages antiques des étangs narbonnais (Aude, France) : analyses archéobotaniques pluridisciplinaires</w:t>
              </w:r>
            </w:hyperlink>
          </w:p>
          <w:p>
            <w:pPr/>
            <w:hyperlink r:id="rId168"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93" w:history="1">
              <w:r>
                <w:rPr>
                  <w:color w:val="#410a8c"/>
                  <w:u w:val="single"/>
                </w:rPr>
                <w:t xml:space="preserve">Rémi Corbineau</w:t>
              </w:r>
            </w:hyperlink>
            <w:r>
              <w:rPr/>
              <w:t xml:space="preserve">,</w:t>
            </w:r>
            <w:hyperlink r:id="rId90"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Forum de la Méditerranée du MuCEM</w:t>
            </w:r>
            <w:r>
              <w:rPr/>
              <w:t xml:space="preserve">, Mar 2016, Marseille, France</w:t>
            </w:r>
          </w:p>
          <w:p>
            <w:pPr/>
            <w:r>
              <w:rPr/>
              <w:t xml:space="preserve">Communication dans un congrès</w:t>
            </w:r>
          </w:p>
          <w:p>
            <w:pPr/>
            <w:hyperlink r:id="rId192" w:history="1">
              <w:r>
                <w:rPr>
                  <w:color w:val="#410a8c"/>
                  <w:u w:val="single"/>
                </w:rPr>
                <w:t xml:space="preserve">halshs-01740382v1</w:t>
              </w:r>
            </w:hyperlink>
          </w:p>
        </w:tc>
      </w:tr>
      <w:tr>
        <w:trPr/>
        <w:tc>
          <w:tcPr>
            <w:noWrap/>
          </w:tcPr>
          <w:p>
            <w:pPr>
              <w:spacing w:after="200"/>
            </w:pPr>
            <w:hyperlink r:id="rId194" w:history="1">
              <w:r>
                <w:rPr>
                  <w:color w:val="1e198e"/>
                  <w:b w:val="1"/>
                  <w:bCs w:val="1"/>
                  <w:u w:val="single"/>
                </w:rPr>
                <w:t xml:space="preserve">Économie végétale et paysages en Narbonnais d’après l’analyse archéobotanique multiproxies du vivier antique de Capelles (Aude, France)</w:t>
              </w:r>
            </w:hyperlink>
          </w:p>
          <w:p>
            <w:pPr/>
            <w:hyperlink r:id="rId168"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93" w:history="1">
              <w:r>
                <w:rPr>
                  <w:color w:val="#410a8c"/>
                  <w:u w:val="single"/>
                </w:rPr>
                <w:t xml:space="preserve">Rémi Corbineau</w:t>
              </w:r>
            </w:hyperlink>
            <w:r>
              <w:rPr/>
              <w:t xml:space="preserve">,</w:t>
            </w:r>
            <w:hyperlink r:id="rId90"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Économie végétale et paysages en Narbonnais d’après l’analyse archéobotanique multiproxies du vivier antique de Capelles (Aude, France). 11èmes Rencontres d’archéobotanique “Agriculture et exploitation des ressources végétales de la Préhistoire à aujourd’hui”</w:t>
            </w:r>
            <w:r>
              <w:rPr/>
              <w:t xml:space="preserve">, Sep 2016, Borg, Allemagne</w:t>
            </w:r>
          </w:p>
          <w:p>
            <w:pPr/>
            <w:r>
              <w:rPr/>
              <w:t xml:space="preserve">Communication dans un congrès</w:t>
            </w:r>
          </w:p>
          <w:p>
            <w:pPr/>
            <w:hyperlink r:id="rId194" w:history="1">
              <w:r>
                <w:rPr>
                  <w:color w:val="#410a8c"/>
                  <w:u w:val="single"/>
                </w:rPr>
                <w:t xml:space="preserve">halshs-01740374v1</w:t>
              </w:r>
            </w:hyperlink>
          </w:p>
        </w:tc>
      </w:tr>
      <w:tr>
        <w:trPr/>
        <w:tc>
          <w:tcPr>
            <w:noWrap/>
          </w:tcPr>
          <w:p>
            <w:pPr>
              <w:spacing w:after="200"/>
            </w:pPr>
            <w:hyperlink r:id="rId195" w:history="1">
              <w:r>
                <w:rPr>
                  <w:color w:val="1e198e"/>
                  <w:b w:val="1"/>
                  <w:bCs w:val="1"/>
                  <w:u w:val="single"/>
                </w:rPr>
                <w:t xml:space="preserve">Sauces and salted-fishes for sailors. Palaeocontent analysis of Latium jars from Gallia Narbonensis’ ports</w:t>
              </w:r>
            </w:hyperlink>
          </w:p>
          <w:p>
            <w:pPr/>
            <w:hyperlink r:id="rId67" w:history="1">
              <w:r>
                <w:rPr>
                  <w:color w:val="#410a8c"/>
                  <w:u w:val="single"/>
                </w:rPr>
                <w:t xml:space="preserve">Gaël Piquès</w:t>
              </w:r>
            </w:hyperlink>
            <w:r>
              <w:rPr/>
              <w:t xml:space="preserve">,</w:t>
            </w:r>
            <w:hyperlink r:id="rId168" w:history="1">
              <w:r>
                <w:rPr>
                  <w:color w:val="#410a8c"/>
                  <w:u w:val="single"/>
                </w:rPr>
                <w:t xml:space="preserve">Margaux Tillier</w:t>
              </w:r>
            </w:hyperlink>
            <w:r>
              <w:rPr/>
              <w:t xml:space="preserve">,</w:t>
            </w:r>
            <w:hyperlink r:id="rId196" w:history="1">
              <w:r>
                <w:rPr>
                  <w:color w:val="#410a8c"/>
                  <w:u w:val="single"/>
                </w:rPr>
                <w:t xml:space="preserve">D. Djaoui</w:t>
              </w:r>
            </w:hyperlink>
            <w:r>
              <w:rPr/>
              <w:t xml:space="preserve">,</w:t>
            </w:r>
            <w:hyperlink r:id="rId20" w:history="1">
              <w:r>
                <w:rPr>
                  <w:color w:val="#410a8c"/>
                  <w:u w:val="single"/>
                </w:rPr>
                <w:t xml:space="preserve">Corinne Sanchez</w:t>
              </w:r>
            </w:hyperlink>
          </w:p>
          <w:p>
            <w:pPr/>
            <w:r>
              <w:rPr>
                <w:i w:val="1"/>
                <w:iCs w:val="1"/>
              </w:rPr>
              <w:t xml:space="preserve">18th Meeting of the Fish Remains Working Group (FRWG). Fishing through time – Archaeoichthyology, biodiversity, ecology and human impact on aquatic environments</w:t>
            </w:r>
            <w:r>
              <w:rPr/>
              <w:t xml:space="preserve">, Museu da Sociedade de Geografia de Lisboa, Sep 2015, Lisbon, Portugal</w:t>
            </w:r>
          </w:p>
          <w:p>
            <w:pPr/>
            <w:r>
              <w:rPr/>
              <w:t xml:space="preserve">Communication dans un congrès</w:t>
            </w:r>
          </w:p>
          <w:p>
            <w:pPr/>
            <w:hyperlink r:id="rId195" w:history="1">
              <w:r>
                <w:rPr>
                  <w:color w:val="#410a8c"/>
                  <w:u w:val="single"/>
                </w:rPr>
                <w:t xml:space="preserve">halshs-02156235v1</w:t>
              </w:r>
            </w:hyperlink>
          </w:p>
        </w:tc>
      </w:tr>
      <w:tr>
        <w:trPr/>
        <w:tc>
          <w:tcPr>
            <w:noWrap/>
          </w:tcPr>
          <w:p>
            <w:pPr>
              <w:spacing w:after="200"/>
            </w:pPr>
            <w:hyperlink r:id="rId197" w:history="1">
              <w:r>
                <w:rPr>
                  <w:color w:val="1e198e"/>
                  <w:b w:val="1"/>
                  <w:bCs w:val="1"/>
                  <w:u w:val="single"/>
                </w:rPr>
                <w:t xml:space="preserve">Geophysical investigations into the Roman Port System of Narbonne</w:t>
              </w:r>
            </w:hyperlink>
          </w:p>
          <w:p>
            <w:pPr/>
            <w:hyperlink r:id="rId40" w:history="1">
              <w:r>
                <w:rPr>
                  <w:color w:val="#410a8c"/>
                  <w:u w:val="single"/>
                </w:rPr>
                <w:t xml:space="preserve">Vivien Mathé</w:t>
              </w:r>
            </w:hyperlink>
            <w:r>
              <w:rPr/>
              <w:t xml:space="preserve">,</w:t>
            </w:r>
            <w:hyperlink r:id="rId58" w:history="1">
              <w:r>
                <w:rPr>
                  <w:color w:val="#410a8c"/>
                  <w:u w:val="single"/>
                </w:rPr>
                <w:t xml:space="preserve">Guillaume Bruniaux</w:t>
              </w:r>
            </w:hyperlink>
            <w:r>
              <w:rPr/>
              <w:t xml:space="preserve">,</w:t>
            </w:r>
            <w:hyperlink r:id="rId165" w:history="1">
              <w:r>
                <w:rPr>
                  <w:color w:val="#410a8c"/>
                  <w:u w:val="single"/>
                </w:rPr>
                <w:t xml:space="preserve">Camus Adrien</w:t>
              </w:r>
            </w:hyperlink>
            <w:r>
              <w:rPr/>
              <w:t xml:space="preserve">,</w:t>
            </w:r>
            <w:hyperlink r:id="rId59" w:history="1">
              <w:r>
                <w:rPr>
                  <w:color w:val="#410a8c"/>
                  <w:u w:val="single"/>
                </w:rPr>
                <w:t xml:space="preserve">Julien Cavero</w:t>
              </w:r>
            </w:hyperlink>
            <w:r>
              <w:rPr/>
              <w:t xml:space="preserve">,</w:t>
            </w:r>
            <w:hyperlink r:id="rId52"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197" w:history="1">
              <w:r>
                <w:rPr>
                  <w:color w:val="#410a8c"/>
                  <w:u w:val="single"/>
                </w:rPr>
                <w:t xml:space="preserve">hal-01979431v1</w:t>
              </w:r>
            </w:hyperlink>
          </w:p>
        </w:tc>
      </w:tr>
      <w:tr>
        <w:trPr/>
        <w:tc>
          <w:tcPr>
            <w:noWrap/>
          </w:tcPr>
          <w:p>
            <w:pPr>
              <w:spacing w:after="200"/>
            </w:pPr>
            <w:hyperlink r:id="rId198" w:history="1">
              <w:r>
                <w:rPr>
                  <w:color w:val="1e198e"/>
                  <w:b w:val="1"/>
                  <w:bCs w:val="1"/>
                  <w:u w:val="single"/>
                </w:rPr>
                <w:t xml:space="preserve">Economie végétale et paysages en Narbonnais d’après l’analyse archéobotanique multiproxis du vivier antique de Capelles (Aude)</w:t>
              </w:r>
            </w:hyperlink>
          </w:p>
          <w:p>
            <w:pPr/>
            <w:hyperlink r:id="rId168"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93" w:history="1">
              <w:r>
                <w:rPr>
                  <w:color w:val="#410a8c"/>
                  <w:u w:val="single"/>
                </w:rPr>
                <w:t xml:space="preserve">Rémi Corbineau</w:t>
              </w:r>
            </w:hyperlink>
            <w:r>
              <w:rPr/>
              <w:t xml:space="preserve">,</w:t>
            </w:r>
            <w:hyperlink r:id="rId90"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11ème Rencontres d’Archéobotanique</w:t>
            </w:r>
            <w:r>
              <w:rPr/>
              <w:t xml:space="preserve">, Sep 2015, Perg-Borg, Allemagne</w:t>
            </w:r>
          </w:p>
          <w:p>
            <w:pPr/>
            <w:r>
              <w:rPr/>
              <w:t xml:space="preserve">Communication dans un congrès</w:t>
            </w:r>
          </w:p>
          <w:p>
            <w:pPr/>
            <w:hyperlink r:id="rId198" w:history="1">
              <w:r>
                <w:rPr>
                  <w:color w:val="#410a8c"/>
                  <w:u w:val="single"/>
                </w:rPr>
                <w:t xml:space="preserve">halshs-02125619v1</w:t>
              </w:r>
            </w:hyperlink>
          </w:p>
        </w:tc>
      </w:tr>
      <w:tr>
        <w:trPr/>
        <w:tc>
          <w:tcPr>
            <w:noWrap/>
          </w:tcPr>
          <w:p>
            <w:pPr>
              <w:spacing w:after="200"/>
            </w:pPr>
            <w:hyperlink r:id="rId199" w:history="1">
              <w:r>
                <w:rPr>
                  <w:color w:val="1e198e"/>
                  <w:b w:val="1"/>
                  <w:bCs w:val="1"/>
                  <w:u w:val="single"/>
                </w:rPr>
                <w:t xml:space="preserve">Le puits 41 de l’oppidum de l’Ermitage d’Agen (Lot-et-Garonne) : aperçu du faciès amphorique et questions de chronologie</w:t>
              </w:r>
            </w:hyperlink>
          </w:p>
          <w:p>
            <w:pPr/>
            <w:hyperlink r:id="rId200" w:history="1">
              <w:r>
                <w:rPr>
                  <w:color w:val="#410a8c"/>
                  <w:u w:val="single"/>
                </w:rPr>
                <w:t xml:space="preserve">Frédéric Berthault</w:t>
              </w:r>
            </w:hyperlink>
            <w:r>
              <w:rPr/>
              <w:t xml:space="preserve">,</w:t>
            </w:r>
            <w:hyperlink r:id="rId20" w:history="1">
              <w:r>
                <w:rPr>
                  <w:color w:val="#410a8c"/>
                  <w:u w:val="single"/>
                </w:rPr>
                <w:t xml:space="preserve">Corinne Sanchez</w:t>
              </w:r>
            </w:hyperlink>
            <w:r>
              <w:rPr/>
              <w:t xml:space="preserve">,</w:t>
            </w:r>
            <w:hyperlink r:id="rId201" w:history="1">
              <w:r>
                <w:rPr>
                  <w:color w:val="#410a8c"/>
                  <w:u w:val="single"/>
                </w:rPr>
                <w:t xml:space="preserve">Florence Verdin</w:t>
              </w:r>
            </w:hyperlink>
          </w:p>
          <w:p>
            <w:pPr/>
            <w:r>
              <w:rPr>
                <w:i w:val="1"/>
                <w:iCs w:val="1"/>
              </w:rPr>
              <w:t xml:space="preserve">Itinéraires des vins romains en Gaule (IIIe-Ier siècle av. J.-C.). Confrontations de faciès. Actes du colloque européen de Lattes (30 janvier-2 février 2007)</w:t>
            </w:r>
            <w:r>
              <w:rPr/>
              <w:t xml:space="preserve">, 2013, Unknown, Région indéterminée. pp.125-138, Pl. h.-t. 6 à 9</w:t>
            </w:r>
          </w:p>
          <w:p>
            <w:pPr/>
            <w:r>
              <w:rPr/>
              <w:t xml:space="preserve">Communication dans un congrès</w:t>
            </w:r>
          </w:p>
          <w:p>
            <w:pPr/>
            <w:hyperlink r:id="rId199" w:history="1">
              <w:r>
                <w:rPr>
                  <w:color w:val="#410a8c"/>
                  <w:u w:val="single"/>
                </w:rPr>
                <w:t xml:space="preserve">hal-01537297v1</w:t>
              </w:r>
            </w:hyperlink>
          </w:p>
        </w:tc>
      </w:tr>
      <w:tr>
        <w:trPr/>
        <w:tc>
          <w:tcPr>
            <w:noWrap/>
          </w:tcPr>
          <w:p>
            <w:pPr>
              <w:spacing w:after="200"/>
            </w:pPr>
            <w:hyperlink r:id="rId202" w:history="1">
              <w:r>
                <w:rPr>
                  <w:color w:val="1e198e"/>
                  <w:b w:val="1"/>
                  <w:bCs w:val="1"/>
                  <w:u w:val="single"/>
                </w:rPr>
                <w:t xml:space="preserve">Faciès de consommation et mode d'approvisionnement des céramiques communes en 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Les céramiques communes comprises dans leur contexte régional</w:t>
            </w:r>
            <w:r>
              <w:rPr/>
              <w:t xml:space="preserve">, Feb 2009, Lyon, France. p. 59-74</w:t>
            </w:r>
          </w:p>
          <w:p>
            <w:pPr/>
            <w:r>
              <w:rPr/>
              <w:t xml:space="preserve">Communication dans un congrès</w:t>
            </w:r>
          </w:p>
          <w:p>
            <w:pPr/>
            <w:hyperlink r:id="rId202" w:history="1">
              <w:r>
                <w:rPr>
                  <w:color w:val="#410a8c"/>
                  <w:u w:val="single"/>
                </w:rPr>
                <w:t xml:space="preserve">halshs-00741362v1</w:t>
              </w:r>
            </w:hyperlink>
          </w:p>
        </w:tc>
      </w:tr>
      <w:tr>
        <w:trPr/>
        <w:tc>
          <w:tcPr>
            <w:noWrap/>
          </w:tcPr>
          <w:p>
            <w:pPr>
              <w:spacing w:after="200"/>
            </w:pPr>
            <w:hyperlink r:id="rId203" w:history="1">
              <w:r>
                <w:rPr>
                  <w:color w:val="1e198e"/>
                  <w:b w:val="1"/>
                  <w:bCs w:val="1"/>
                  <w:u w:val="single"/>
                </w:rPr>
                <w:t xml:space="preserve">Un projet collectif de recherche sur les ports antiques de Narbonne : approche paléogéographique et prospections subaquatiques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204" w:history="1">
              <w:r>
                <w:rPr>
                  <w:color w:val="#410a8c"/>
                  <w:u w:val="single"/>
                </w:rPr>
                <w:t xml:space="preserve">Hanz Günter-Martin</w:t>
              </w:r>
            </w:hyperlink>
            <w:r>
              <w:rPr/>
              <w:t xml:space="preserve">,</w:t>
            </w:r>
            <w:hyperlink r:id="rId205" w:history="1">
              <w:r>
                <w:rPr>
                  <w:color w:val="#410a8c"/>
                  <w:u w:val="single"/>
                </w:rPr>
                <w:t xml:space="preserve">Storch Klaus</w:t>
              </w:r>
            </w:hyperlink>
          </w:p>
          <w:p>
            <w:pPr/>
            <w:r>
              <w:rPr>
                <w:i w:val="1"/>
                <w:iCs w:val="1"/>
              </w:rPr>
              <w:t xml:space="preserve">Les plaines littorales en Méditerranée nord-occidentale. Regards croisés d'histoire, d'archéologie et de géographie de la Protohistoire au Moyen-Âge</w:t>
            </w:r>
            <w:r>
              <w:rPr/>
              <w:t xml:space="preserve">, Nov 2007, Capestang, France. p. 205-224</w:t>
            </w:r>
          </w:p>
          <w:p>
            <w:pPr/>
            <w:r>
              <w:rPr/>
              <w:t xml:space="preserve">Communication dans un congrès</w:t>
            </w:r>
          </w:p>
          <w:p>
            <w:pPr/>
            <w:hyperlink r:id="rId203" w:history="1">
              <w:r>
                <w:rPr>
                  <w:color w:val="#410a8c"/>
                  <w:u w:val="single"/>
                </w:rPr>
                <w:t xml:space="preserve">halshs-00741357v1</w:t>
              </w:r>
            </w:hyperlink>
          </w:p>
        </w:tc>
      </w:tr>
      <w:tr>
        <w:trPr/>
        <w:tc>
          <w:tcPr>
            <w:noWrap/>
          </w:tcPr>
          <w:p>
            <w:pPr>
              <w:spacing w:after="200"/>
            </w:pPr>
            <w:hyperlink r:id="rId206" w:history="1">
              <w:r>
                <w:rPr>
                  <w:color w:val="1e198e"/>
                  <w:b w:val="1"/>
                  <w:bCs w:val="1"/>
                  <w:u w:val="single"/>
                </w:rPr>
                <w:t xml:space="preserve">Des seaux gravés sur anses d’amphores, témoins de l'activité des premiers boulangers gaulois?</w:t>
              </w:r>
            </w:hyperlink>
          </w:p>
          <w:p>
            <w:pPr/>
            <w:hyperlink r:id="rId207" w:history="1">
              <w:r>
                <w:rPr>
                  <w:color w:val="#410a8c"/>
                  <w:u w:val="single"/>
                </w:rPr>
                <w:t xml:space="preserve">Patrick Maguer</w:t>
              </w:r>
            </w:hyperlink>
            <w:r>
              <w:rPr/>
              <w:t xml:space="preserve">,</w:t>
            </w:r>
            <w:hyperlink r:id="rId62" w:history="1">
              <w:r>
                <w:rPr>
                  <w:color w:val="#410a8c"/>
                  <w:u w:val="single"/>
                </w:rPr>
                <w:t xml:space="preserve">S. Lemaître</w:t>
              </w:r>
            </w:hyperlink>
            <w:r>
              <w:rPr/>
              <w:t xml:space="preserve">,</w:t>
            </w:r>
            <w:hyperlink r:id="rId208" w:history="1">
              <w:r>
                <w:rPr>
                  <w:color w:val="#410a8c"/>
                  <w:u w:val="single"/>
                </w:rPr>
                <w:t xml:space="preserve">Alain Duval</w:t>
              </w:r>
            </w:hyperlink>
            <w:r>
              <w:rPr/>
              <w:t xml:space="preserve">,</w:t>
            </w:r>
            <w:hyperlink r:id="rId209" w:history="1">
              <w:r>
                <w:rPr>
                  <w:color w:val="#410a8c"/>
                  <w:u w:val="single"/>
                </w:rPr>
                <w:t xml:space="preserve">Annie Bolle</w:t>
              </w:r>
            </w:hyperlink>
            <w:r>
              <w:rPr/>
              <w:t xml:space="preserve">,</w:t>
            </w:r>
            <w:hyperlink r:id="rId210" w:history="1">
              <w:r>
                <w:rPr>
                  <w:color w:val="#410a8c"/>
                  <w:u w:val="single"/>
                </w:rPr>
                <w:t xml:space="preserve">Christophe Maniquet</w:t>
              </w:r>
            </w:hyperlink>
            <w:r>
              <w:rPr/>
              <w:t xml:space="preserve">et al.</w:t>
            </w:r>
          </w:p>
          <w:p>
            <w:pPr/>
            <w:r>
              <w:rPr>
                <w:i w:val="1"/>
                <w:iCs w:val="1"/>
              </w:rPr>
              <w:t xml:space="preserve">SFECAG, Actes du congrès de Poitiers</w:t>
            </w:r>
            <w:r>
              <w:rPr/>
              <w:t xml:space="preserve">, May 2012, Poitiers, France. pp.431-436</w:t>
            </w:r>
          </w:p>
          <w:p>
            <w:pPr/>
            <w:r>
              <w:rPr/>
              <w:t xml:space="preserve">Communication dans un congrès</w:t>
            </w:r>
          </w:p>
          <w:p>
            <w:pPr/>
            <w:hyperlink r:id="rId206" w:history="1">
              <w:r>
                <w:rPr>
                  <w:color w:val="#410a8c"/>
                  <w:u w:val="single"/>
                </w:rPr>
                <w:t xml:space="preserve">hal-01851013v1</w:t>
              </w:r>
            </w:hyperlink>
          </w:p>
        </w:tc>
      </w:tr>
      <w:tr>
        <w:trPr/>
        <w:tc>
          <w:tcPr>
            <w:noWrap/>
          </w:tcPr>
          <w:p>
            <w:pPr>
              <w:spacing w:after="200"/>
            </w:pPr>
            <w:hyperlink r:id="rId211" w:history="1">
              <w:r>
                <w:rPr>
                  <w:color w:val="1e198e"/>
                  <w:b w:val="1"/>
                  <w:bCs w:val="1"/>
                  <w:u w:val="single"/>
                </w:rPr>
                <w:t xml:space="preserve">Un témoignage archéologique de salines à Narbonne (Aude) : la découverte d'une machine à élévation d'eau</w:t>
              </w:r>
            </w:hyperlink>
          </w:p>
          <w:p>
            <w:pPr/>
            <w:hyperlink r:id="rId20" w:history="1">
              <w:r>
                <w:rPr>
                  <w:color w:val="#410a8c"/>
                  <w:u w:val="single"/>
                </w:rPr>
                <w:t xml:space="preserve">Corinne Sanchez</w:t>
              </w:r>
            </w:hyperlink>
            <w:r>
              <w:rPr/>
              <w:t xml:space="preserve">,</w:t>
            </w:r>
            <w:hyperlink r:id="rId45" w:history="1">
              <w:r>
                <w:rPr>
                  <w:color w:val="#410a8c"/>
                  <w:u w:val="single"/>
                </w:rPr>
                <w:t xml:space="preserve">Sophie Coadic</w:t>
              </w:r>
            </w:hyperlink>
          </w:p>
          <w:p>
            <w:pPr/>
            <w:r>
              <w:rPr>
                <w:i w:val="1"/>
                <w:iCs w:val="1"/>
              </w:rPr>
              <w:t xml:space="preserve">Les plaines littorales en Méditerranée nord-occidentale. Regards croisés d'histoire, d'archéologie et de géographie de la Protohistoire au Moyen-Âge</w:t>
            </w:r>
            <w:r>
              <w:rPr/>
              <w:t xml:space="preserve">, Nov 2007, Capestang, France. p. 159-167</w:t>
            </w:r>
          </w:p>
          <w:p>
            <w:pPr/>
            <w:r>
              <w:rPr/>
              <w:t xml:space="preserve">Communication dans un congrès</w:t>
            </w:r>
          </w:p>
          <w:p>
            <w:pPr/>
            <w:hyperlink r:id="rId211" w:history="1">
              <w:r>
                <w:rPr>
                  <w:color w:val="#410a8c"/>
                  <w:u w:val="single"/>
                </w:rPr>
                <w:t xml:space="preserve">halshs-00741352v1</w:t>
              </w:r>
            </w:hyperlink>
          </w:p>
        </w:tc>
      </w:tr>
      <w:tr>
        <w:trPr/>
        <w:tc>
          <w:tcPr>
            <w:noWrap/>
          </w:tcPr>
          <w:p>
            <w:pPr>
              <w:spacing w:after="200"/>
            </w:pPr>
            <w:hyperlink r:id="rId212" w:history="1">
              <w:r>
                <w:rPr>
                  <w:color w:val="1e198e"/>
                  <w:b w:val="1"/>
                  <w:bCs w:val="1"/>
                  <w:u w:val="single"/>
                </w:rPr>
                <w:t xml:space="preserve">A geo-archaeological research about the Roman Harbours of Narbonne : earth and underwater survey and GIS</w:t>
              </w:r>
            </w:hyperlink>
          </w:p>
          <w:p>
            <w:pP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213" w:history="1">
              <w:r>
                <w:rPr>
                  <w:color w:val="#410a8c"/>
                  <w:u w:val="single"/>
                </w:rPr>
                <w:t xml:space="preserve">Marion Druez</w:t>
              </w:r>
            </w:hyperlink>
            <w:r>
              <w:rPr/>
              <w:t xml:space="preserve">,</w:t>
            </w:r>
            <w:hyperlink r:id="rId204" w:history="1">
              <w:r>
                <w:rPr>
                  <w:color w:val="#410a8c"/>
                  <w:u w:val="single"/>
                </w:rPr>
                <w:t xml:space="preserve">Hanz Günter-Martin</w:t>
              </w:r>
            </w:hyperlink>
            <w:r>
              <w:rPr/>
              <w:t xml:space="preserve">,</w:t>
            </w:r>
            <w:hyperlink r:id="rId40" w:history="1">
              <w:r>
                <w:rPr>
                  <w:color w:val="#410a8c"/>
                  <w:u w:val="single"/>
                </w:rPr>
                <w:t xml:space="preserve">Vivien Mathé</w:t>
              </w:r>
            </w:hyperlink>
            <w:r>
              <w:rPr/>
              <w:t xml:space="preserve">et al.</w:t>
            </w:r>
          </w:p>
          <w:p>
            <w:pPr/>
            <w:r>
              <w:rPr>
                <w:i w:val="1"/>
                <w:iCs w:val="1"/>
              </w:rPr>
              <w:t xml:space="preserve">IKUWA 3 : Third International Congress on Underwater Archaeology = IKUWA3: Troisième Congrès international sur l'archéologie subaquatique, London, 9-12/07-2008</w:t>
            </w:r>
            <w:r>
              <w:rPr/>
              <w:t xml:space="preserve">, 2008, London, United Kingdom. pp.299-307</w:t>
            </w:r>
          </w:p>
          <w:p>
            <w:pPr/>
            <w:r>
              <w:rPr/>
              <w:t xml:space="preserve">Communication dans un congrès</w:t>
            </w:r>
          </w:p>
          <w:p>
            <w:pPr/>
            <w:hyperlink r:id="rId212" w:history="1">
              <w:r>
                <w:rPr>
                  <w:color w:val="#410a8c"/>
                  <w:u w:val="single"/>
                </w:rPr>
                <w:t xml:space="preserve">hal-01850974v1</w:t>
              </w:r>
            </w:hyperlink>
          </w:p>
        </w:tc>
      </w:tr>
      <w:tr>
        <w:trPr/>
        <w:tc>
          <w:tcPr>
            <w:noWrap/>
          </w:tcPr>
          <w:p>
            <w:pPr>
              <w:spacing w:after="200"/>
            </w:pPr>
            <w:hyperlink r:id="rId214" w:history="1">
              <w:r>
                <w:rPr>
                  <w:color w:val="1e198e"/>
                  <w:b w:val="1"/>
                  <w:bCs w:val="1"/>
                  <w:u w:val="single"/>
                </w:rPr>
                <w:t xml:space="preserve">Un rare cas de céramique commune saintongeaise signée</w:t>
              </w:r>
            </w:hyperlink>
          </w:p>
          <w:p>
            <w:pPr/>
            <w:hyperlink r:id="rId215" w:history="1">
              <w:r>
                <w:rPr>
                  <w:color w:val="#410a8c"/>
                  <w:u w:val="single"/>
                </w:rPr>
                <w:t xml:space="preserve">Jean-Philippe Baigl</w:t>
              </w:r>
            </w:hyperlink>
            <w:r>
              <w:rPr/>
              <w:t xml:space="preserve">,</w:t>
            </w:r>
            <w:hyperlink r:id="rId216" w:history="1">
              <w:r>
                <w:rPr>
                  <w:color w:val="#410a8c"/>
                  <w:u w:val="single"/>
                </w:rPr>
                <w:t xml:space="preserve">Cécile Batigne</w:t>
              </w:r>
            </w:hyperlink>
            <w:r>
              <w:rPr/>
              <w:t xml:space="preserve">,</w:t>
            </w:r>
            <w:hyperlink r:id="rId217" w:history="1">
              <w:r>
                <w:rPr>
                  <w:color w:val="#410a8c"/>
                  <w:u w:val="single"/>
                </w:rPr>
                <w:t xml:space="preserve">Martin Durquety</w:t>
              </w:r>
            </w:hyperlink>
            <w:r>
              <w:rPr/>
              <w:t xml:space="preserve">,</w:t>
            </w:r>
            <w:hyperlink r:id="rId218" w:history="1">
              <w:r>
                <w:rPr>
                  <w:color w:val="#410a8c"/>
                  <w:u w:val="single"/>
                </w:rPr>
                <w:t xml:space="preserve">David Guitton</w:t>
              </w:r>
            </w:hyperlink>
            <w:r>
              <w:rPr/>
              <w:t xml:space="preserve">,</w:t>
            </w:r>
            <w:hyperlink r:id="rId219" w:history="1">
              <w:r>
                <w:rPr>
                  <w:color w:val="#410a8c"/>
                  <w:u w:val="single"/>
                </w:rPr>
                <w:t xml:space="preserve">Stéphane Gustave</w:t>
              </w:r>
            </w:hyperlink>
            <w:r>
              <w:rPr/>
              <w:t xml:space="preserve">et al.</w:t>
            </w:r>
          </w:p>
          <w:p>
            <w:pPr/>
            <w:r>
              <w:rPr>
                <w:i w:val="1"/>
                <w:iCs w:val="1"/>
              </w:rPr>
              <w:t xml:space="preserve">Actes du congrès de Poitiers, 17-20 mai 2012</w:t>
            </w:r>
            <w:r>
              <w:rPr/>
              <w:t xml:space="preserve">, May 2012, Poitiers, France. pp.371-374</w:t>
            </w:r>
          </w:p>
          <w:p>
            <w:pPr/>
            <w:r>
              <w:rPr/>
              <w:t xml:space="preserve">Communication dans un congrès</w:t>
            </w:r>
          </w:p>
          <w:p>
            <w:pPr/>
            <w:hyperlink r:id="rId214" w:history="1">
              <w:r>
                <w:rPr>
                  <w:color w:val="#410a8c"/>
                  <w:u w:val="single"/>
                </w:rPr>
                <w:t xml:space="preserve">hal-01401568v1</w:t>
              </w:r>
            </w:hyperlink>
          </w:p>
        </w:tc>
      </w:tr>
      <w:tr>
        <w:trPr/>
        <w:tc>
          <w:tcPr>
            <w:noWrap/>
          </w:tcPr>
          <w:p>
            <w:pPr>
              <w:spacing w:after="200"/>
            </w:pPr>
            <w:hyperlink r:id="rId220" w:history="1">
              <w:r>
                <w:rPr>
                  <w:color w:val="1e198e"/>
                  <w:b w:val="1"/>
                  <w:bCs w:val="1"/>
                  <w:u w:val="single"/>
                </w:rPr>
                <w:t xml:space="preserve">Recherches récentes sur les contextes portuaires de Narbonne (Aude) : les fouilles du Grand Castélou et de Port-la-Nautique</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172" w:history="1">
              <w:r>
                <w:rPr>
                  <w:color w:val="#410a8c"/>
                  <w:u w:val="single"/>
                </w:rPr>
                <w:t xml:space="preserve">Charlotte Carrato</w:t>
              </w:r>
            </w:hyperlink>
            <w:r>
              <w:rPr/>
              <w:t xml:space="preserve">,</w:t>
            </w:r>
            <w:hyperlink r:id="rId62" w:history="1">
              <w:r>
                <w:rPr>
                  <w:color w:val="#410a8c"/>
                  <w:u w:val="single"/>
                </w:rPr>
                <w:t xml:space="preserve">S. Lemaître</w:t>
              </w:r>
            </w:hyperlink>
            <w:r>
              <w:rPr/>
              <w:t xml:space="preserve">,</w:t>
            </w:r>
            <w:hyperlink r:id="rId221" w:history="1">
              <w:r>
                <w:rPr>
                  <w:color w:val="#410a8c"/>
                  <w:u w:val="single"/>
                </w:rPr>
                <w:t xml:space="preserve">Sarah Silvéréano</w:t>
              </w:r>
            </w:hyperlink>
          </w:p>
          <w:p>
            <w:pPr/>
            <w:r>
              <w:rPr>
                <w:i w:val="1"/>
                <w:iCs w:val="1"/>
              </w:rPr>
              <w:t xml:space="preserve">S.F.E.C.A.G., congrès d'Arles</w:t>
            </w:r>
            <w:r>
              <w:rPr/>
              <w:t xml:space="preserve">, Jun 2011, Arles, France. p. 171-201</w:t>
            </w:r>
          </w:p>
          <w:p>
            <w:pPr/>
            <w:r>
              <w:rPr/>
              <w:t xml:space="preserve">Communication dans un congrès</w:t>
            </w:r>
          </w:p>
          <w:p>
            <w:pPr/>
            <w:hyperlink r:id="rId220" w:history="1">
              <w:r>
                <w:rPr>
                  <w:color w:val="#410a8c"/>
                  <w:u w:val="single"/>
                </w:rPr>
                <w:t xml:space="preserve">halshs-00741378v1</w:t>
              </w:r>
            </w:hyperlink>
          </w:p>
        </w:tc>
      </w:tr>
      <w:tr>
        <w:trPr/>
        <w:tc>
          <w:tcPr>
            <w:noWrap/>
          </w:tcPr>
          <w:p>
            <w:pPr>
              <w:spacing w:after="200"/>
            </w:pPr>
            <w:hyperlink r:id="rId222" w:history="1">
              <w:r>
                <w:rPr>
                  <w:color w:val="1e198e"/>
                  <w:b w:val="1"/>
                  <w:bCs w:val="1"/>
                  <w:u w:val="single"/>
                </w:rPr>
                <w:t xml:space="preserve">Narbonne, la ville et ses ports</w:t>
              </w:r>
            </w:hyperlink>
          </w:p>
          <w:p>
            <w:pPr/>
            <w:hyperlink r:id="rId20" w:history="1">
              <w:r>
                <w:rPr>
                  <w:color w:val="#410a8c"/>
                  <w:u w:val="single"/>
                </w:rPr>
                <w:t xml:space="preserve">Corinne Sanchez</w:t>
              </w:r>
            </w:hyperlink>
            <w:r>
              <w:rPr/>
              <w:t xml:space="preserve">,</w:t>
            </w:r>
            <w:hyperlink r:id="rId59"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30" w:history="1">
              <w:r>
                <w:rPr>
                  <w:color w:val="#410a8c"/>
                  <w:u w:val="single"/>
                </w:rPr>
                <w:t xml:space="preserve">Gaspard Pagès</w:t>
              </w:r>
            </w:hyperlink>
          </w:p>
          <w:p>
            <w:pPr/>
            <w:r>
              <w:rPr>
                <w:i w:val="1"/>
                <w:iCs w:val="1"/>
              </w:rPr>
              <w:t xml:space="preserve">Fréjus romaine, la ville et son territoire. Les agglomérations de Narbonnaise, des Alpes-Maritimes et de Cisalpine à travers la recherche archéologique</w:t>
            </w:r>
            <w:r>
              <w:rPr/>
              <w:t xml:space="preserve">, Oct 2010, Fréjus, France. p. 211-224</w:t>
            </w:r>
          </w:p>
          <w:p>
            <w:pPr/>
            <w:r>
              <w:rPr/>
              <w:t xml:space="preserve">Communication dans un congrès</w:t>
            </w:r>
          </w:p>
          <w:p>
            <w:pPr/>
            <w:hyperlink r:id="rId222" w:history="1">
              <w:r>
                <w:rPr>
                  <w:color w:val="#410a8c"/>
                  <w:u w:val="single"/>
                </w:rPr>
                <w:t xml:space="preserve">halshs-00741399v1</w:t>
              </w:r>
            </w:hyperlink>
          </w:p>
        </w:tc>
      </w:tr>
      <w:tr>
        <w:trPr/>
        <w:tc>
          <w:tcPr>
            <w:noWrap/>
          </w:tcPr>
          <w:p>
            <w:pPr>
              <w:spacing w:after="200"/>
            </w:pPr>
            <w:hyperlink r:id="rId223" w:history="1">
              <w:r>
                <w:rPr>
                  <w:color w:val="1e198e"/>
                  <w:b w:val="1"/>
                  <w:bCs w:val="1"/>
                  <w:u w:val="single"/>
                </w:rPr>
                <w:t xml:space="preserve">Deux établissements ruraux de la fin du Second âge du Fer sur le contournement nord de Marmande (Lot-et-Garonne)</w:t>
              </w:r>
            </w:hyperlink>
          </w:p>
          <w:p>
            <w:pPr/>
            <w:hyperlink r:id="rId224" w:history="1">
              <w:r>
                <w:rPr>
                  <w:color w:val="#410a8c"/>
                  <w:u w:val="single"/>
                </w:rPr>
                <w:t xml:space="preserve">Bertrand Béhague</w:t>
              </w:r>
            </w:hyperlink>
            <w:r>
              <w:rPr/>
              <w:t xml:space="preserve">,</w:t>
            </w:r>
            <w:hyperlink r:id="rId225" w:history="1">
              <w:r>
                <w:rPr>
                  <w:color w:val="#410a8c"/>
                  <w:u w:val="single"/>
                </w:rPr>
                <w:t xml:space="preserve">Aurélien Alcantara</w:t>
              </w:r>
            </w:hyperlink>
            <w:r>
              <w:rPr/>
              <w:t xml:space="preserve">,</w:t>
            </w:r>
            <w:hyperlink r:id="rId226" w:history="1">
              <w:r>
                <w:rPr>
                  <w:color w:val="#410a8c"/>
                  <w:u w:val="single"/>
                </w:rPr>
                <w:t xml:space="preserve">Stéphane Boulogne</w:t>
              </w:r>
            </w:hyperlink>
            <w:r>
              <w:rPr/>
              <w:t xml:space="preserve">,</w:t>
            </w:r>
            <w:hyperlink r:id="rId227" w:history="1">
              <w:r>
                <w:rPr>
                  <w:color w:val="#410a8c"/>
                  <w:u w:val="single"/>
                </w:rPr>
                <w:t xml:space="preserve">Xavier Dupont</w:t>
              </w:r>
            </w:hyperlink>
            <w:r>
              <w:rPr/>
              <w:t xml:space="preserve">,</w:t>
            </w:r>
            <w:hyperlink r:id="rId228" w:history="1">
              <w:r>
                <w:rPr>
                  <w:color w:val="#410a8c"/>
                  <w:u w:val="single"/>
                </w:rPr>
                <w:t xml:space="preserve">Séverine Gauduchon</w:t>
              </w:r>
            </w:hyperlink>
            <w:r>
              <w:rPr/>
              <w:t xml:space="preserve">et al.</w:t>
            </w:r>
          </w:p>
          <w:p>
            <w:pPr/>
            <w:r>
              <w:rPr>
                <w:i w:val="1"/>
                <w:iCs w:val="1"/>
              </w:rPr>
              <w:t xml:space="preserve">L’âge du Fer en Aquitaine et sur ses marges. Mobilité des personnes, migrations des idées, circulations des biens dans l’espace européen à l’âge du Fer</w:t>
            </w:r>
            <w:r>
              <w:rPr/>
              <w:t xml:space="preserve">, AFEAF, Jun 2011, Bordeaux, France</w:t>
            </w:r>
          </w:p>
          <w:p>
            <w:pPr/>
            <w:r>
              <w:rPr/>
              <w:t xml:space="preserve">Communication dans un congrès</w:t>
            </w:r>
          </w:p>
          <w:p>
            <w:pPr/>
            <w:hyperlink r:id="rId223" w:history="1">
              <w:r>
                <w:rPr>
                  <w:color w:val="#410a8c"/>
                  <w:u w:val="single"/>
                </w:rPr>
                <w:t xml:space="preserve">hal-01851016v1</w:t>
              </w:r>
            </w:hyperlink>
          </w:p>
        </w:tc>
      </w:tr>
      <w:tr>
        <w:trPr/>
        <w:tc>
          <w:tcPr>
            <w:noWrap/>
          </w:tcPr>
          <w:p>
            <w:pPr>
              <w:spacing w:after="200"/>
            </w:pPr>
            <w:hyperlink r:id="rId229" w:history="1">
              <w:r>
                <w:rPr>
                  <w:color w:val="1e198e"/>
                  <w:b w:val="1"/>
                  <w:bCs w:val="1"/>
                  <w:u w:val="single"/>
                </w:rPr>
                <w:t xml:space="preserve">Recherches géophysiques de structures portuaires : application aux sites du Fâ (17), de Brion (33) et de Mandirac (11)</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0" w:history="1">
              <w:r>
                <w:rPr>
                  <w:color w:val="#410a8c"/>
                  <w:u w:val="single"/>
                </w:rPr>
                <w:t xml:space="preserve">Vivien Mathé</w:t>
              </w:r>
            </w:hyperlink>
            <w:r>
              <w:rPr/>
              <w:t xml:space="preserve">,</w:t>
            </w:r>
            <w:hyperlink r:id="rId213" w:history="1">
              <w:r>
                <w:rPr>
                  <w:color w:val="#410a8c"/>
                  <w:u w:val="single"/>
                </w:rPr>
                <w:t xml:space="preserve">Marion Druez</w:t>
              </w:r>
            </w:hyperlink>
          </w:p>
          <w:p>
            <w:pPr/>
            <w:r>
              <w:rPr>
                <w:i w:val="1"/>
                <w:iCs w:val="1"/>
              </w:rPr>
              <w:t xml:space="preserve">Les structures portuaires de l'arc atlantique dans l'Antiquité, bilan et perspectives de recherche</w:t>
            </w:r>
            <w:r>
              <w:rPr/>
              <w:t xml:space="preserve">, Jan 2008, La Rochelle, France. p. 95-103</w:t>
            </w:r>
          </w:p>
          <w:p>
            <w:pPr/>
            <w:r>
              <w:rPr/>
              <w:t xml:space="preserve">Communication dans un congrès</w:t>
            </w:r>
          </w:p>
          <w:p>
            <w:pPr/>
            <w:hyperlink r:id="rId229" w:history="1">
              <w:r>
                <w:rPr>
                  <w:color w:val="#410a8c"/>
                  <w:u w:val="single"/>
                </w:rPr>
                <w:t xml:space="preserve">halshs-00741256v1</w:t>
              </w:r>
            </w:hyperlink>
          </w:p>
        </w:tc>
      </w:tr>
      <w:tr>
        <w:trPr/>
        <w:tc>
          <w:tcPr>
            <w:noWrap/>
          </w:tcPr>
          <w:p>
            <w:pPr>
              <w:spacing w:after="200"/>
            </w:pPr>
            <w:hyperlink r:id="rId230" w:history="1">
              <w:r>
                <w:rPr>
                  <w:color w:val="1e198e"/>
                  <w:b w:val="1"/>
                  <w:bCs w:val="1"/>
                  <w:u w:val="single"/>
                </w:rPr>
                <w:t xml:space="preserve">L'apport de nouvelles recherches pluridisciplinaires à la compréhension des aménagements portuaires de Narbonne antique (11)</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213" w:history="1">
              <w:r>
                <w:rPr>
                  <w:color w:val="#410a8c"/>
                  <w:u w:val="single"/>
                </w:rPr>
                <w:t xml:space="preserve">Marion Druez</w:t>
              </w:r>
            </w:hyperlink>
            <w:r>
              <w:rPr/>
              <w:t xml:space="preserve">,</w:t>
            </w:r>
            <w:hyperlink r:id="rId40" w:history="1">
              <w:r>
                <w:rPr>
                  <w:color w:val="#410a8c"/>
                  <w:u w:val="single"/>
                </w:rPr>
                <w:t xml:space="preserve">Vivien Mathé</w:t>
              </w:r>
            </w:hyperlink>
            <w:r>
              <w:rPr/>
              <w:t xml:space="preserve">et al.</w:t>
            </w:r>
          </w:p>
          <w:p>
            <w:pPr/>
            <w:r>
              <w:rPr>
                <w:i w:val="1"/>
                <w:iCs w:val="1"/>
              </w:rPr>
              <w:t xml:space="preserve">Archéologie des rivages méditerranées : 50 ans de recherche</w:t>
            </w:r>
            <w:r>
              <w:rPr/>
              <w:t xml:space="preserve">, Oct 2009, Arles, France. p. 99-106</w:t>
            </w:r>
          </w:p>
          <w:p>
            <w:pPr/>
            <w:r>
              <w:rPr/>
              <w:t xml:space="preserve">Communication dans un congrès</w:t>
            </w:r>
          </w:p>
          <w:p>
            <w:pPr/>
            <w:hyperlink r:id="rId230" w:history="1">
              <w:r>
                <w:rPr>
                  <w:color w:val="#410a8c"/>
                  <w:u w:val="single"/>
                </w:rPr>
                <w:t xml:space="preserve">halshs-00741309v1</w:t>
              </w:r>
            </w:hyperlink>
          </w:p>
        </w:tc>
      </w:tr>
      <w:tr>
        <w:trPr/>
        <w:tc>
          <w:tcPr>
            <w:noWrap/>
          </w:tcPr>
          <w:p>
            <w:pPr>
              <w:spacing w:after="200"/>
            </w:pPr>
            <w:hyperlink r:id="rId231" w:history="1">
              <w:r>
                <w:rPr>
                  <w:color w:val="1e198e"/>
                  <w:b w:val="1"/>
                  <w:bCs w:val="1"/>
                  <w:u w:val="single"/>
                </w:rPr>
                <w:t xml:space="preserve">Les ports antiques de Narbonne : approche méthodologique et premiers résultats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204" w:history="1">
              <w:r>
                <w:rPr>
                  <w:color w:val="#410a8c"/>
                  <w:u w:val="single"/>
                </w:rPr>
                <w:t xml:space="preserve">Hanz Günter-Martin</w:t>
              </w:r>
            </w:hyperlink>
            <w:r>
              <w:rPr/>
              <w:t xml:space="preserve">,</w:t>
            </w:r>
            <w:hyperlink r:id="rId40" w:history="1">
              <w:r>
                <w:rPr>
                  <w:color w:val="#410a8c"/>
                  <w:u w:val="single"/>
                </w:rPr>
                <w:t xml:space="preserve">Vivien Mathé</w:t>
              </w:r>
            </w:hyperlink>
            <w:r>
              <w:rPr/>
              <w:t xml:space="preserve">et al.</w:t>
            </w:r>
          </w:p>
          <w:p>
            <w:pPr/>
            <w:r>
              <w:rPr>
                <w:i w:val="1"/>
                <w:iCs w:val="1"/>
              </w:rPr>
              <w:t xml:space="preserve">Les structures portuaires de l'arc atlantique dans l'Antiquité, bilan et perspectives de recherche</w:t>
            </w:r>
            <w:r>
              <w:rPr/>
              <w:t xml:space="preserve">, Jan 2008, La Rochelle, France. p. 121-147</w:t>
            </w:r>
          </w:p>
          <w:p>
            <w:pPr/>
            <w:r>
              <w:rPr/>
              <w:t xml:space="preserve">Communication dans un congrès</w:t>
            </w:r>
          </w:p>
          <w:p>
            <w:pPr/>
            <w:hyperlink r:id="rId231" w:history="1">
              <w:r>
                <w:rPr>
                  <w:color w:val="#410a8c"/>
                  <w:u w:val="single"/>
                </w:rPr>
                <w:t xml:space="preserve">halshs-00741246v1</w:t>
              </w:r>
            </w:hyperlink>
          </w:p>
        </w:tc>
      </w:tr>
      <w:tr>
        <w:trPr/>
        <w:tc>
          <w:tcPr>
            <w:noWrap/>
          </w:tcPr>
          <w:p>
            <w:pPr>
              <w:spacing w:after="200"/>
            </w:pPr>
            <w:hyperlink r:id="rId232" w:history="1">
              <w:r>
                <w:rPr>
                  <w:color w:val="1e198e"/>
                  <w:b w:val="1"/>
                  <w:bCs w:val="1"/>
                  <w:u w:val="single"/>
                </w:rPr>
                <w:t xml:space="preserve">Recherches géophysiques de structures portuaires : application aux sites du Fâ (17), de Brion (33) et de Mandirac (11)</w:t>
              </w:r>
            </w:hyperlink>
          </w:p>
          <w:p>
            <w:pPr/>
            <w:hyperlink r:id="rId40" w:history="1">
              <w:r>
                <w:rPr>
                  <w:color w:val="#410a8c"/>
                  <w:u w:val="single"/>
                </w:rPr>
                <w:t xml:space="preserve">Vivien Mathé</w:t>
              </w:r>
            </w:hyperlink>
            <w:r>
              <w:rPr/>
              <w:t xml:space="preserve">,</w:t>
            </w:r>
            <w:hyperlink r:id="rId213" w:history="1">
              <w:r>
                <w:rPr>
                  <w:color w:val="#410a8c"/>
                  <w:u w:val="single"/>
                </w:rPr>
                <w:t xml:space="preserve">Marion Druez</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p>
          <w:p>
            <w:pPr/>
            <w:r>
              <w:rPr>
                <w:i w:val="1"/>
                <w:iCs w:val="1"/>
              </w:rPr>
              <w:t xml:space="preserve">Les structures portuaires de l’arc atlantique dans l’Antiquité, Bilan et perspectives de recherche</w:t>
            </w:r>
            <w:r>
              <w:rPr/>
              <w:t xml:space="preserve">, 2008, Bordeaux, France. p. 95-103</w:t>
            </w:r>
          </w:p>
          <w:p>
            <w:pPr/>
            <w:r>
              <w:rPr/>
              <w:t xml:space="preserve">Communication dans un congrès</w:t>
            </w:r>
          </w:p>
          <w:p>
            <w:pPr/>
            <w:hyperlink r:id="rId232" w:history="1">
              <w:r>
                <w:rPr>
                  <w:color w:val="#410a8c"/>
                  <w:u w:val="single"/>
                </w:rPr>
                <w:t xml:space="preserve">hal-01851012v1</w:t>
              </w:r>
            </w:hyperlink>
          </w:p>
        </w:tc>
      </w:tr>
      <w:tr>
        <w:trPr/>
        <w:tc>
          <w:tcPr>
            <w:noWrap/>
          </w:tcPr>
          <w:p>
            <w:pPr>
              <w:spacing w:after="200"/>
            </w:pPr>
            <w:hyperlink r:id="rId233" w:history="1">
              <w:r>
                <w:rPr>
                  <w:color w:val="1e198e"/>
                  <w:b w:val="1"/>
                  <w:bCs w:val="1"/>
                  <w:u w:val="single"/>
                </w:rPr>
                <w:t xml:space="preserve">Faciès d'époque augustéenne sur l'axe aquitain</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r>
              <w:rPr/>
              <w:t xml:space="preserve">,</w:t>
            </w:r>
            <w:hyperlink r:id="rId234" w:history="1">
              <w:r>
                <w:rPr>
                  <w:color w:val="#410a8c"/>
                  <w:u w:val="single"/>
                </w:rPr>
                <w:t xml:space="preserve">Martine Genin</w:t>
              </w:r>
            </w:hyperlink>
          </w:p>
          <w:p>
            <w:pPr/>
            <w:r>
              <w:rPr>
                <w:i w:val="1"/>
                <w:iCs w:val="1"/>
              </w:rPr>
              <w:t xml:space="preserve">S.F.E.C.A.G., congrès Chelles</w:t>
            </w:r>
            <w:r>
              <w:rPr/>
              <w:t xml:space="preserve">, May 2010, Chelles, France. p. 39-72</w:t>
            </w:r>
          </w:p>
          <w:p>
            <w:pPr/>
            <w:r>
              <w:rPr/>
              <w:t xml:space="preserve">Communication dans un congrès</w:t>
            </w:r>
          </w:p>
          <w:p>
            <w:pPr/>
            <w:hyperlink r:id="rId233" w:history="1">
              <w:r>
                <w:rPr>
                  <w:color w:val="#410a8c"/>
                  <w:u w:val="single"/>
                </w:rPr>
                <w:t xml:space="preserve">halshs-00741433v1</w:t>
              </w:r>
            </w:hyperlink>
          </w:p>
        </w:tc>
      </w:tr>
      <w:tr>
        <w:trPr/>
        <w:tc>
          <w:tcPr>
            <w:noWrap/>
          </w:tcPr>
          <w:p>
            <w:pPr>
              <w:spacing w:after="200"/>
            </w:pPr>
            <w:hyperlink r:id="rId235" w:history="1">
              <w:r>
                <w:rPr>
                  <w:color w:val="1e198e"/>
                  <w:b w:val="1"/>
                  <w:bCs w:val="1"/>
                  <w:u w:val="single"/>
                </w:rPr>
                <w:t xml:space="preserve">Production et Consommation des céramiques communes de la colonie romaine de Narbonne (IIe s. av. / IIIe s. ap. J.-C.)</w:t>
              </w:r>
            </w:hyperlink>
          </w:p>
          <w:p>
            <w:pPr/>
            <w:hyperlink r:id="rId20" w:history="1">
              <w:r>
                <w:rPr>
                  <w:color w:val="#410a8c"/>
                  <w:u w:val="single"/>
                </w:rPr>
                <w:t xml:space="preserve">Corinne Sanchez</w:t>
              </w:r>
            </w:hyperlink>
          </w:p>
          <w:p>
            <w:pPr/>
            <w:r>
              <w:rPr>
                <w:i w:val="1"/>
                <w:iCs w:val="1"/>
              </w:rPr>
              <w:t xml:space="preserve">Actes de la table ronde de Naples</w:t>
            </w:r>
            <w:r>
              <w:rPr/>
              <w:t xml:space="preserve">, Nov 2006, Naples, France. pp.471-492</w:t>
            </w:r>
          </w:p>
          <w:p>
            <w:pPr/>
            <w:r>
              <w:rPr/>
              <w:t xml:space="preserve">Communication dans un congrès</w:t>
            </w:r>
          </w:p>
          <w:p>
            <w:pPr/>
            <w:hyperlink r:id="rId235" w:history="1">
              <w:r>
                <w:rPr>
                  <w:color w:val="#410a8c"/>
                  <w:u w:val="single"/>
                </w:rPr>
                <w:t xml:space="preserve">hal-01432528v1</w:t>
              </w:r>
            </w:hyperlink>
          </w:p>
        </w:tc>
      </w:tr>
      <w:tr>
        <w:trPr/>
        <w:tc>
          <w:tcPr>
            <w:noWrap/>
          </w:tcPr>
          <w:p>
            <w:pPr>
              <w:spacing w:after="200"/>
            </w:pPr>
            <w:hyperlink r:id="rId236" w:history="1">
              <w:r>
                <w:rPr>
                  <w:color w:val="1e198e"/>
                  <w:b w:val="1"/>
                  <w:bCs w:val="1"/>
                  <w:u w:val="single"/>
                </w:rPr>
                <w:t xml:space="preserve">Importations italiques dans le centre-ouest de la Gaule à l’époque laténienne</w:t>
              </w:r>
            </w:hyperlink>
          </w:p>
          <w:p>
            <w:pPr/>
            <w:hyperlink r:id="rId237" w:history="1">
              <w:r>
                <w:rPr>
                  <w:color w:val="#410a8c"/>
                  <w:u w:val="single"/>
                </w:rPr>
                <w:t xml:space="preserve">Séverine Lemaître</w:t>
              </w:r>
            </w:hyperlink>
            <w:r>
              <w:rPr/>
              <w:t xml:space="preserve">,</w:t>
            </w:r>
            <w:hyperlink r:id="rId20" w:history="1">
              <w:r>
                <w:rPr>
                  <w:color w:val="#410a8c"/>
                  <w:u w:val="single"/>
                </w:rPr>
                <w:t xml:space="preserve">Corinne Sanchez</w:t>
              </w:r>
            </w:hyperlink>
          </w:p>
          <w:p>
            <w:pPr/>
            <w:r>
              <w:rPr>
                <w:i w:val="1"/>
                <w:iCs w:val="1"/>
              </w:rPr>
              <w:t xml:space="preserve">Les Gaulois entre Loire et Dordogne</w:t>
            </w:r>
            <w:r>
              <w:rPr/>
              <w:t xml:space="preserve">, 2007, Chauvigny (Vienne, F), France. p. 341-370</w:t>
            </w:r>
          </w:p>
          <w:p>
            <w:pPr/>
            <w:r>
              <w:rPr/>
              <w:t xml:space="preserve">Communication dans un congrès</w:t>
            </w:r>
          </w:p>
          <w:p>
            <w:pPr/>
            <w:hyperlink r:id="rId236" w:history="1">
              <w:r>
                <w:rPr>
                  <w:color w:val="#410a8c"/>
                  <w:u w:val="single"/>
                </w:rPr>
                <w:t xml:space="preserve">hal-01851011v1</w:t>
              </w:r>
            </w:hyperlink>
          </w:p>
        </w:tc>
      </w:tr>
      <w:tr>
        <w:trPr/>
        <w:tc>
          <w:tcPr>
            <w:noWrap/>
          </w:tcPr>
          <w:p>
            <w:pPr>
              <w:spacing w:after="200"/>
            </w:pPr>
            <w:hyperlink r:id="rId238" w:history="1">
              <w:r>
                <w:rPr>
                  <w:color w:val="1e198e"/>
                  <w:b w:val="1"/>
                  <w:bCs w:val="1"/>
                  <w:u w:val="single"/>
                </w:rPr>
                <w:t xml:space="preserve">Les lampes à huile des horrea de l’agglomération d’Excisum (Eysses, Villeneuve-sur-Lot)</w:t>
              </w:r>
            </w:hyperlink>
          </w:p>
          <w:p>
            <w:pPr/>
            <w:hyperlink r:id="rId239" w:history="1">
              <w:r>
                <w:rPr>
                  <w:color w:val="#410a8c"/>
                  <w:u w:val="single"/>
                </w:rPr>
                <w:t xml:space="preserve">Jean-François Garnier</w:t>
              </w:r>
            </w:hyperlink>
            <w:r>
              <w:rPr/>
              <w:t xml:space="preserve">,</w:t>
            </w:r>
            <w:hyperlink r:id="rId20" w:history="1">
              <w:r>
                <w:rPr>
                  <w:color w:val="#410a8c"/>
                  <w:u w:val="single"/>
                </w:rPr>
                <w:t xml:space="preserve">Corinne Sanchez</w:t>
              </w:r>
            </w:hyperlink>
            <w:r>
              <w:rPr/>
              <w:t xml:space="preserve">,</w:t>
            </w:r>
            <w:hyperlink r:id="rId240" w:history="1">
              <w:r>
                <w:rPr>
                  <w:color w:val="#410a8c"/>
                  <w:u w:val="single"/>
                </w:rPr>
                <w:t xml:space="preserve">Christophe Chabrié</w:t>
              </w:r>
            </w:hyperlink>
          </w:p>
          <w:p>
            <w:pPr/>
            <w:r>
              <w:rPr>
                <w:i w:val="1"/>
                <w:iCs w:val="1"/>
              </w:rPr>
              <w:t xml:space="preserve">SFECAG, Actes du Congrès de Colmar</w:t>
            </w:r>
            <w:r>
              <w:rPr/>
              <w:t xml:space="preserve">, 2009, Colmar, France. p. 433-439</w:t>
            </w:r>
          </w:p>
          <w:p>
            <w:pPr/>
            <w:r>
              <w:rPr/>
              <w:t xml:space="preserve">Communication dans un congrès</w:t>
            </w:r>
          </w:p>
          <w:p>
            <w:pPr/>
            <w:hyperlink r:id="rId238" w:history="1">
              <w:r>
                <w:rPr>
                  <w:color w:val="#410a8c"/>
                  <w:u w:val="single"/>
                </w:rPr>
                <w:t xml:space="preserve">hal-01851009v1</w:t>
              </w:r>
            </w:hyperlink>
          </w:p>
        </w:tc>
      </w:tr>
      <w:tr>
        <w:trPr/>
        <w:tc>
          <w:tcPr>
            <w:noWrap/>
          </w:tcPr>
          <w:p>
            <w:pPr>
              <w:spacing w:after="200"/>
            </w:pPr>
            <w:hyperlink r:id="rId241" w:history="1">
              <w:r>
                <w:rPr>
                  <w:color w:val="1e198e"/>
                  <w:b w:val="1"/>
                  <w:bCs w:val="1"/>
                  <w:u w:val="single"/>
                </w:rPr>
                <w:t xml:space="preserve">Pratiques culinaires et frontières alimentaires entre monde ibérique et monde gaulois méditerranéen (Ier siècle avant J.-C.): sollicitations italiques et réponses indigènes</w:t>
              </w:r>
            </w:hyperlink>
          </w:p>
          <w:p>
            <w:pPr/>
            <w:hyperlink r:id="rId242" w:history="1">
              <w:r>
                <w:rPr>
                  <w:color w:val="#410a8c"/>
                  <w:u w:val="single"/>
                </w:rPr>
                <w:t xml:space="preserve">Alexis Gorgues</w:t>
              </w:r>
            </w:hyperlink>
            <w:r>
              <w:rPr/>
              <w:t xml:space="preserve">,</w:t>
            </w:r>
            <w:hyperlink r:id="rId20" w:history="1">
              <w:r>
                <w:rPr>
                  <w:color w:val="#410a8c"/>
                  <w:u w:val="single"/>
                </w:rPr>
                <w:t xml:space="preserve">Corinne Sanchez</w:t>
              </w:r>
            </w:hyperlink>
          </w:p>
          <w:p>
            <w:pPr/>
            <w:r>
              <w:rPr>
                <w:i w:val="1"/>
                <w:iCs w:val="1"/>
              </w:rPr>
              <w:t xml:space="preserve">colloque frontières alimentaires en Europe, organisé par l'Institut Européen de l'Histoire de l'Alimentation et l'Université de Bologne, Bologne, 11-12 décembre 2003</w:t>
            </w:r>
            <w:r>
              <w:rPr/>
              <w:t xml:space="preserve">, 2009, Unknown, Unknown Region. pp.63-82</w:t>
            </w:r>
          </w:p>
          <w:p>
            <w:pPr/>
            <w:r>
              <w:rPr/>
              <w:t xml:space="preserve">Communication dans un congrès</w:t>
            </w:r>
          </w:p>
          <w:p>
            <w:pPr/>
            <w:hyperlink r:id="rId241" w:history="1">
              <w:r>
                <w:rPr>
                  <w:color w:val="#410a8c"/>
                  <w:u w:val="single"/>
                </w:rPr>
                <w:t xml:space="preserve">hal-01537408v1</w:t>
              </w:r>
            </w:hyperlink>
          </w:p>
        </w:tc>
      </w:tr>
      <w:tr>
        <w:trPr/>
        <w:tc>
          <w:tcPr>
            <w:noWrap/>
          </w:tcPr>
          <w:p>
            <w:pPr>
              <w:spacing w:after="200"/>
            </w:pPr>
            <w:hyperlink r:id="rId243" w:history="1">
              <w:r>
                <w:rPr>
                  <w:color w:val="1e198e"/>
                  <w:b w:val="1"/>
                  <w:bCs w:val="1"/>
                  <w:u w:val="single"/>
                </w:rPr>
                <w:t xml:space="preserve">Détection subaquatique par sondeur de sédiment et constitution d'un S.I.G. dans le cadre d'une recherche pluridisciplinaire sur le système portuaire narbonnais dans l'Antiquité</w:t>
              </w:r>
            </w:hyperlink>
          </w:p>
          <w:p>
            <w:pPr/>
            <w:hyperlink r:id="rId59" w:history="1">
              <w:r>
                <w:rPr>
                  <w:color w:val="#410a8c"/>
                  <w:u w:val="single"/>
                </w:rPr>
                <w:t xml:space="preserve">Julien Cavero</w:t>
              </w:r>
            </w:hyperlink>
            <w:r>
              <w:rPr/>
              <w:t xml:space="preserve">,</w:t>
            </w:r>
            <w:hyperlink r:id="rId204" w:history="1">
              <w:r>
                <w:rPr>
                  <w:color w:val="#410a8c"/>
                  <w:u w:val="single"/>
                </w:rPr>
                <w:t xml:space="preserve">Hanz Günter-Martin</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r>
              <w:rPr/>
              <w:t xml:space="preserve">,</w:t>
            </w:r>
            <w:hyperlink r:id="rId205" w:history="1">
              <w:r>
                <w:rPr>
                  <w:color w:val="#410a8c"/>
                  <w:u w:val="single"/>
                </w:rPr>
                <w:t xml:space="preserve">Storch Klaus</w:t>
              </w:r>
            </w:hyperlink>
          </w:p>
          <w:p>
            <w:pPr/>
            <w:r>
              <w:rPr>
                <w:i w:val="1"/>
                <w:iCs w:val="1"/>
              </w:rPr>
              <w:t xml:space="preserve">132e congrès du C.T.H.S.</w:t>
            </w:r>
            <w:r>
              <w:rPr/>
              <w:t xml:space="preserve">, Apr 2007, Arles, France. pp.179-202</w:t>
            </w:r>
          </w:p>
          <w:p>
            <w:pPr/>
            <w:r>
              <w:rPr/>
              <w:t xml:space="preserve">Communication dans un congrès</w:t>
            </w:r>
          </w:p>
          <w:p>
            <w:pPr/>
            <w:hyperlink r:id="rId243" w:history="1">
              <w:r>
                <w:rPr>
                  <w:color w:val="#410a8c"/>
                  <w:u w:val="single"/>
                </w:rPr>
                <w:t xml:space="preserve">hal-01432523v1</w:t>
              </w:r>
            </w:hyperlink>
          </w:p>
        </w:tc>
      </w:tr>
      <w:tr>
        <w:trPr/>
        <w:tc>
          <w:tcPr>
            <w:noWrap/>
          </w:tcPr>
          <w:p>
            <w:pPr>
              <w:spacing w:after="200"/>
            </w:pPr>
            <w:hyperlink r:id="rId244" w:history="1">
              <w:r>
                <w:rPr>
                  <w:color w:val="1e198e"/>
                  <w:b w:val="1"/>
                  <w:bCs w:val="1"/>
                  <w:u w:val="single"/>
                </w:rPr>
                <w:t xml:space="preserve">Découverte d'un atelier de céramiques culinaires à Laure Minervois (Aude)</w:t>
              </w:r>
            </w:hyperlink>
          </w:p>
          <w:p>
            <w:pPr/>
            <w:hyperlink r:id="rId245" w:history="1">
              <w:r>
                <w:rPr>
                  <w:color w:val="#410a8c"/>
                  <w:u w:val="single"/>
                </w:rPr>
                <w:t xml:space="preserve">Gérald Sachot</w:t>
              </w:r>
            </w:hyperlink>
            <w:r>
              <w:rPr/>
              <w:t xml:space="preserve">,</w:t>
            </w:r>
            <w:hyperlink r:id="rId246" w:history="1">
              <w:r>
                <w:rPr>
                  <w:color w:val="#410a8c"/>
                  <w:u w:val="single"/>
                </w:rPr>
                <w:t xml:space="preserve">Fabien Convertini</w:t>
              </w:r>
            </w:hyperlink>
            <w:r>
              <w:rPr/>
              <w:t xml:space="preserve">,</w:t>
            </w:r>
            <w:hyperlink r:id="rId247" w:history="1">
              <w:r>
                <w:rPr>
                  <w:color w:val="#410a8c"/>
                  <w:u w:val="single"/>
                </w:rPr>
                <w:t xml:space="preserve">Adrien Malignas</w:t>
              </w:r>
            </w:hyperlink>
            <w:r>
              <w:rPr/>
              <w:t xml:space="preserve">,</w:t>
            </w:r>
            <w:hyperlink r:id="rId20" w:history="1">
              <w:r>
                <w:rPr>
                  <w:color w:val="#410a8c"/>
                  <w:u w:val="single"/>
                </w:rPr>
                <w:t xml:space="preserve">Corinne Sanchez</w:t>
              </w:r>
            </w:hyperlink>
          </w:p>
          <w:p>
            <w:pPr/>
            <w:r>
              <w:rPr>
                <w:i w:val="1"/>
                <w:iCs w:val="1"/>
              </w:rPr>
              <w:t xml:space="preserve">S.F.E.C.A.G., congrès de L'Escala-Empùries</w:t>
            </w:r>
            <w:r>
              <w:rPr/>
              <w:t xml:space="preserve">, May 2008, Empùries, Espagne. p. 803-811</w:t>
            </w:r>
          </w:p>
          <w:p>
            <w:pPr/>
            <w:r>
              <w:rPr/>
              <w:t xml:space="preserve">Communication dans un congrès</w:t>
            </w:r>
          </w:p>
          <w:p>
            <w:pPr/>
            <w:hyperlink r:id="rId244" w:history="1">
              <w:r>
                <w:rPr>
                  <w:color w:val="#410a8c"/>
                  <w:u w:val="single"/>
                </w:rPr>
                <w:t xml:space="preserve">halshs-00740846v1</w:t>
              </w:r>
            </w:hyperlink>
          </w:p>
        </w:tc>
      </w:tr>
      <w:tr>
        <w:trPr/>
        <w:tc>
          <w:tcPr>
            <w:noWrap/>
          </w:tcPr>
          <w:p>
            <w:pPr>
              <w:spacing w:after="200"/>
            </w:pPr>
            <w:hyperlink r:id="rId248" w:history="1">
              <w:r>
                <w:rPr>
                  <w:color w:val="1e198e"/>
                  <w:b w:val="1"/>
                  <w:bCs w:val="1"/>
                  <w:u w:val="single"/>
                </w:rPr>
                <w:t xml:space="preserve">Les céramiques d’imitation au Ier s. av. n. è. en Languedoc : l’exemple des sites de consommation</w:t>
              </w:r>
            </w:hyperlink>
          </w:p>
          <w:p>
            <w:pPr/>
            <w:hyperlink r:id="rId20" w:history="1">
              <w:r>
                <w:rPr>
                  <w:color w:val="#410a8c"/>
                  <w:u w:val="single"/>
                </w:rPr>
                <w:t xml:space="preserve">Corinne Sanchez</w:t>
              </w:r>
            </w:hyperlink>
          </w:p>
          <w:p>
            <w:pPr/>
            <w:r>
              <w:rPr>
                <w:i w:val="1"/>
                <w:iCs w:val="1"/>
              </w:rPr>
              <w:t xml:space="preserve">Les imitaciones de vaixella fina importada a la Hispania Citerior (segles IaC-IdC), Institut Catala d’Arquelogia classica, IV</w:t>
            </w:r>
            <w:r>
              <w:rPr/>
              <w:t xml:space="preserve">, 2007, Tarragona, France. pp.5-16</w:t>
            </w:r>
          </w:p>
          <w:p>
            <w:pPr/>
            <w:r>
              <w:rPr/>
              <w:t xml:space="preserve">Communication dans un congrès</w:t>
            </w:r>
          </w:p>
          <w:p>
            <w:pPr/>
            <w:hyperlink r:id="rId248" w:history="1">
              <w:r>
                <w:rPr>
                  <w:color w:val="#410a8c"/>
                  <w:u w:val="single"/>
                </w:rPr>
                <w:t xml:space="preserve">hal-01850972v1</w:t>
              </w:r>
            </w:hyperlink>
          </w:p>
        </w:tc>
      </w:tr>
      <w:tr>
        <w:trPr/>
        <w:tc>
          <w:tcPr>
            <w:noWrap/>
          </w:tcPr>
          <w:p>
            <w:pPr>
              <w:spacing w:after="200"/>
            </w:pPr>
            <w:hyperlink r:id="rId249" w:history="1">
              <w:r>
                <w:rPr>
                  <w:color w:val="1e198e"/>
                  <w:b w:val="1"/>
                  <w:bCs w:val="1"/>
                  <w:u w:val="single"/>
                </w:rPr>
                <w:t xml:space="preserve">Une cave des années -10/+80 au lieu-dit « les Carrières » à Peyriac-de-Mer (Aude), Fouilles Y. Solier, H. Barbouteau et J.-M. Mascla</w:t>
              </w:r>
            </w:hyperlink>
          </w:p>
          <w:p>
            <w:pPr/>
            <w:hyperlink r:id="rId20" w:history="1">
              <w:r>
                <w:rPr>
                  <w:color w:val="#410a8c"/>
                  <w:u w:val="single"/>
                </w:rPr>
                <w:t xml:space="preserve">Corinne Sanchez</w:t>
              </w:r>
            </w:hyperlink>
          </w:p>
          <w:p>
            <w:pPr/>
            <w:r>
              <w:rPr>
                <w:i w:val="1"/>
                <w:iCs w:val="1"/>
              </w:rPr>
              <w:t xml:space="preserve">SFECAG, Actes du congrès de Pézenas</w:t>
            </w:r>
            <w:r>
              <w:rPr/>
              <w:t xml:space="preserve">, 2006, Pézenas, France. p. 207-229</w:t>
            </w:r>
          </w:p>
          <w:p>
            <w:pPr/>
            <w:r>
              <w:rPr/>
              <w:t xml:space="preserve">Communication dans un congrès</w:t>
            </w:r>
          </w:p>
          <w:p>
            <w:pPr/>
            <w:hyperlink r:id="rId249" w:history="1">
              <w:r>
                <w:rPr>
                  <w:color w:val="#410a8c"/>
                  <w:u w:val="single"/>
                </w:rPr>
                <w:t xml:space="preserve">hal-01851007v1</w:t>
              </w:r>
            </w:hyperlink>
          </w:p>
        </w:tc>
      </w:tr>
      <w:tr>
        <w:trPr/>
        <w:tc>
          <w:tcPr>
            <w:noWrap/>
          </w:tcPr>
          <w:p>
            <w:pPr>
              <w:spacing w:after="200"/>
            </w:pPr>
            <w:hyperlink r:id="rId250" w:history="1">
              <w:r>
                <w:rPr>
                  <w:color w:val="1e198e"/>
                  <w:b w:val="1"/>
                  <w:bCs w:val="1"/>
                  <w:u w:val="single"/>
                </w:rPr>
                <w:t xml:space="preserve">Etude d'un dépotoir des années 140-170 apr. J.C.</w:t>
              </w:r>
            </w:hyperlink>
          </w:p>
          <w:p>
            <w:pPr/>
            <w:hyperlink r:id="rId251" w:history="1">
              <w:r>
                <w:rPr>
                  <w:color w:val="#410a8c"/>
                  <w:u w:val="single"/>
                </w:rPr>
                <w:t xml:space="preserve">Stéphane Claude Mauné</w:t>
              </w:r>
            </w:hyperlink>
            <w:r>
              <w:rPr/>
              <w:t xml:space="preserve">,</w:t>
            </w:r>
            <w:hyperlink r:id="rId252" w:history="1">
              <w:r>
                <w:rPr>
                  <w:color w:val="#410a8c"/>
                  <w:u w:val="single"/>
                </w:rPr>
                <w:t xml:space="preserve">Silvéréano Sarah</w:t>
              </w:r>
            </w:hyperlink>
            <w:r>
              <w:rPr/>
              <w:t xml:space="preserve">,</w:t>
            </w:r>
            <w:hyperlink r:id="rId74" w:history="1">
              <w:r>
                <w:rPr>
                  <w:color w:val="#410a8c"/>
                  <w:u w:val="single"/>
                </w:rPr>
                <w:t xml:space="preserve">Michel Feugère</w:t>
              </w:r>
            </w:hyperlink>
            <w:r>
              <w:rPr/>
              <w:t xml:space="preserve">,</w:t>
            </w:r>
            <w:hyperlink r:id="rId253" w:history="1">
              <w:r>
                <w:rPr>
                  <w:color w:val="#410a8c"/>
                  <w:u w:val="single"/>
                </w:rPr>
                <w:t xml:space="preserve">Jean Bussière</w:t>
              </w:r>
            </w:hyperlink>
            <w:r>
              <w:rPr/>
              <w:t xml:space="preserve">,</w:t>
            </w:r>
            <w:hyperlink r:id="rId56" w:history="1">
              <w:r>
                <w:rPr>
                  <w:color w:val="#410a8c"/>
                  <w:u w:val="single"/>
                </w:rPr>
                <w:t xml:space="preserve">Stéphanie Raux</w:t>
              </w:r>
            </w:hyperlink>
            <w:r>
              <w:rPr/>
              <w:t xml:space="preserve">et al.</w:t>
            </w:r>
          </w:p>
          <w:p>
            <w:pPr/>
            <w:r>
              <w:rPr>
                <w:i w:val="1"/>
                <w:iCs w:val="1"/>
              </w:rPr>
              <w:t xml:space="preserve">Congrès international de la SFECAG</w:t>
            </w:r>
            <w:r>
              <w:rPr/>
              <w:t xml:space="preserve">, 2004, Vallauris-Marseille, France. p. 403-430</w:t>
            </w:r>
          </w:p>
          <w:p>
            <w:pPr/>
            <w:r>
              <w:rPr/>
              <w:t xml:space="preserve">Communication dans un congrès</w:t>
            </w:r>
          </w:p>
          <w:p>
            <w:pPr/>
            <w:hyperlink r:id="rId250" w:history="1">
              <w:r>
                <w:rPr>
                  <w:color w:val="#410a8c"/>
                  <w:u w:val="single"/>
                </w:rPr>
                <w:t xml:space="preserve">halshs-00508412v1</w:t>
              </w:r>
            </w:hyperlink>
          </w:p>
        </w:tc>
      </w:tr>
      <w:tr>
        <w:trPr/>
        <w:tc>
          <w:tcPr>
            <w:noWrap/>
          </w:tcPr>
          <w:p>
            <w:pPr>
              <w:spacing w:after="200"/>
            </w:pPr>
            <w:hyperlink r:id="rId254" w:history="1">
              <w:r>
                <w:rPr>
                  <w:color w:val="1e198e"/>
                  <w:b w:val="1"/>
                  <w:bCs w:val="1"/>
                  <w:u w:val="single"/>
                </w:rPr>
                <w:t xml:space="preserve">Les poubelles de Titus Iulius Paternus à L’Auribelle-Basse (Pézenas, Hérault)</w:t>
              </w:r>
            </w:hyperlink>
          </w:p>
          <w:p>
            <w:pPr/>
            <w:hyperlink r:id="rId251" w:history="1">
              <w:r>
                <w:rPr>
                  <w:color w:val="#410a8c"/>
                  <w:u w:val="single"/>
                </w:rPr>
                <w:t xml:space="preserve">Stéphane Claude Mauné</w:t>
              </w:r>
            </w:hyperlink>
            <w:r>
              <w:rPr/>
              <w:t xml:space="preserve">,</w:t>
            </w:r>
            <w:hyperlink r:id="rId221" w:history="1">
              <w:r>
                <w:rPr>
                  <w:color w:val="#410a8c"/>
                  <w:u w:val="single"/>
                </w:rPr>
                <w:t xml:space="preserve">Sarah Silvéréano</w:t>
              </w:r>
            </w:hyperlink>
            <w:r>
              <w:rPr/>
              <w:t xml:space="preserve">,</w:t>
            </w:r>
            <w:hyperlink r:id="rId255" w:history="1">
              <w:r>
                <w:rPr>
                  <w:color w:val="#410a8c"/>
                  <w:u w:val="single"/>
                </w:rPr>
                <w:t xml:space="preserve">Michel Feugere</w:t>
              </w:r>
            </w:hyperlink>
            <w:r>
              <w:rPr/>
              <w:t xml:space="preserve">,</w:t>
            </w:r>
            <w:hyperlink r:id="rId253" w:history="1">
              <w:r>
                <w:rPr>
                  <w:color w:val="#410a8c"/>
                  <w:u w:val="single"/>
                </w:rPr>
                <w:t xml:space="preserve">Jean Bussière</w:t>
              </w:r>
            </w:hyperlink>
            <w:r>
              <w:rPr/>
              <w:t xml:space="preserve">,</w:t>
            </w:r>
            <w:hyperlink r:id="rId56" w:history="1">
              <w:r>
                <w:rPr>
                  <w:color w:val="#410a8c"/>
                  <w:u w:val="single"/>
                </w:rPr>
                <w:t xml:space="preserve">Stéphanie Raux</w:t>
              </w:r>
            </w:hyperlink>
            <w:r>
              <w:rPr/>
              <w:t xml:space="preserve">et al.</w:t>
            </w:r>
          </w:p>
          <w:p>
            <w:pPr/>
            <w:r>
              <w:rPr>
                <w:i w:val="1"/>
                <w:iCs w:val="1"/>
              </w:rPr>
              <w:t xml:space="preserve">Congrès international annuel de la SFECAG: "Les céramiques communes de Marseille à Gênes du IIe s. av. J.-C au IIIe s. apr. J.-C."</w:t>
            </w:r>
            <w:r>
              <w:rPr/>
              <w:t xml:space="preserve">, SFECAG, May 2004, Vallauris Golfe-Juan, France. pp.403-430</w:t>
            </w:r>
          </w:p>
          <w:p>
            <w:pPr/>
            <w:r>
              <w:rPr/>
              <w:t xml:space="preserve">Communication dans un congrès</w:t>
            </w:r>
          </w:p>
          <w:p>
            <w:pPr/>
            <w:hyperlink r:id="rId254" w:history="1">
              <w:r>
                <w:rPr>
                  <w:color w:val="#410a8c"/>
                  <w:u w:val="single"/>
                </w:rPr>
                <w:t xml:space="preserve">hal-04525940v1</w:t>
              </w:r>
            </w:hyperlink>
          </w:p>
        </w:tc>
      </w:tr>
      <w:tr>
        <w:trPr/>
        <w:tc>
          <w:tcPr>
            <w:noWrap/>
          </w:tcPr>
          <w:p>
            <w:pPr>
              <w:spacing w:after="200"/>
            </w:pPr>
            <w:hyperlink r:id="rId256" w:history="1">
              <w:r>
                <w:rPr>
                  <w:color w:val="1e198e"/>
                  <w:b w:val="1"/>
                  <w:bCs w:val="1"/>
                  <w:u w:val="single"/>
                </w:rPr>
                <w:t xml:space="preserve">Étude sur la romanisation, l’exemple de deux sites méditerranéens, Lattes et Narbonne</w:t>
              </w:r>
            </w:hyperlink>
          </w:p>
          <w:p>
            <w:pPr/>
            <w:hyperlink r:id="rId20" w:history="1">
              <w:r>
                <w:rPr>
                  <w:color w:val="#410a8c"/>
                  <w:u w:val="single"/>
                </w:rPr>
                <w:t xml:space="preserve">Corinne Sanchez</w:t>
              </w:r>
            </w:hyperlink>
          </w:p>
          <w:p>
            <w:pPr/>
            <w:r>
              <w:rPr>
                <w:i w:val="1"/>
                <w:iCs w:val="1"/>
              </w:rPr>
              <w:t xml:space="preserve">La céramique en Gaule et Bretagne romaines : commerce, contacts, interactions</w:t>
            </w:r>
            <w:r>
              <w:rPr/>
              <w:t xml:space="preserve">, 1998, Arras, France. p. 257-266</w:t>
            </w:r>
          </w:p>
          <w:p>
            <w:pPr/>
            <w:r>
              <w:rPr/>
              <w:t xml:space="preserve">Communication dans un congrès</w:t>
            </w:r>
          </w:p>
          <w:p>
            <w:pPr/>
            <w:hyperlink r:id="rId256" w:history="1">
              <w:r>
                <w:rPr>
                  <w:color w:val="#410a8c"/>
                  <w:u w:val="single"/>
                </w:rPr>
                <w:t xml:space="preserve">hal-01851005v1</w:t>
              </w:r>
            </w:hyperlink>
          </w:p>
        </w:tc>
      </w:tr>
      <w:tr>
        <w:trPr/>
        <w:tc>
          <w:tcPr>
            <w:noWrap/>
          </w:tcPr>
          <w:p>
            <w:pPr>
              <w:spacing w:after="200"/>
            </w:pPr>
            <w:hyperlink r:id="rId257" w:history="1">
              <w:r>
                <w:rPr>
                  <w:color w:val="1e198e"/>
                  <w:b w:val="1"/>
                  <w:bCs w:val="1"/>
                  <w:u w:val="single"/>
                </w:rPr>
                <w:t xml:space="preserve">Autour des oppida de Montlaurès (Narbonne, Aude) et de Saint-Siméon (Pézénas, Hérault) : méthodes et résultats d'une recherche sur le territoire vivrier de deux agglomérations protohistoriques (VIe et Ve s. av. n. è.)</w:t>
              </w:r>
            </w:hyperlink>
          </w:p>
          <w:p>
            <w:pPr/>
            <w:hyperlink r:id="rId258" w:history="1">
              <w:r>
                <w:rPr>
                  <w:color w:val="#410a8c"/>
                  <w:u w:val="single"/>
                </w:rPr>
                <w:t xml:space="preserve">Claire-Anne de Chazelles</w:t>
              </w:r>
            </w:hyperlink>
            <w:r>
              <w:rPr/>
              <w:t xml:space="preserve">,</w:t>
            </w:r>
            <w:hyperlink r:id="rId88" w:history="1">
              <w:r>
                <w:rPr>
                  <w:color w:val="#410a8c"/>
                  <w:u w:val="single"/>
                </w:rPr>
                <w:t xml:space="preserve">Stéphane Mauné</w:t>
              </w:r>
            </w:hyperlink>
            <w:r>
              <w:rPr/>
              <w:t xml:space="preserve">,</w:t>
            </w:r>
            <w:hyperlink r:id="rId259" w:history="1">
              <w:r>
                <w:rPr>
                  <w:color w:val="#410a8c"/>
                  <w:u w:val="single"/>
                </w:rPr>
                <w:t xml:space="preserve">Virginie Ropiot</w:t>
              </w:r>
            </w:hyperlink>
            <w:r>
              <w:rPr/>
              <w:t xml:space="preserve">,</w:t>
            </w:r>
            <w:hyperlink r:id="rId20" w:history="1">
              <w:r>
                <w:rPr>
                  <w:color w:val="#410a8c"/>
                  <w:u w:val="single"/>
                </w:rPr>
                <w:t xml:space="preserve">Corinne Sanchez</w:t>
              </w:r>
            </w:hyperlink>
          </w:p>
          <w:p>
            <w:pPr/>
            <w:r>
              <w:rPr>
                <w:i w:val="1"/>
                <w:iCs w:val="1"/>
              </w:rPr>
              <w:t xml:space="preserve">Actes de la table ronde d'Ullastret, Territori politic i territori rural durant l'edad del ferro a la Mediterrania Occidental</w:t>
            </w:r>
            <w:r>
              <w:rPr/>
              <w:t xml:space="preserve">, May 2000, Ullastret, Espagne. pp.115-144</w:t>
            </w:r>
          </w:p>
          <w:p>
            <w:pPr/>
            <w:r>
              <w:rPr/>
              <w:t xml:space="preserve">Communication dans un congrès</w:t>
            </w:r>
          </w:p>
          <w:p>
            <w:pPr/>
            <w:hyperlink r:id="rId257" w:history="1">
              <w:r>
                <w:rPr>
                  <w:color w:val="#410a8c"/>
                  <w:u w:val="single"/>
                </w:rPr>
                <w:t xml:space="preserve">hal-01432505v1</w:t>
              </w:r>
            </w:hyperlink>
          </w:p>
        </w:tc>
      </w:tr>
      <w:tr>
        <w:trPr/>
        <w:tc>
          <w:tcPr>
            <w:noWrap/>
          </w:tcPr>
          <w:p>
            <w:pPr>
              <w:spacing w:after="200"/>
            </w:pPr>
            <w:hyperlink r:id="rId260" w:history="1">
              <w:r>
                <w:rPr>
                  <w:color w:val="1e198e"/>
                  <w:b w:val="1"/>
                  <w:bCs w:val="1"/>
                  <w:u w:val="single"/>
                </w:rPr>
                <w:t xml:space="preserve">Des tuyaux estampillés récemment découverts à Puisserguier (Hérault)</w:t>
              </w:r>
            </w:hyperlink>
          </w:p>
          <w:p>
            <w:pP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SFECAG, Actes du congrès d’Istres</w:t>
            </w:r>
            <w:r>
              <w:rPr/>
              <w:t xml:space="preserve">, 1998, Istres, France. p. 247-250</w:t>
            </w:r>
          </w:p>
          <w:p>
            <w:pPr/>
            <w:r>
              <w:rPr/>
              <w:t xml:space="preserve">Communication dans un congrès</w:t>
            </w:r>
          </w:p>
          <w:p>
            <w:pPr/>
            <w:hyperlink r:id="rId260" w:history="1">
              <w:r>
                <w:rPr>
                  <w:color w:val="#410a8c"/>
                  <w:u w:val="single"/>
                </w:rPr>
                <w:t xml:space="preserve">hal-01851014v1</w:t>
              </w:r>
            </w:hyperlink>
          </w:p>
        </w:tc>
      </w:tr>
      <w:tr>
        <w:trPr/>
        <w:tc>
          <w:tcPr>
            <w:noWrap/>
          </w:tcPr>
          <w:p>
            <w:pPr>
              <w:spacing w:after="200"/>
            </w:pPr>
            <w:hyperlink r:id="rId261"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88" w:history="1">
              <w:r>
                <w:rPr>
                  <w:color w:val="#410a8c"/>
                  <w:u w:val="single"/>
                </w:rPr>
                <w:t xml:space="preserve">Stéphane Mauné</w:t>
              </w:r>
            </w:hyperlink>
            <w:r>
              <w:rPr/>
              <w:t xml:space="preserve">,</w:t>
            </w:r>
            <w:hyperlink r:id="rId20" w:history="1">
              <w:r>
                <w:rPr>
                  <w:color w:val="#410a8c"/>
                  <w:u w:val="single"/>
                </w:rPr>
                <w:t xml:space="preserve">Corinne Sanchez</w:t>
              </w:r>
            </w:hyperlink>
            <w:r>
              <w:rPr/>
              <w:t xml:space="preserve">,</w:t>
            </w:r>
            <w:hyperlink r:id="rId262" w:history="1">
              <w:r>
                <w:rPr>
                  <w:color w:val="#410a8c"/>
                  <w:u w:val="single"/>
                </w:rPr>
                <w:t xml:space="preserve">Vianney Forest</w:t>
              </w:r>
            </w:hyperlink>
            <w:r>
              <w:rPr/>
              <w:t xml:space="preserve">,</w:t>
            </w:r>
            <w:hyperlink r:id="rId263" w:history="1">
              <w:r>
                <w:rPr>
                  <w:color w:val="#410a8c"/>
                  <w:u w:val="single"/>
                </w:rPr>
                <w:t xml:space="preserve">Lucie Chabal</w:t>
              </w:r>
            </w:hyperlink>
            <w:r>
              <w:rPr/>
              <w:t xml:space="preserve">,</w:t>
            </w:r>
            <w:hyperlink r:id="rId264"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261" w:history="1">
              <w:r>
                <w:rPr>
                  <w:color w:val="#410a8c"/>
                  <w:u w:val="single"/>
                </w:rPr>
                <w:t xml:space="preserve">hal-01851015v1</w:t>
              </w:r>
            </w:hyperlink>
          </w:p>
        </w:tc>
      </w:tr>
      <w:tr>
        <w:trPr/>
        <w:tc>
          <w:tcPr>
            <w:noWrap/>
          </w:tcPr>
          <w:p>
            <w:pPr>
              <w:spacing w:after="200"/>
            </w:pPr>
            <w:hyperlink r:id="rId265" w:history="1">
              <w:r>
                <w:rPr>
                  <w:color w:val="1e198e"/>
                  <w:b w:val="1"/>
                  <w:bCs w:val="1"/>
                  <w:u w:val="single"/>
                </w:rPr>
                <w:t xml:space="preserve">Note sur un lot d'amphores du Ve siècle de notre ère à Narbonne (Aude).</w:t>
              </w:r>
            </w:hyperlink>
          </w:p>
          <w:p>
            <w:pPr/>
            <w:hyperlink r:id="rId266" w:history="1">
              <w:r>
                <w:rPr>
                  <w:color w:val="#410a8c"/>
                  <w:u w:val="single"/>
                </w:rPr>
                <w:t xml:space="preserve">Patrice Alessandri</w:t>
              </w:r>
            </w:hyperlink>
            <w:r>
              <w:rPr/>
              <w:t xml:space="preserve">,</w:t>
            </w:r>
            <w:hyperlink r:id="rId267" w:history="1">
              <w:r>
                <w:rPr>
                  <w:color w:val="#410a8c"/>
                  <w:u w:val="single"/>
                </w:rPr>
                <w:t xml:space="preserve">Dominique Pieri</w:t>
              </w:r>
            </w:hyperlink>
            <w:r>
              <w:rPr/>
              <w:t xml:space="preserve">,</w:t>
            </w:r>
            <w:hyperlink r:id="rId20" w:history="1">
              <w:r>
                <w:rPr>
                  <w:color w:val="#410a8c"/>
                  <w:u w:val="single"/>
                </w:rPr>
                <w:t xml:space="preserve">Corinne Sanchez</w:t>
              </w:r>
            </w:hyperlink>
          </w:p>
          <w:p>
            <w:pPr/>
            <w:r>
              <w:rPr>
                <w:i w:val="1"/>
                <w:iCs w:val="1"/>
              </w:rPr>
              <w:t xml:space="preserve">Remarques sur un lot d'amphores du Ve siècle de notre ère à Narbonne (Aude)</w:t>
            </w:r>
            <w:r>
              <w:rPr/>
              <w:t xml:space="preserve">, 1998, Istres, France. pp.117-122</w:t>
            </w:r>
          </w:p>
          <w:p>
            <w:pPr/>
            <w:r>
              <w:rPr/>
              <w:t xml:space="preserve">Communication dans un congrès</w:t>
            </w:r>
          </w:p>
          <w:p>
            <w:pPr/>
            <w:hyperlink r:id="rId265" w:history="1">
              <w:r>
                <w:rPr>
                  <w:color w:val="#410a8c"/>
                  <w:u w:val="single"/>
                </w:rPr>
                <w:t xml:space="preserve">halshs-00581033v1</w:t>
              </w:r>
            </w:hyperlink>
          </w:p>
        </w:tc>
      </w:tr>
      <w:tr>
        <w:trPr/>
        <w:tc>
          <w:tcPr>
            <w:noWrap/>
          </w:tcPr>
          <w:p>
            <w:pPr>
              <w:spacing w:after="200"/>
            </w:pPr>
            <w:hyperlink r:id="rId268" w:history="1">
              <w:r>
                <w:rPr>
                  <w:color w:val="1e198e"/>
                  <w:b w:val="1"/>
                  <w:bCs w:val="1"/>
                  <w:u w:val="single"/>
                </w:rPr>
                <w:t xml:space="preserve">Adaptation des systèmes d’enregistrement à une étude régionale des céramiques gallo-romaines, l’exemple de Narbonne et du Narbonnais</w:t>
              </w:r>
            </w:hyperlink>
          </w:p>
          <w:p>
            <w:pPr/>
            <w:hyperlink r:id="rId20" w:history="1">
              <w:r>
                <w:rPr>
                  <w:color w:val="#410a8c"/>
                  <w:u w:val="single"/>
                </w:rPr>
                <w:t xml:space="preserve">Corinne Sanchez</w:t>
              </w:r>
            </w:hyperlink>
          </w:p>
          <w:p>
            <w:pPr/>
            <w:r>
              <w:rPr>
                <w:i w:val="1"/>
                <w:iCs w:val="1"/>
              </w:rPr>
              <w:t xml:space="preserve">La quantification des céramiques, conditions et protocole</w:t>
            </w:r>
            <w:r>
              <w:rPr/>
              <w:t xml:space="preserve">, 1998, Glux-en-Glenne, France. p. 59-63</w:t>
            </w:r>
          </w:p>
          <w:p>
            <w:pPr/>
            <w:r>
              <w:rPr/>
              <w:t xml:space="preserve">Communication dans un congrès</w:t>
            </w:r>
          </w:p>
          <w:p>
            <w:pPr/>
            <w:hyperlink r:id="rId268" w:history="1">
              <w:r>
                <w:rPr>
                  <w:color w:val="#410a8c"/>
                  <w:u w:val="single"/>
                </w:rPr>
                <w:t xml:space="preserve">hal-01851004v1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Projet Pyrhover : Production, circulation et usages du verre dans le Languedoc Méditerranéen, de la Protohistoire à la fin du Moyen Âge : Nouveaux apports de l'archéologie et de l'archéométrie</w:t>
              </w:r>
            </w:hyperlink>
          </w:p>
          <w:p>
            <w:pPr/>
            <w:hyperlink r:id="rId270" w:history="1">
              <w:r>
                <w:rPr>
                  <w:color w:val="#410a8c"/>
                  <w:u w:val="single"/>
                </w:rPr>
                <w:t xml:space="preserve">Isabelle Commandré</w:t>
              </w:r>
            </w:hyperlink>
            <w:r>
              <w:rPr/>
              <w:t xml:space="preserve">,</w:t>
            </w:r>
            <w:hyperlink r:id="rId56" w:history="1">
              <w:r>
                <w:rPr>
                  <w:color w:val="#410a8c"/>
                  <w:u w:val="single"/>
                </w:rPr>
                <w:t xml:space="preserve">Stéphanie Raux</w:t>
              </w:r>
            </w:hyperlink>
            <w:r>
              <w:rPr/>
              <w:t xml:space="preserve">,</w:t>
            </w:r>
            <w:hyperlink r:id="rId271" w:history="1">
              <w:r>
                <w:rPr>
                  <w:color w:val="#410a8c"/>
                  <w:u w:val="single"/>
                </w:rPr>
                <w:t xml:space="preserve">Jordi Mach</w:t>
              </w:r>
            </w:hyperlink>
            <w:r>
              <w:rPr/>
              <w:t xml:space="preserve">,</w:t>
            </w:r>
            <w:hyperlink r:id="rId272" w:history="1">
              <w:r>
                <w:rPr>
                  <w:color w:val="#410a8c"/>
                  <w:u w:val="single"/>
                </w:rPr>
                <w:t xml:space="preserve">Joëlle Rolland</w:t>
              </w:r>
            </w:hyperlink>
            <w:r>
              <w:rPr/>
              <w:t xml:space="preserve">,</w:t>
            </w:r>
            <w:hyperlink r:id="rId273" w:history="1">
              <w:r>
                <w:rPr>
                  <w:color w:val="#410a8c"/>
                  <w:u w:val="single"/>
                </w:rPr>
                <w:t xml:space="preserve">Inès Pactat</w:t>
              </w:r>
            </w:hyperlink>
            <w:r>
              <w:rPr/>
              <w:t xml:space="preserve">et al.</w:t>
            </w:r>
          </w:p>
          <w:p>
            <w:pPr/>
            <w:r>
              <w:rPr>
                <w:i w:val="1"/>
                <w:iCs w:val="1"/>
              </w:rPr>
              <w:t xml:space="preserve">35e Rencontres de l’Association française pour l’Archéologie du verre, Rencontres de Paris</w:t>
            </w:r>
            <w:r>
              <w:rPr/>
              <w:t xml:space="preserve">, Oct 2021, Paris, France</w:t>
            </w:r>
          </w:p>
          <w:p>
            <w:pPr/>
            <w:r>
              <w:rPr/>
              <w:t xml:space="preserve">Poster de conférence</w:t>
            </w:r>
          </w:p>
          <w:p>
            <w:pPr/>
            <w:hyperlink r:id="rId269" w:history="1">
              <w:r>
                <w:rPr>
                  <w:color w:val="#410a8c"/>
                  <w:u w:val="single"/>
                </w:rPr>
                <w:t xml:space="preserve">hal-03954786v1</w:t>
              </w:r>
            </w:hyperlink>
          </w:p>
        </w:tc>
      </w:tr>
      <w:tr>
        <w:trPr/>
        <w:tc>
          <w:tcPr>
            <w:noWrap/>
          </w:tcPr>
          <w:p>
            <w:pPr>
              <w:spacing w:after="200"/>
            </w:pPr>
            <w:hyperlink r:id="rId274" w:history="1">
              <w:r>
                <w:rPr>
                  <w:color w:val="1e198e"/>
                  <w:b w:val="1"/>
                  <w:bCs w:val="1"/>
                  <w:u w:val="single"/>
                </w:rPr>
                <w:t xml:space="preserve">Paleoenvironmental and archaeological records for ancient landscape reconstruction: the ancient roman harbour of Narbonne (Aude, France)</w:t>
              </w:r>
            </w:hyperlink>
          </w:p>
          <w:p>
            <w:pPr/>
            <w:hyperlink r:id="rId52" w:history="1">
              <w:r>
                <w:rPr>
                  <w:color w:val="#410a8c"/>
                  <w:u w:val="single"/>
                </w:rPr>
                <w:t xml:space="preserve">Camille Faisse</w:t>
              </w:r>
            </w:hyperlink>
            <w:r>
              <w:rPr/>
              <w:t xml:space="preserve">,</w:t>
            </w:r>
            <w:hyperlink r:id="rId40" w:history="1">
              <w:r>
                <w:rPr>
                  <w:color w:val="#410a8c"/>
                  <w:u w:val="single"/>
                </w:rPr>
                <w:t xml:space="preserve">Vivien Mathé</w:t>
              </w:r>
            </w:hyperlink>
            <w:r>
              <w:rPr/>
              <w:t xml:space="preserve">,</w:t>
            </w:r>
            <w:hyperlink r:id="rId59"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r>
              <w:rPr/>
              <w:t xml:space="preserve">et al.</w:t>
            </w:r>
          </w:p>
          <w:p>
            <w:pPr/>
            <w:r>
              <w:rPr>
                <w:i w:val="1"/>
                <w:iCs w:val="1"/>
              </w:rPr>
              <w:t xml:space="preserve">XIX INQUA Congress - Quaternary Perspectives on Climate Change, Natural Hazards and Civilization</w:t>
            </w:r>
            <w:r>
              <w:rPr/>
              <w:t xml:space="preserve">, Jul 2015, Nagoya, Japan. 2015</w:t>
            </w:r>
          </w:p>
          <w:p>
            <w:pPr/>
            <w:r>
              <w:rPr/>
              <w:t xml:space="preserve">Poster de conférence</w:t>
            </w:r>
          </w:p>
          <w:p>
            <w:pPr/>
            <w:hyperlink r:id="rId274" w:history="1">
              <w:r>
                <w:rPr>
                  <w:color w:val="#410a8c"/>
                  <w:u w:val="single"/>
                </w:rPr>
                <w:t xml:space="preserve">hal-02564656v1</w:t>
              </w:r>
            </w:hyperlink>
          </w:p>
        </w:tc>
      </w:tr>
      <w:tr>
        <w:trPr/>
        <w:tc>
          <w:tcPr>
            <w:noWrap/>
          </w:tcPr>
          <w:p>
            <w:pPr>
              <w:spacing w:after="200"/>
            </w:pPr>
            <w:hyperlink r:id="rId275" w:history="1">
              <w:r>
                <w:rPr>
                  <w:color w:val="1e198e"/>
                  <w:b w:val="1"/>
                  <w:bCs w:val="1"/>
                  <w:u w:val="single"/>
                </w:rPr>
                <w:t xml:space="preserve">New data about sauces and salted-fishes from the analysis of the paléocontent of Roman jars and amphorae</w:t>
              </w:r>
            </w:hyperlink>
          </w:p>
          <w:p>
            <w:pPr/>
            <w:hyperlink r:id="rId67" w:history="1">
              <w:r>
                <w:rPr>
                  <w:color w:val="#410a8c"/>
                  <w:u w:val="single"/>
                </w:rPr>
                <w:t xml:space="preserve">Gaël Piquès</w:t>
              </w:r>
            </w:hyperlink>
            <w:r>
              <w:rPr/>
              <w:t xml:space="preserve">,</w:t>
            </w:r>
            <w:hyperlink r:id="rId276" w:history="1">
              <w:r>
                <w:rPr>
                  <w:color w:val="#410a8c"/>
                  <w:u w:val="single"/>
                </w:rPr>
                <w:t xml:space="preserve">Franca Cibecchini</w:t>
              </w:r>
            </w:hyperlink>
            <w:r>
              <w:rPr/>
              <w:t xml:space="preserve">,</w:t>
            </w:r>
            <w:hyperlink r:id="rId277" w:history="1">
              <w:r>
                <w:rPr>
                  <w:color w:val="#410a8c"/>
                  <w:u w:val="single"/>
                </w:rPr>
                <w:t xml:space="preserve">Carlos de Juan</w:t>
              </w:r>
            </w:hyperlink>
            <w:r>
              <w:rPr/>
              <w:t xml:space="preserve">,</w:t>
            </w:r>
            <w:hyperlink r:id="rId278" w:history="1">
              <w:r>
                <w:rPr>
                  <w:color w:val="#410a8c"/>
                  <w:u w:val="single"/>
                </w:rPr>
                <w:t xml:space="preserve">David Djaoui</w:t>
              </w:r>
            </w:hyperlink>
            <w:r>
              <w:rPr/>
              <w:t xml:space="preserve">,</w:t>
            </w:r>
            <w:hyperlink r:id="rId279" w:history="1">
              <w:r>
                <w:rPr>
                  <w:color w:val="#410a8c"/>
                  <w:u w:val="single"/>
                </w:rPr>
                <w:t xml:space="preserve">Joanna Ream</w:t>
              </w:r>
            </w:hyperlink>
            <w:r>
              <w:rPr/>
              <w:t xml:space="preserve">et al.</w:t>
            </w:r>
          </w:p>
          <w:p>
            <w:pPr/>
            <w:r>
              <w:rPr>
                <w:i w:val="1"/>
                <w:iCs w:val="1"/>
              </w:rPr>
              <w:t xml:space="preserve">International Interactive Conference « Roman amphora contents reflecting on maritime trade of food and stuffs in Antiquity »</w:t>
            </w:r>
            <w:r>
              <w:rPr/>
              <w:t xml:space="preserve">, Oct 2015, Cadiz, Spain</w:t>
            </w:r>
          </w:p>
          <w:p>
            <w:pPr/>
            <w:r>
              <w:rPr/>
              <w:t xml:space="preserve">Poster de conférence</w:t>
            </w:r>
          </w:p>
          <w:p>
            <w:pPr/>
            <w:hyperlink r:id="rId275" w:history="1">
              <w:r>
                <w:rPr>
                  <w:color w:val="#410a8c"/>
                  <w:u w:val="single"/>
                </w:rPr>
                <w:t xml:space="preserve">halshs-02122588v1</w:t>
              </w:r>
            </w:hyperlink>
          </w:p>
        </w:tc>
      </w:tr>
      <w:tr>
        <w:trPr/>
        <w:tc>
          <w:tcPr>
            <w:noWrap/>
          </w:tcPr>
          <w:p>
            <w:pPr>
              <w:spacing w:after="200"/>
            </w:pPr>
            <w:hyperlink r:id="rId280" w:history="1">
              <w:r>
                <w:rPr>
                  <w:color w:val="1e198e"/>
                  <w:b w:val="1"/>
                  <w:bCs w:val="1"/>
                  <w:u w:val="single"/>
                </w:rPr>
                <w:t xml:space="preserve">Le chargement de l’épave de Mandirac, Ve siècle ap. J.-C.</w:t>
              </w:r>
            </w:hyperlink>
          </w:p>
          <w:p>
            <w:pPr/>
            <w:hyperlink r:id="rId47" w:history="1">
              <w:r>
                <w:rPr>
                  <w:color w:val="#410a8c"/>
                  <w:u w:val="single"/>
                </w:rPr>
                <w:t xml:space="preserve">Benoît Favennec</w:t>
              </w:r>
            </w:hyperlink>
            <w:r>
              <w:rPr/>
              <w:t xml:space="preserve">,</w:t>
            </w:r>
            <w:hyperlink r:id="rId20" w:history="1">
              <w:r>
                <w:rPr>
                  <w:color w:val="#410a8c"/>
                  <w:u w:val="single"/>
                </w:rPr>
                <w:t xml:space="preserve">Corinne Sanchez</w:t>
              </w:r>
            </w:hyperlink>
          </w:p>
          <w:p>
            <w:pPr/>
            <w:r>
              <w:rPr>
                <w:i w:val="1"/>
                <w:iCs w:val="1"/>
              </w:rPr>
              <w:t xml:space="preserve">Les Ports dans l’espace méditerranéen antique. Narbonne et les systèmes portuaires fluvio-lagunaires.</w:t>
            </w:r>
            <w:r>
              <w:rPr/>
              <w:t xml:space="preserve">, May 2014, Montpellier, France</w:t>
            </w:r>
          </w:p>
          <w:p>
            <w:pPr/>
            <w:r>
              <w:rPr/>
              <w:t xml:space="preserve">Poster de conférence</w:t>
            </w:r>
          </w:p>
          <w:p>
            <w:pPr/>
            <w:hyperlink r:id="rId280" w:history="1">
              <w:r>
                <w:rPr>
                  <w:color w:val="#410a8c"/>
                  <w:u w:val="single"/>
                </w:rPr>
                <w:t xml:space="preserve">hal-01499879v1</w:t>
              </w:r>
            </w:hyperlink>
          </w:p>
        </w:tc>
      </w:tr>
      <w:tr>
        <w:trPr/>
        <w:tc>
          <w:tcPr>
            <w:noWrap/>
          </w:tcPr>
          <w:p>
            <w:pPr>
              <w:spacing w:after="200"/>
            </w:pPr>
            <w:hyperlink r:id="rId281" w:history="1">
              <w:r>
                <w:rPr>
                  <w:color w:val="1e198e"/>
                  <w:b w:val="1"/>
                  <w:bCs w:val="1"/>
                  <w:u w:val="single"/>
                </w:rPr>
                <w:t xml:space="preserve">Des masses brutes de fer dans le port de Narbonne antique : de nouveaux éléments de réflexion sur l’organisation de la production primaire du fer en Méditerranée</w:t>
              </w:r>
            </w:hyperlink>
          </w:p>
          <w:p>
            <w:pPr/>
            <w:hyperlink r:id="rId30" w:history="1">
              <w:r>
                <w:rPr>
                  <w:color w:val="#410a8c"/>
                  <w:u w:val="single"/>
                </w:rPr>
                <w:t xml:space="preserve">Gaspard Pagès</w:t>
              </w:r>
            </w:hyperlink>
            <w:r>
              <w:rPr/>
              <w:t xml:space="preserve">,</w:t>
            </w:r>
            <w:hyperlink r:id="rId282" w:history="1">
              <w:r>
                <w:rPr>
                  <w:color w:val="#410a8c"/>
                  <w:u w:val="single"/>
                </w:rPr>
                <w:t xml:space="preserve">Philippe Dillmann</w:t>
              </w:r>
            </w:hyperlink>
            <w:r>
              <w:rPr/>
              <w:t xml:space="preserve">,</w:t>
            </w:r>
            <w:hyperlink r:id="rId20" w:history="1">
              <w:r>
                <w:rPr>
                  <w:color w:val="#410a8c"/>
                  <w:u w:val="single"/>
                </w:rPr>
                <w:t xml:space="preserve">Corinne Sanchez</w:t>
              </w:r>
            </w:hyperlink>
          </w:p>
          <w:p>
            <w:pPr/>
            <w:r>
              <w:rPr>
                <w:i w:val="1"/>
                <w:iCs w:val="1"/>
              </w:rPr>
              <w:t xml:space="preserve">XVIIIe Colloque du GMPCA</w:t>
            </w:r>
            <w:r>
              <w:rPr/>
              <w:t xml:space="preserve">, 2011, Liège, Belgium</w:t>
            </w:r>
          </w:p>
          <w:p>
            <w:pPr/>
            <w:r>
              <w:rPr/>
              <w:t xml:space="preserve">Poster de conférence</w:t>
            </w:r>
          </w:p>
          <w:p>
            <w:pPr/>
            <w:hyperlink r:id="rId281" w:history="1">
              <w:r>
                <w:rPr>
                  <w:color w:val="#410a8c"/>
                  <w:u w:val="single"/>
                </w:rPr>
                <w:t xml:space="preserve">halshs-04040100v1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Les domus à Narbonne et en Gaule narbonnaise. Actes de la journée d’étude en l’honneur de R. Sabrié</w:t>
              </w:r>
            </w:hyperlink>
          </w:p>
          <w:p>
            <w:pPr/>
            <w:hyperlink r:id="rId284" w:history="1">
              <w:r>
                <w:rPr>
                  <w:color w:val="#410a8c"/>
                  <w:u w:val="single"/>
                </w:rPr>
                <w:t xml:space="preserve">Marion Audoly</w:t>
              </w:r>
            </w:hyperlink>
            <w:r>
              <w:rPr/>
              <w:t xml:space="preserve">,</w:t>
            </w:r>
            <w:hyperlink r:id="rId20" w:history="1">
              <w:r>
                <w:rPr>
                  <w:color w:val="#410a8c"/>
                  <w:u w:val="single"/>
                </w:rPr>
                <w:t xml:space="preserve">Corinne Sanchez</w:t>
              </w:r>
            </w:hyperlink>
          </w:p>
          <w:p>
            <w:pPr/>
            <w:r>
              <w:rPr/>
              <w:t xml:space="preserve">Archéologie et Histoire Romaine (52), 2024, 9782355181498</w:t>
            </w:r>
          </w:p>
          <w:p>
            <w:pPr/>
            <w:r>
              <w:rPr/>
              <w:t xml:space="preserve">Ouvrages</w:t>
            </w:r>
          </w:p>
          <w:p>
            <w:pPr/>
            <w:hyperlink r:id="rId283" w:history="1">
              <w:r>
                <w:rPr>
                  <w:color w:val="#410a8c"/>
                  <w:u w:val="single"/>
                </w:rPr>
                <w:t xml:space="preserve">hal-04850121v1</w:t>
              </w:r>
            </w:hyperlink>
          </w:p>
        </w:tc>
      </w:tr>
      <w:tr>
        <w:trPr/>
        <w:tc>
          <w:tcPr>
            <w:noWrap/>
          </w:tcPr>
          <w:p>
            <w:pPr>
              <w:spacing w:after="200"/>
            </w:pPr>
            <w:hyperlink r:id="rId285" w:history="1">
              <w:r>
                <w:rPr>
                  <w:color w:val="1e198e"/>
                  <w:b w:val="1"/>
                  <w:bCs w:val="1"/>
                  <w:u w:val="single"/>
                </w:rPr>
                <w:t xml:space="preserve">Escale en Méditerranée Romaine. Les ports antiques de Narbonne, Catalogue d’exposition</w:t>
              </w:r>
            </w:hyperlink>
          </w:p>
          <w:p>
            <w:pPr/>
            <w:hyperlink r:id="rId20" w:history="1">
              <w:r>
                <w:rPr>
                  <w:color w:val="#410a8c"/>
                  <w:u w:val="single"/>
                </w:rPr>
                <w:t xml:space="preserve">Corinne Sanchez</w:t>
              </w:r>
            </w:hyperlink>
          </w:p>
          <w:p>
            <w:pPr/>
            <w:r>
              <w:rPr/>
              <w:t xml:space="preserve">2024, 9682330191894</w:t>
            </w:r>
          </w:p>
          <w:p>
            <w:pPr/>
            <w:r>
              <w:rPr/>
              <w:t xml:space="preserve">Ouvrages</w:t>
            </w:r>
          </w:p>
          <w:p>
            <w:pPr/>
            <w:hyperlink r:id="rId285" w:history="1">
              <w:r>
                <w:rPr>
                  <w:color w:val="#410a8c"/>
                  <w:u w:val="single"/>
                </w:rPr>
                <w:t xml:space="preserve">hal-04850114v1</w:t>
              </w:r>
            </w:hyperlink>
          </w:p>
        </w:tc>
      </w:tr>
      <w:tr>
        <w:trPr/>
        <w:tc>
          <w:tcPr>
            <w:noWrap/>
          </w:tcPr>
          <w:p>
            <w:pPr>
              <w:spacing w:after="200"/>
            </w:pPr>
            <w:hyperlink r:id="rId286" w:history="1">
              <w:r>
                <w:rPr>
                  <w:color w:val="1e198e"/>
                  <w:b w:val="1"/>
                  <w:bCs w:val="1"/>
                  <w:u w:val="single"/>
                </w:rPr>
                <w:t xml:space="preserve">Sous les vignes de Mailhac. Archéologie d'un village languedocien.</w:t>
              </w:r>
            </w:hyperlink>
          </w:p>
          <w:p>
            <w:pPr/>
            <w:hyperlink r:id="rId287" w:history="1">
              <w:r>
                <w:rPr>
                  <w:color w:val="#410a8c"/>
                  <w:u w:val="single"/>
                </w:rPr>
                <w:t xml:space="preserve">Alexandre Beylier</w:t>
              </w:r>
            </w:hyperlink>
            <w:r>
              <w:rPr/>
              <w:t xml:space="preserve">,</w:t>
            </w:r>
            <w:hyperlink r:id="rId25" w:history="1">
              <w:r>
                <w:rPr>
                  <w:color w:val="#410a8c"/>
                  <w:u w:val="single"/>
                </w:rPr>
                <w:t xml:space="preserve">Eric Gailledrat</w:t>
              </w:r>
            </w:hyperlink>
            <w:r>
              <w:rPr/>
              <w:t xml:space="preserve">,</w:t>
            </w:r>
            <w:hyperlink r:id="rId102" w:history="1">
              <w:r>
                <w:rPr>
                  <w:color w:val="#410a8c"/>
                  <w:u w:val="single"/>
                </w:rPr>
                <w:t xml:space="preserve">Olivier Ginouvez</w:t>
              </w:r>
            </w:hyperlink>
            <w:r>
              <w:rPr/>
              <w:t xml:space="preserve">,</w:t>
            </w:r>
            <w:hyperlink r:id="rId288" w:history="1">
              <w:r>
                <w:rPr>
                  <w:color w:val="#410a8c"/>
                  <w:u w:val="single"/>
                </w:rPr>
                <w:t xml:space="preserve">Jean Guilaine</w:t>
              </w:r>
            </w:hyperlink>
            <w:r>
              <w:rPr/>
              <w:t xml:space="preserve">,</w:t>
            </w:r>
            <w:hyperlink r:id="rId289" w:history="1">
              <w:r>
                <w:rPr>
                  <w:color w:val="#410a8c"/>
                  <w:u w:val="single"/>
                </w:rPr>
                <w:t xml:space="preserve">Florent Mazière</w:t>
              </w:r>
            </w:hyperlink>
            <w:r>
              <w:rPr/>
              <w:t xml:space="preserve">et al.</w:t>
            </w:r>
          </w:p>
          <w:p>
            <w:pPr/>
            <w:r>
              <w:rPr/>
              <w:t xml:space="preserve">Direction régionale des affaires culturelles Occitanie. , 2024, Duo Monuments/Objets, 978-2-11-172245-3</w:t>
            </w:r>
          </w:p>
          <w:p>
            <w:pPr/>
            <w:r>
              <w:rPr/>
              <w:t xml:space="preserve">Ouvrages</w:t>
            </w:r>
          </w:p>
          <w:p>
            <w:pPr/>
            <w:hyperlink r:id="rId286" w:history="1">
              <w:r>
                <w:rPr>
                  <w:color w:val="#410a8c"/>
                  <w:u w:val="single"/>
                </w:rPr>
                <w:t xml:space="preserve">halshs-04835454v1</w:t>
              </w:r>
            </w:hyperlink>
          </w:p>
        </w:tc>
      </w:tr>
      <w:tr>
        <w:trPr/>
        <w:tc>
          <w:tcPr>
            <w:noWrap/>
          </w:tcPr>
          <w:p>
            <w:pPr>
              <w:spacing w:after="200"/>
            </w:pPr>
            <w:hyperlink r:id="rId290" w:history="1">
              <w:r>
                <w:rPr>
                  <w:color w:val="1e198e"/>
                  <w:b w:val="1"/>
                  <w:bCs w:val="1"/>
                  <w:u w:val="single"/>
                </w:rPr>
                <w:t xml:space="preserve">La Nautique romaine. Le port et la villa maritime</w:t>
              </w:r>
            </w:hyperlink>
          </w:p>
          <w:p>
            <w:pPr/>
            <w:hyperlink r:id="rId20" w:history="1">
              <w:r>
                <w:rPr>
                  <w:color w:val="#410a8c"/>
                  <w:u w:val="single"/>
                </w:rPr>
                <w:t xml:space="preserve">Corinne Sanchez</w:t>
              </w:r>
            </w:hyperlink>
          </w:p>
          <w:p>
            <w:pPr/>
            <w:r>
              <w:rPr/>
              <w:t xml:space="preserve">PNRNM, Petites Monographies du Parc, Narbonne, pp.1-68, 2022</w:t>
            </w:r>
          </w:p>
          <w:p>
            <w:pPr/>
            <w:r>
              <w:rPr/>
              <w:t xml:space="preserve">Ouvrages</w:t>
            </w:r>
          </w:p>
          <w:p>
            <w:pPr/>
            <w:hyperlink r:id="rId290" w:history="1">
              <w:r>
                <w:rPr>
                  <w:color w:val="#410a8c"/>
                  <w:u w:val="single"/>
                </w:rPr>
                <w:t xml:space="preserve">hal-04856349v1</w:t>
              </w:r>
            </w:hyperlink>
          </w:p>
        </w:tc>
      </w:tr>
      <w:tr>
        <w:trPr/>
        <w:tc>
          <w:tcPr>
            <w:noWrap/>
          </w:tcPr>
          <w:p>
            <w:pPr>
              <w:spacing w:after="200"/>
            </w:pPr>
            <w:hyperlink r:id="rId291" w:history="1">
              <w:r>
                <w:rPr>
                  <w:color w:val="1e198e"/>
                  <w:b w:val="1"/>
                  <w:bCs w:val="1"/>
                  <w:u w:val="single"/>
                </w:rPr>
                <w:t xml:space="preserve">L’organisation des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Sanchez, Corinne et Sireix, Christophe (dir.). Éditions Monique Mergoil, 28, pp.316, 2014, Archéologie et Histoire romaine</w:t>
            </w:r>
          </w:p>
          <w:p>
            <w:pPr/>
            <w:r>
              <w:rPr/>
              <w:t xml:space="preserve">Ouvrages</w:t>
            </w:r>
          </w:p>
          <w:p>
            <w:pPr/>
            <w:hyperlink r:id="rId291" w:history="1">
              <w:r>
                <w:rPr>
                  <w:color w:val="#410a8c"/>
                  <w:u w:val="single"/>
                </w:rPr>
                <w:t xml:space="preserve">hal-01761749v1</w:t>
              </w:r>
            </w:hyperlink>
          </w:p>
        </w:tc>
      </w:tr>
      <w:tr>
        <w:trPr/>
        <w:tc>
          <w:tcPr>
            <w:noWrap/>
          </w:tcPr>
          <w:p>
            <w:pPr>
              <w:spacing w:after="200"/>
            </w:pPr>
            <w:hyperlink r:id="rId292" w:history="1">
              <w:r>
                <w:rPr>
                  <w:color w:val="1e198e"/>
                  <w:b w:val="1"/>
                  <w:bCs w:val="1"/>
                  <w:u w:val="single"/>
                </w:rPr>
                <w:t xml:space="preserve">Zones portuaires et espaces littoraux de Narbonne et sa région dans l'Antiquité</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p>
          <w:p>
            <w:pPr/>
            <w:r>
              <w:rPr/>
              <w:t xml:space="preserve">Corinne Sanchez; Marie-Pierre Jézégou. Association pour le Développement de l'Archéologie en Languedoc-Roussillon (ADAL), 283 p., 2011, Monographie d'Archéologie Méditerranéenne, Eric Gailledrat</w:t>
            </w:r>
          </w:p>
          <w:p>
            <w:pPr/>
            <w:r>
              <w:rPr/>
              <w:t xml:space="preserve">Ouvrages</w:t>
            </w:r>
          </w:p>
          <w:p>
            <w:pPr/>
            <w:hyperlink r:id="rId292" w:history="1">
              <w:r>
                <w:rPr>
                  <w:color w:val="#410a8c"/>
                  <w:u w:val="single"/>
                </w:rPr>
                <w:t xml:space="preserve">halshs-00741286v1</w:t>
              </w:r>
            </w:hyperlink>
          </w:p>
        </w:tc>
      </w:tr>
      <w:tr>
        <w:trPr/>
        <w:tc>
          <w:tcPr>
            <w:noWrap/>
          </w:tcPr>
          <w:p>
            <w:pPr>
              <w:spacing w:after="200"/>
            </w:pPr>
            <w:hyperlink r:id="rId293" w:history="1">
              <w:r>
                <w:rPr>
                  <w:color w:val="1e198e"/>
                  <w:b w:val="1"/>
                  <w:bCs w:val="1"/>
                  <w:u w:val="single"/>
                </w:rPr>
                <w:t xml:space="preserve">Narbonne à l’époque tardo-républicaine (IIe/Ier s. av. n. è.) : Chronologies, commerce et artisanat céramique</w:t>
              </w:r>
            </w:hyperlink>
          </w:p>
          <w:p>
            <w:pPr/>
            <w:hyperlink r:id="rId20" w:history="1">
              <w:r>
                <w:rPr>
                  <w:color w:val="#410a8c"/>
                  <w:u w:val="single"/>
                </w:rPr>
                <w:t xml:space="preserve">Corinne Sanchez</w:t>
              </w:r>
            </w:hyperlink>
          </w:p>
          <w:p>
            <w:pPr/>
            <w:r>
              <w:rPr/>
              <w:t xml:space="preserve">38, 492 p., 2009, Revue Archéologique de Narbonnaise</w:t>
            </w:r>
          </w:p>
          <w:p>
            <w:pPr/>
            <w:r>
              <w:rPr/>
              <w:t xml:space="preserve">Ouvrages</w:t>
            </w:r>
          </w:p>
          <w:p>
            <w:pPr/>
            <w:hyperlink r:id="rId293" w:history="1">
              <w:r>
                <w:rPr>
                  <w:color w:val="#410a8c"/>
                  <w:u w:val="single"/>
                </w:rPr>
                <w:t xml:space="preserve">hal-01849306v1</w:t>
              </w:r>
            </w:hyperlink>
          </w:p>
        </w:tc>
      </w:tr>
      <w:tr>
        <w:trPr/>
        <w:tc>
          <w:tcPr>
            <w:noWrap/>
          </w:tcPr>
          <w:p>
            <w:pPr>
              <w:spacing w:after="200"/>
            </w:pPr>
            <w:hyperlink r:id="rId294" w:history="1">
              <w:r>
                <w:rPr>
                  <w:color w:val="1e198e"/>
                  <w:b w:val="1"/>
                  <w:bCs w:val="1"/>
                  <w:u w:val="single"/>
                </w:rPr>
                <w:t xml:space="preserve">Corpus des céramiques de l’âge du Fer de Lattara</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p>
          <w:p>
            <w:pPr/>
            <w:r>
              <w:rPr/>
              <w:t xml:space="preserve">14, 1306 p., 2001, Lattara</w:t>
            </w:r>
          </w:p>
          <w:p>
            <w:pPr/>
            <w:r>
              <w:rPr/>
              <w:t xml:space="preserve">Ouvrages</w:t>
            </w:r>
          </w:p>
          <w:p>
            <w:pPr/>
            <w:hyperlink r:id="rId294" w:history="1">
              <w:r>
                <w:rPr>
                  <w:color w:val="#410a8c"/>
                  <w:u w:val="single"/>
                </w:rPr>
                <w:t xml:space="preserve">hal-01849308v1</w:t>
              </w:r>
            </w:hyperlink>
          </w:p>
        </w:tc>
      </w:tr>
    </w:tbl>
    <w:p>
      <w:pPr>
        <w:spacing w:before="200"/>
      </w:pPr>
    </w:p>
    <w:p>
      <w:pPr>
        <w:pStyle w:val="Heading2"/>
      </w:pPr>
      <w:r>
        <w:rPr>
          <w:color w:val="1e198e"/>
          <w:b w:val="1"/>
          <w:bCs w:val="1"/>
        </w:rPr>
        <w:t xml:space="preserve">Chapitre d'ouvrage (69)</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Le port urbain</w:t>
              </w:r>
            </w:hyperlink>
          </w:p>
          <w:p>
            <w:pP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Escale en Méditerranée Romaine. Les ports antiques de Narbonne</w:t>
            </w:r>
            <w:r>
              <w:rPr/>
              <w:t xml:space="preserve">, pp.89-90, 2024</w:t>
            </w:r>
          </w:p>
          <w:p>
            <w:pPr/>
            <w:r>
              <w:rPr/>
              <w:t xml:space="preserve">Chapitre d'ouvrage</w:t>
            </w:r>
          </w:p>
          <w:p>
            <w:pPr/>
            <w:hyperlink r:id="rId297" w:history="1">
              <w:r>
                <w:rPr>
                  <w:color w:val="#410a8c"/>
                  <w:u w:val="single"/>
                </w:rPr>
                <w:t xml:space="preserve">hal-04855297v1</w:t>
              </w:r>
            </w:hyperlink>
          </w:p>
        </w:tc>
      </w:tr>
      <w:tr>
        <w:trPr/>
        <w:tc>
          <w:tcPr>
            <w:noWrap/>
          </w:tcPr>
          <w:p>
            <w:pPr>
              <w:spacing w:after="200"/>
            </w:pPr>
            <w:hyperlink r:id="rId298" w:history="1">
              <w:r>
                <w:rPr>
                  <w:color w:val="1e198e"/>
                  <w:b w:val="1"/>
                  <w:bCs w:val="1"/>
                  <w:u w:val="single"/>
                </w:rPr>
                <w:t xml:space="preserve">Ports et sites littoraux à l’époque romaine</w:t>
              </w:r>
            </w:hyperlink>
          </w:p>
          <w:p>
            <w:pPr/>
            <w:hyperlink r:id="rId20" w:history="1">
              <w:r>
                <w:rPr>
                  <w:color w:val="#410a8c"/>
                  <w:u w:val="single"/>
                </w:rPr>
                <w:t xml:space="preserve">Corinne Sanchez</w:t>
              </w:r>
            </w:hyperlink>
            <w:r>
              <w:rPr/>
              <w:t xml:space="preserve">,</w:t>
            </w:r>
            <w:hyperlink r:id="rId59" w:history="1">
              <w:r>
                <w:rPr>
                  <w:color w:val="#410a8c"/>
                  <w:u w:val="single"/>
                </w:rPr>
                <w:t xml:space="preserve">Julien Cavero</w:t>
              </w:r>
            </w:hyperlink>
          </w:p>
          <w:p>
            <w:pPr/>
            <w:r>
              <w:rPr>
                <w:i w:val="1"/>
                <w:iCs w:val="1"/>
              </w:rPr>
              <w:t xml:space="preserve">Escale en Méditerranée Romaine. Les ports antiques de Narbonne</w:t>
            </w:r>
            <w:r>
              <w:rPr/>
              <w:t xml:space="preserve">, Actes Sud; Errance &amp; Picard, pp.80-84, 2024</w:t>
            </w:r>
          </w:p>
          <w:p>
            <w:pPr/>
            <w:r>
              <w:rPr/>
              <w:t xml:space="preserve">Chapitre d'ouvrage</w:t>
            </w:r>
          </w:p>
          <w:p>
            <w:pPr/>
            <w:hyperlink r:id="rId298" w:history="1">
              <w:r>
                <w:rPr>
                  <w:color w:val="#410a8c"/>
                  <w:u w:val="single"/>
                </w:rPr>
                <w:t xml:space="preserve">hal-04855289v1</w:t>
              </w:r>
            </w:hyperlink>
          </w:p>
        </w:tc>
      </w:tr>
      <w:tr>
        <w:trPr/>
        <w:tc>
          <w:tcPr>
            <w:noWrap/>
          </w:tcPr>
          <w:p>
            <w:pPr>
              <w:spacing w:after="200"/>
            </w:pPr>
            <w:hyperlink r:id="rId299" w:history="1">
              <w:r>
                <w:rPr>
                  <w:color w:val="1e198e"/>
                  <w:b w:val="1"/>
                  <w:bCs w:val="1"/>
                  <w:u w:val="single"/>
                </w:rPr>
                <w:t xml:space="preserve">Port-la-Nautique (Narbonne, France) : une villa maritime en contexte portuaire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w:t>
            </w:r>
            <w:hyperlink r:id="rId21" w:history="1">
              <w:r>
                <w:rPr>
                  <w:color w:val="#410a8c"/>
                  <w:u w:val="single"/>
                </w:rPr>
                <w:t xml:space="preserve">Patrick Andersch Goodfellow</w:t>
              </w:r>
            </w:hyperlink>
            <w:r>
              <w:rPr/>
              <w:t xml:space="preserve">,</w:t>
            </w:r>
            <w:hyperlink r:id="rId40" w:history="1">
              <w:r>
                <w:rPr>
                  <w:color w:val="#410a8c"/>
                  <w:u w:val="single"/>
                </w:rPr>
                <w:t xml:space="preserve">Vivien Mathé</w:t>
              </w:r>
            </w:hyperlink>
          </w:p>
          <w:p>
            <w:pPr/>
            <w:r>
              <w:rPr>
                <w:i w:val="1"/>
                <w:iCs w:val="1"/>
              </w:rPr>
              <w:t xml:space="preserve">Villae maritimae del Mediterraneo occidentale</w:t>
            </w:r>
            <w:r>
              <w:rPr/>
              <w:t xml:space="preserve">, Publications de l’École française de Rome, 2024, </w:t>
            </w:r>
            <w:hyperlink r:id="rId300" w:history="1">
              <w:r>
                <w:rPr>
                  <w:color w:val="#410a8c"/>
                  <w:u w:val="single"/>
                </w:rPr>
                <w:t xml:space="preserve">⟨10.4000/120xp⟩</w:t>
              </w:r>
            </w:hyperlink>
          </w:p>
          <w:p>
            <w:pPr/>
            <w:r>
              <w:rPr/>
              <w:t xml:space="preserve">Chapitre d'ouvrage</w:t>
            </w:r>
          </w:p>
          <w:p>
            <w:pPr/>
            <w:hyperlink r:id="rId299" w:history="1">
              <w:r>
                <w:rPr>
                  <w:color w:val="#410a8c"/>
                  <w:u w:val="single"/>
                </w:rPr>
                <w:t xml:space="preserve">hal-04850109v1</w:t>
              </w:r>
            </w:hyperlink>
          </w:p>
        </w:tc>
      </w:tr>
      <w:tr>
        <w:trPr/>
        <w:tc>
          <w:tcPr>
            <w:noWrap/>
          </w:tcPr>
          <w:p>
            <w:pPr>
              <w:spacing w:after="200"/>
            </w:pPr>
            <w:hyperlink r:id="rId301" w:history="1">
              <w:r>
                <w:rPr>
                  <w:color w:val="1e198e"/>
                  <w:b w:val="1"/>
                  <w:bCs w:val="1"/>
                  <w:u w:val="single"/>
                </w:rPr>
                <w:t xml:space="preserve">Las vias fluviales de la Galia y el comercio de las cerámicas</w:t>
              </w:r>
            </w:hyperlink>
          </w:p>
          <w:p>
            <w:pPr/>
            <w:hyperlink r:id="rId20" w:history="1">
              <w:r>
                <w:rPr>
                  <w:color w:val="#410a8c"/>
                  <w:u w:val="single"/>
                </w:rPr>
                <w:t xml:space="preserve">Corinne Sanchez</w:t>
              </w:r>
            </w:hyperlink>
          </w:p>
          <w:p>
            <w:pPr/>
            <w:r>
              <w:rPr>
                <w:i w:val="1"/>
                <w:iCs w:val="1"/>
              </w:rPr>
              <w:t xml:space="preserve">Los cursos fluviales en Hispania, vías de comercio cerámico, VI congreso internacional de la SECAH, Zaragoza, 30 mars-2 avril 2022, Monografías EX OFFICINA HISPANIA</w:t>
            </w:r>
            <w:r>
              <w:rPr/>
              <w:t xml:space="preserve">, VI, p. 297-309, 2024</w:t>
            </w:r>
          </w:p>
          <w:p>
            <w:pPr/>
            <w:r>
              <w:rPr/>
              <w:t xml:space="preserve">Chapitre d'ouvrage</w:t>
            </w:r>
          </w:p>
          <w:p>
            <w:pPr/>
            <w:hyperlink r:id="rId301" w:history="1">
              <w:r>
                <w:rPr>
                  <w:color w:val="#410a8c"/>
                  <w:u w:val="single"/>
                </w:rPr>
                <w:t xml:space="preserve">hal-04850092v1</w:t>
              </w:r>
            </w:hyperlink>
          </w:p>
        </w:tc>
      </w:tr>
      <w:tr>
        <w:trPr/>
        <w:tc>
          <w:tcPr>
            <w:noWrap/>
          </w:tcPr>
          <w:p>
            <w:pPr>
              <w:spacing w:after="200"/>
            </w:pPr>
            <w:hyperlink r:id="rId302" w:history="1">
              <w:r>
                <w:rPr>
                  <w:color w:val="1e198e"/>
                  <w:b w:val="1"/>
                  <w:bCs w:val="1"/>
                  <w:u w:val="single"/>
                </w:rPr>
                <w:t xml:space="preserve">Le Mandirac / Castélou : l'embouchure antique de l'Aude</w:t>
              </w:r>
            </w:hyperlink>
          </w:p>
          <w:p>
            <w:pPr/>
            <w:hyperlink r:id="rId20" w:history="1">
              <w:r>
                <w:rPr>
                  <w:color w:val="#410a8c"/>
                  <w:u w:val="single"/>
                </w:rPr>
                <w:t xml:space="preserve">Corinne Sanchez</w:t>
              </w:r>
            </w:hyperlink>
            <w:r>
              <w:rPr/>
              <w:t xml:space="preserve">,</w:t>
            </w:r>
            <w:hyperlink r:id="rId46" w:history="1">
              <w:r>
                <w:rPr>
                  <w:color w:val="#410a8c"/>
                  <w:u w:val="single"/>
                </w:rPr>
                <w:t xml:space="preserve">Julie Labussière</w:t>
              </w:r>
            </w:hyperlink>
            <w:r>
              <w:rPr/>
              <w:t xml:space="preserve">,</w:t>
            </w:r>
            <w:hyperlink r:id="rId47" w:history="1">
              <w:r>
                <w:rPr>
                  <w:color w:val="#410a8c"/>
                  <w:u w:val="single"/>
                </w:rPr>
                <w:t xml:space="preserve">Benoît Favennec</w:t>
              </w:r>
            </w:hyperlink>
            <w:r>
              <w:rPr/>
              <w:t xml:space="preserve">,</w:t>
            </w:r>
            <w:hyperlink r:id="rId40" w:history="1">
              <w:r>
                <w:rPr>
                  <w:color w:val="#410a8c"/>
                  <w:u w:val="single"/>
                </w:rPr>
                <w:t xml:space="preserve">Vivien Mathé</w:t>
              </w:r>
            </w:hyperlink>
          </w:p>
          <w:p>
            <w:pPr/>
            <w:r>
              <w:rPr>
                <w:i w:val="1"/>
                <w:iCs w:val="1"/>
              </w:rPr>
              <w:t xml:space="preserve">Escale en Méditerranée romaine. Les ports de Narbonne</w:t>
            </w:r>
            <w:r>
              <w:rPr/>
              <w:t xml:space="preserve">, Actes sud; Errance &amp; Picard, pp.80-84, 2024</w:t>
            </w:r>
          </w:p>
          <w:p>
            <w:pPr/>
            <w:r>
              <w:rPr/>
              <w:t xml:space="preserve">Chapitre d'ouvrage</w:t>
            </w:r>
          </w:p>
          <w:p>
            <w:pPr/>
            <w:hyperlink r:id="rId302" w:history="1">
              <w:r>
                <w:rPr>
                  <w:color w:val="#410a8c"/>
                  <w:u w:val="single"/>
                </w:rPr>
                <w:t xml:space="preserve">hal-04659896v1</w:t>
              </w:r>
            </w:hyperlink>
          </w:p>
        </w:tc>
      </w:tr>
      <w:tr>
        <w:trPr/>
        <w:tc>
          <w:tcPr>
            <w:noWrap/>
          </w:tcPr>
          <w:p>
            <w:pPr>
              <w:spacing w:after="200"/>
            </w:pPr>
            <w:hyperlink r:id="rId303" w:history="1">
              <w:r>
                <w:rPr>
                  <w:color w:val="1e198e"/>
                  <w:b w:val="1"/>
                  <w:bCs w:val="1"/>
                  <w:u w:val="single"/>
                </w:rPr>
                <w:t xml:space="preserve">L'épave 1 de Mandirac</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7" w:history="1">
              <w:r>
                <w:rPr>
                  <w:color w:val="#410a8c"/>
                  <w:u w:val="single"/>
                </w:rPr>
                <w:t xml:space="preserve">Benoît Favennec</w:t>
              </w:r>
            </w:hyperlink>
          </w:p>
          <w:p>
            <w:pPr/>
            <w:r>
              <w:rPr>
                <w:i w:val="1"/>
                <w:iCs w:val="1"/>
              </w:rPr>
              <w:t xml:space="preserve">Escale en Méditerranée romaine. Les ports de Narbonne</w:t>
            </w:r>
            <w:r>
              <w:rPr/>
              <w:t xml:space="preserve">, Actes sud; Errance &amp; Picard, pp.184-185, 2024</w:t>
            </w:r>
          </w:p>
          <w:p>
            <w:pPr/>
            <w:r>
              <w:rPr/>
              <w:t xml:space="preserve">Chapitre d'ouvrage</w:t>
            </w:r>
          </w:p>
          <w:p>
            <w:pPr/>
            <w:hyperlink r:id="rId303" w:history="1">
              <w:r>
                <w:rPr>
                  <w:color w:val="#410a8c"/>
                  <w:u w:val="single"/>
                </w:rPr>
                <w:t xml:space="preserve">hal-04659901v1</w:t>
              </w:r>
            </w:hyperlink>
          </w:p>
        </w:tc>
      </w:tr>
      <w:tr>
        <w:trPr/>
        <w:tc>
          <w:tcPr>
            <w:noWrap/>
          </w:tcPr>
          <w:p>
            <w:pPr>
              <w:spacing w:after="200"/>
            </w:pPr>
            <w:hyperlink r:id="rId304" w:history="1">
              <w:r>
                <w:rPr>
                  <w:color w:val="1e198e"/>
                  <w:b w:val="1"/>
                  <w:bCs w:val="1"/>
                  <w:u w:val="single"/>
                </w:rPr>
                <w:t xml:space="preserve">L’épave Cap Béar 3 (Port-Vendres) et les premières importations d'amphores d’Hispanie citérieure-Tarraconaise vers la Gaule</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181" w:history="1">
              <w:r>
                <w:rPr>
                  <w:color w:val="#410a8c"/>
                  <w:u w:val="single"/>
                </w:rPr>
                <w:t xml:space="preserve">Verònica Martínez Ferreras</w:t>
              </w:r>
            </w:hyperlink>
            <w:r>
              <w:rPr/>
              <w:t xml:space="preserve">,</w:t>
            </w:r>
            <w:hyperlink r:id="rId305" w:history="1">
              <w:r>
                <w:rPr>
                  <w:color w:val="#410a8c"/>
                  <w:u w:val="single"/>
                </w:rPr>
                <w:t xml:space="preserve">Michel Salvat</w:t>
              </w:r>
            </w:hyperlink>
          </w:p>
          <w:p>
            <w:pPr/>
            <w:r>
              <w:rPr/>
              <w:t xml:space="preserve">E. Botte, S. Fontaine, C. Rousse. </w:t>
            </w:r>
            <w:r>
              <w:rPr>
                <w:i w:val="1"/>
                <w:iCs w:val="1"/>
              </w:rPr>
              <w:t xml:space="preserve">Par-delà les mers de Gaule et d'Italie : mélanges en l'honneur de Marie-Brigitte Carre. Archaeonautica</w:t>
            </w:r>
            <w:r>
              <w:rPr/>
              <w:t xml:space="preserve">, 22, pp.329-342, 2024, 9782271153098</w:t>
            </w:r>
          </w:p>
          <w:p>
            <w:pPr/>
            <w:r>
              <w:rPr/>
              <w:t xml:space="preserve">Chapitre d'ouvrage</w:t>
            </w:r>
          </w:p>
          <w:p>
            <w:pPr/>
            <w:hyperlink r:id="rId304" w:history="1">
              <w:r>
                <w:rPr>
                  <w:color w:val="#410a8c"/>
                  <w:u w:val="single"/>
                </w:rPr>
                <w:t xml:space="preserve">halshs-04853062v1</w:t>
              </w:r>
            </w:hyperlink>
          </w:p>
        </w:tc>
      </w:tr>
      <w:tr>
        <w:trPr/>
        <w:tc>
          <w:tcPr>
            <w:noWrap/>
          </w:tcPr>
          <w:p>
            <w:pPr>
              <w:spacing w:after="200"/>
            </w:pPr>
            <w:hyperlink r:id="rId306" w:history="1">
              <w:r>
                <w:rPr>
                  <w:color w:val="1e198e"/>
                  <w:b w:val="1"/>
                  <w:bCs w:val="1"/>
                  <w:u w:val="single"/>
                </w:rPr>
                <w:t xml:space="preserve">Entre ville et étang : le cours de l’Aude</w:t>
              </w:r>
            </w:hyperlink>
          </w:p>
          <w:p>
            <w:pPr/>
            <w:hyperlink r:id="rId59" w:history="1">
              <w:r>
                <w:rPr>
                  <w:color w:val="#410a8c"/>
                  <w:u w:val="single"/>
                </w:rPr>
                <w:t xml:space="preserve">Julien Cavero</w:t>
              </w:r>
            </w:hyperlink>
            <w:r>
              <w:rPr/>
              <w:t xml:space="preserve">,</w:t>
            </w:r>
            <w:hyperlink r:id="rId40" w:history="1">
              <w:r>
                <w:rPr>
                  <w:color w:val="#410a8c"/>
                  <w:u w:val="single"/>
                </w:rPr>
                <w:t xml:space="preserve">Vivien Mathé</w:t>
              </w:r>
            </w:hyperlink>
            <w:r>
              <w:rPr/>
              <w:t xml:space="preserve">,</w:t>
            </w:r>
            <w:hyperlink r:id="rId58" w:history="1">
              <w:r>
                <w:rPr>
                  <w:color w:val="#410a8c"/>
                  <w:u w:val="single"/>
                </w:rPr>
                <w:t xml:space="preserve">Guillaume Bruniaux</w:t>
              </w:r>
            </w:hyperlink>
            <w:r>
              <w:rPr/>
              <w:t xml:space="preserve">,</w:t>
            </w:r>
            <w:hyperlink r:id="rId66" w:history="1">
              <w:r>
                <w:rPr>
                  <w:color w:val="#410a8c"/>
                  <w:u w:val="single"/>
                </w:rPr>
                <w:t xml:space="preserve">Clément Flaux</w:t>
              </w:r>
            </w:hyperlink>
            <w:r>
              <w:rPr/>
              <w:t xml:space="preserve">,</w:t>
            </w:r>
            <w:hyperlink r:id="rId20" w:history="1">
              <w:r>
                <w:rPr>
                  <w:color w:val="#410a8c"/>
                  <w:u w:val="single"/>
                </w:rPr>
                <w:t xml:space="preserve">Corinne Sanchez</w:t>
              </w:r>
            </w:hyperlink>
          </w:p>
          <w:p>
            <w:pPr/>
            <w:r>
              <w:rPr>
                <w:i w:val="1"/>
                <w:iCs w:val="1"/>
              </w:rPr>
              <w:t xml:space="preserve">Escale en Méditerranée Romaine. Les ports antiques de Narbonne</w:t>
            </w:r>
            <w:r>
              <w:rPr/>
              <w:t xml:space="preserve">, pp.84-89, 2024</w:t>
            </w:r>
          </w:p>
          <w:p>
            <w:pPr/>
            <w:r>
              <w:rPr/>
              <w:t xml:space="preserve">Chapitre d'ouvrage</w:t>
            </w:r>
          </w:p>
          <w:p>
            <w:pPr/>
            <w:hyperlink r:id="rId306" w:history="1">
              <w:r>
                <w:rPr>
                  <w:color w:val="#410a8c"/>
                  <w:u w:val="single"/>
                </w:rPr>
                <w:t xml:space="preserve">hal-04855292v1</w:t>
              </w:r>
            </w:hyperlink>
          </w:p>
        </w:tc>
      </w:tr>
      <w:tr>
        <w:trPr/>
        <w:tc>
          <w:tcPr>
            <w:noWrap/>
          </w:tcPr>
          <w:p>
            <w:pPr>
              <w:spacing w:after="200"/>
            </w:pPr>
            <w:hyperlink r:id="rId307" w:history="1">
              <w:r>
                <w:rPr>
                  <w:color w:val="1e198e"/>
                  <w:b w:val="1"/>
                  <w:bCs w:val="1"/>
                  <w:u w:val="single"/>
                </w:rPr>
                <w:t xml:space="preserve">Les fragments d’architecture découverts à Mandirac et leur apport à la connaissance de la ville du Haut-Empire</w:t>
              </w:r>
            </w:hyperlink>
          </w:p>
          <w:p>
            <w:pPr/>
            <w:hyperlink r:id="rId161" w:history="1">
              <w:r>
                <w:rPr>
                  <w:color w:val="#410a8c"/>
                  <w:u w:val="single"/>
                </w:rPr>
                <w:t xml:space="preserve">Yvan Maligorne</w:t>
              </w:r>
            </w:hyperlink>
            <w:r>
              <w:rPr/>
              <w:t xml:space="preserve">,</w:t>
            </w:r>
            <w:hyperlink r:id="rId20" w:history="1">
              <w:r>
                <w:rPr>
                  <w:color w:val="#410a8c"/>
                  <w:u w:val="single"/>
                </w:rPr>
                <w:t xml:space="preserve">Corinne Sanchez</w:t>
              </w:r>
            </w:hyperlink>
          </w:p>
          <w:p>
            <w:pPr/>
            <w:r>
              <w:rPr/>
              <w:t xml:space="preserve">Corinne Sanchez. </w:t>
            </w:r>
            <w:r>
              <w:rPr>
                <w:i w:val="1"/>
                <w:iCs w:val="1"/>
              </w:rPr>
              <w:t xml:space="preserve">Escale en Méditerranée romaine. Les ports antiques de Narbonne</w:t>
            </w:r>
            <w:r>
              <w:rPr/>
              <w:t xml:space="preserve">, Actes Sud, pp.182-184, 2024, 9782330191894</w:t>
            </w:r>
          </w:p>
          <w:p>
            <w:pPr/>
            <w:r>
              <w:rPr/>
              <w:t xml:space="preserve">Chapitre d'ouvrage</w:t>
            </w:r>
          </w:p>
          <w:p>
            <w:pPr/>
            <w:hyperlink r:id="rId307" w:history="1">
              <w:r>
                <w:rPr>
                  <w:color w:val="#410a8c"/>
                  <w:u w:val="single"/>
                </w:rPr>
                <w:t xml:space="preserve">hal-05477164v1</w:t>
              </w:r>
            </w:hyperlink>
          </w:p>
        </w:tc>
      </w:tr>
      <w:tr>
        <w:trPr/>
        <w:tc>
          <w:tcPr>
            <w:noWrap/>
          </w:tcPr>
          <w:p>
            <w:pPr>
              <w:spacing w:after="200"/>
            </w:pPr>
            <w:hyperlink r:id="rId308" w:history="1">
              <w:r>
                <w:rPr>
                  <w:color w:val="1e198e"/>
                  <w:b w:val="1"/>
                  <w:bCs w:val="1"/>
                  <w:u w:val="single"/>
                </w:rPr>
                <w:t xml:space="preserve">Les domus à Narbonne et en Gaule narbonnaise. Introduction à la journée d’étude en l’honneur de R. Sabrié</w:t>
              </w:r>
            </w:hyperlink>
          </w:p>
          <w:p>
            <w:pPr/>
            <w:hyperlink r:id="rId284" w:history="1">
              <w:r>
                <w:rPr>
                  <w:color w:val="#410a8c"/>
                  <w:u w:val="single"/>
                </w:rPr>
                <w:t xml:space="preserve">Marion Audoly</w:t>
              </w:r>
            </w:hyperlink>
            <w:r>
              <w:rPr/>
              <w:t xml:space="preserve">,</w:t>
            </w:r>
            <w:hyperlink r:id="rId20" w:history="1">
              <w:r>
                <w:rPr>
                  <w:color w:val="#410a8c"/>
                  <w:u w:val="single"/>
                </w:rPr>
                <w:t xml:space="preserve">Corinne Sanchez</w:t>
              </w:r>
            </w:hyperlink>
          </w:p>
          <w:p>
            <w:pPr/>
            <w:r>
              <w:rPr>
                <w:i w:val="1"/>
                <w:iCs w:val="1"/>
              </w:rPr>
              <w:t xml:space="preserve">Les domus à Narbonne et en Gaule narbonnaise, Archéologie, Archéologie et Histoire Romaine</w:t>
            </w:r>
            <w:r>
              <w:rPr/>
              <w:t xml:space="preserve">, 52, ed. M. Mergoil, pp.9-16, 2024</w:t>
            </w:r>
          </w:p>
          <w:p>
            <w:pPr/>
            <w:r>
              <w:rPr/>
              <w:t xml:space="preserve">Chapitre d'ouvrage</w:t>
            </w:r>
          </w:p>
          <w:p>
            <w:pPr/>
            <w:hyperlink r:id="rId308" w:history="1">
              <w:r>
                <w:rPr>
                  <w:color w:val="#410a8c"/>
                  <w:u w:val="single"/>
                </w:rPr>
                <w:t xml:space="preserve">halshs-04853070v1</w:t>
              </w:r>
            </w:hyperlink>
          </w:p>
        </w:tc>
      </w:tr>
      <w:tr>
        <w:trPr/>
        <w:tc>
          <w:tcPr>
            <w:noWrap/>
          </w:tcPr>
          <w:p>
            <w:pPr>
              <w:spacing w:after="200"/>
            </w:pPr>
            <w:hyperlink r:id="rId309" w:history="1">
              <w:r>
                <w:rPr>
                  <w:color w:val="1e198e"/>
                  <w:b w:val="1"/>
                  <w:bCs w:val="1"/>
                  <w:u w:val="single"/>
                </w:rPr>
                <w:t xml:space="preserve">L’axe Aude-Garonne</w:t>
              </w:r>
            </w:hyperlink>
          </w:p>
          <w:p>
            <w:pPr/>
            <w:hyperlink r:id="rId20" w:history="1">
              <w:r>
                <w:rPr>
                  <w:color w:val="#410a8c"/>
                  <w:u w:val="single"/>
                </w:rPr>
                <w:t xml:space="preserve">Corinne Sanchez</w:t>
              </w:r>
            </w:hyperlink>
            <w:r>
              <w:rPr/>
              <w:t xml:space="preserve">,</w:t>
            </w:r>
            <w:hyperlink r:id="rId150" w:history="1">
              <w:r>
                <w:rPr>
                  <w:color w:val="#410a8c"/>
                  <w:u w:val="single"/>
                </w:rPr>
                <w:t xml:space="preserve">Maria Luisa Bonsangue</w:t>
              </w:r>
            </w:hyperlink>
          </w:p>
          <w:p>
            <w:pPr/>
            <w:r>
              <w:rPr>
                <w:i w:val="1"/>
                <w:iCs w:val="1"/>
              </w:rPr>
              <w:t xml:space="preserve">Escale en Méditerranée Romaine. Les ports antiques de Narbonne</w:t>
            </w:r>
            <w:r>
              <w:rPr/>
              <w:t xml:space="preserve">, pp.118-119, 2024</w:t>
            </w:r>
          </w:p>
          <w:p>
            <w:pPr/>
            <w:r>
              <w:rPr/>
              <w:t xml:space="preserve">Chapitre d'ouvrage</w:t>
            </w:r>
          </w:p>
          <w:p>
            <w:pPr/>
            <w:hyperlink r:id="rId309" w:history="1">
              <w:r>
                <w:rPr>
                  <w:color w:val="#410a8c"/>
                  <w:u w:val="single"/>
                </w:rPr>
                <w:t xml:space="preserve">hal-04855306v1</w:t>
              </w:r>
            </w:hyperlink>
          </w:p>
        </w:tc>
      </w:tr>
      <w:tr>
        <w:trPr/>
        <w:tc>
          <w:tcPr>
            <w:noWrap/>
          </w:tcPr>
          <w:p>
            <w:pPr>
              <w:spacing w:after="200"/>
            </w:pPr>
            <w:hyperlink r:id="rId310" w:history="1">
              <w:r>
                <w:rPr>
                  <w:color w:val="1e198e"/>
                  <w:b w:val="1"/>
                  <w:bCs w:val="1"/>
                  <w:u w:val="single"/>
                </w:rPr>
                <w:t xml:space="preserve">Préface</w:t>
              </w:r>
            </w:hyperlink>
          </w:p>
          <w:p>
            <w:pPr/>
            <w:hyperlink r:id="rId20" w:history="1">
              <w:r>
                <w:rPr>
                  <w:color w:val="#410a8c"/>
                  <w:u w:val="single"/>
                </w:rPr>
                <w:t xml:space="preserve">Corinne Sanchez</w:t>
              </w:r>
            </w:hyperlink>
          </w:p>
          <w:p>
            <w:pPr/>
            <w:r>
              <w:rPr/>
              <w:t xml:space="preserve">Margaux Tillier. </w:t>
            </w:r>
            <w:r>
              <w:rPr>
                <w:i w:val="1"/>
                <w:iCs w:val="1"/>
              </w:rPr>
              <w:t xml:space="preserve">Économie végétale des espaces portuaires en Méditerranée : alimentation, productions locales, échanges et paysages</w:t>
            </w:r>
            <w:r>
              <w:rPr/>
              <w:t xml:space="preserve">, APA (Archéologie des plantes et des animaux), Mergoil, pp.13-14, 2023</w:t>
            </w:r>
          </w:p>
          <w:p>
            <w:pPr/>
            <w:r>
              <w:rPr/>
              <w:t xml:space="preserve">Chapitre d'ouvrage</w:t>
            </w:r>
          </w:p>
          <w:p>
            <w:pPr/>
            <w:hyperlink r:id="rId310" w:history="1">
              <w:r>
                <w:rPr>
                  <w:color w:val="#410a8c"/>
                  <w:u w:val="single"/>
                </w:rPr>
                <w:t xml:space="preserve">hal-04856355v1</w:t>
              </w:r>
            </w:hyperlink>
          </w:p>
        </w:tc>
      </w:tr>
      <w:tr>
        <w:trPr/>
        <w:tc>
          <w:tcPr>
            <w:noWrap/>
          </w:tcPr>
          <w:p>
            <w:pPr>
              <w:spacing w:after="200"/>
            </w:pPr>
            <w:hyperlink r:id="rId311" w:history="1">
              <w:r>
                <w:rPr>
                  <w:color w:val="1e198e"/>
                  <w:b w:val="1"/>
                  <w:bCs w:val="1"/>
                  <w:u w:val="single"/>
                </w:rPr>
                <w:t xml:space="preserve">Le port de Narbo Martius, Narbonne (Aude, France)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et al.</w:t>
            </w:r>
          </w:p>
          <w:p>
            <w:pPr/>
            <w:r>
              <w:rPr/>
              <w:t xml:space="preserve">M. Urteaga; A. Pizzo. </w:t>
            </w:r>
            <w:r>
              <w:rPr>
                <w:i w:val="1"/>
                <w:iCs w:val="1"/>
              </w:rPr>
              <w:t xml:space="preserve">Entre Mares. Emplazamiento, infraestructuras y organización de los puertos romanos</w:t>
            </w:r>
            <w:r>
              <w:rPr/>
              <w:t xml:space="preserve">, pp.281-295, 2023, Hispania Antigua. Serie Arqueológica, 15</w:t>
            </w:r>
          </w:p>
          <w:p>
            <w:pPr/>
            <w:r>
              <w:rPr/>
              <w:t xml:space="preserve">Chapitre d'ouvrage</w:t>
            </w:r>
          </w:p>
          <w:p>
            <w:pPr/>
            <w:hyperlink r:id="rId311" w:history="1">
              <w:r>
                <w:rPr>
                  <w:color w:val="#410a8c"/>
                  <w:u w:val="single"/>
                </w:rPr>
                <w:t xml:space="preserve">halshs-04817932v1</w:t>
              </w:r>
            </w:hyperlink>
          </w:p>
        </w:tc>
      </w:tr>
      <w:tr>
        <w:trPr/>
        <w:tc>
          <w:tcPr>
            <w:noWrap/>
          </w:tcPr>
          <w:p>
            <w:pPr>
              <w:spacing w:after="200"/>
            </w:pPr>
            <w:hyperlink r:id="rId312" w:history="1">
              <w:r>
                <w:rPr>
                  <w:color w:val="1e198e"/>
                  <w:b w:val="1"/>
                  <w:bCs w:val="1"/>
                  <w:u w:val="single"/>
                </w:rPr>
                <w:t xml:space="preserve">Continuités et discontinuités à la fin du IIe siècle avant J.-C. dans le sud de la Gaule</w:t>
              </w:r>
            </w:hyperlink>
          </w:p>
          <w:p>
            <w:pPr/>
            <w:hyperlink r:id="rId313" w:history="1">
              <w:r>
                <w:rPr>
                  <w:color w:val="#410a8c"/>
                  <w:u w:val="single"/>
                </w:rPr>
                <w:t xml:space="preserve">Núria Nin</w:t>
              </w:r>
            </w:hyperlink>
            <w:r>
              <w:rPr/>
              <w:t xml:space="preserve">,</w:t>
            </w:r>
            <w:hyperlink r:id="rId20" w:history="1">
              <w:r>
                <w:rPr>
                  <w:color w:val="#410a8c"/>
                  <w:u w:val="single"/>
                </w:rPr>
                <w:t xml:space="preserve">Corinne Sanchez</w:t>
              </w:r>
            </w:hyperlink>
          </w:p>
          <w:p>
            <w:pPr/>
            <w:r>
              <w:rPr/>
              <w:t xml:space="preserve">Vincent Guichard. </w:t>
            </w:r>
            <w:r>
              <w:rPr>
                <w:i w:val="1"/>
                <w:iCs w:val="1"/>
              </w:rPr>
              <w:t xml:space="preserve">Continuités et discontinuités à la fin du IIe siècle avant notre ère dans l’espace celtique et à sa périphérie</w:t>
            </w:r>
            <w:r>
              <w:rPr/>
              <w:t xml:space="preserve">, 32, Centre archéologique européen, pp.33-68, 2023, Bibracte, 978-2-490601-13-4</w:t>
            </w:r>
          </w:p>
          <w:p>
            <w:pPr/>
            <w:r>
              <w:rPr/>
              <w:t xml:space="preserve">Chapitre d'ouvrage</w:t>
            </w:r>
          </w:p>
          <w:p>
            <w:pPr/>
            <w:hyperlink r:id="rId312" w:history="1">
              <w:r>
                <w:rPr>
                  <w:color w:val="#410a8c"/>
                  <w:u w:val="single"/>
                </w:rPr>
                <w:t xml:space="preserve">hal-04368775v1</w:t>
              </w:r>
            </w:hyperlink>
          </w:p>
        </w:tc>
      </w:tr>
      <w:tr>
        <w:trPr/>
        <w:tc>
          <w:tcPr>
            <w:noWrap/>
          </w:tcPr>
          <w:p>
            <w:pPr>
              <w:spacing w:after="200"/>
            </w:pPr>
            <w:hyperlink r:id="rId314" w:history="1">
              <w:r>
                <w:rPr>
                  <w:color w:val="1e198e"/>
                  <w:b w:val="1"/>
                  <w:bCs w:val="1"/>
                  <w:u w:val="single"/>
                </w:rPr>
                <w:t xml:space="preserve">Trading networks in Transalpine Gaul before and after the conquest in 125 BCE</w:t>
              </w:r>
            </w:hyperlink>
          </w:p>
          <w:p>
            <w:pPr/>
            <w:hyperlink r:id="rId20" w:history="1">
              <w:r>
                <w:rPr>
                  <w:color w:val="#410a8c"/>
                  <w:u w:val="single"/>
                </w:rPr>
                <w:t xml:space="preserve">Corinne Sanchez</w:t>
              </w:r>
            </w:hyperlink>
          </w:p>
          <w:p>
            <w:pPr/>
            <w:r>
              <w:rPr/>
              <w:t xml:space="preserve">Ñaco del Hoyo T., Principal J., Dobson M. </w:t>
            </w:r>
            <w:r>
              <w:rPr>
                <w:i w:val="1"/>
                <w:iCs w:val="1"/>
              </w:rPr>
              <w:t xml:space="preserve">Rome and the north-western Mediterranean : Integration and connectivity c. 150–70 BC</w:t>
            </w:r>
            <w:r>
              <w:rPr/>
              <w:t xml:space="preserve">, 202, Oxbow Books, pp.81-95, 2022</w:t>
            </w:r>
          </w:p>
          <w:p>
            <w:pPr/>
            <w:r>
              <w:rPr/>
              <w:t xml:space="preserve">Chapitre d'ouvrage</w:t>
            </w:r>
          </w:p>
          <w:p>
            <w:pPr/>
            <w:hyperlink r:id="rId314" w:history="1">
              <w:r>
                <w:rPr>
                  <w:color w:val="#410a8c"/>
                  <w:u w:val="single"/>
                </w:rPr>
                <w:t xml:space="preserve">hal-03912302v1</w:t>
              </w:r>
            </w:hyperlink>
          </w:p>
        </w:tc>
      </w:tr>
      <w:tr>
        <w:trPr/>
        <w:tc>
          <w:tcPr>
            <w:noWrap/>
          </w:tcPr>
          <w:p>
            <w:pPr>
              <w:spacing w:after="200"/>
            </w:pPr>
            <w:hyperlink r:id="rId315" w:history="1">
              <w:r>
                <w:rPr>
                  <w:color w:val="1e198e"/>
                  <w:b w:val="1"/>
                  <w:bCs w:val="1"/>
                  <w:u w:val="single"/>
                </w:rPr>
                <w:t xml:space="preserve">Los puertos de Gallia Narbonensis</w:t>
              </w:r>
            </w:hyperlink>
          </w:p>
          <w:p>
            <w:pPr/>
            <w:hyperlink r:id="rId20" w:history="1">
              <w:r>
                <w:rPr>
                  <w:color w:val="#410a8c"/>
                  <w:u w:val="single"/>
                </w:rPr>
                <w:t xml:space="preserve">Corinne Sanchez</w:t>
              </w:r>
            </w:hyperlink>
          </w:p>
          <w:p>
            <w:pPr/>
            <w:r>
              <w:rPr/>
              <w:t xml:space="preserve">Lasheras A., Ruiz de Arbulo J., Terrado P. </w:t>
            </w:r>
            <w:r>
              <w:rPr>
                <w:i w:val="1"/>
                <w:iCs w:val="1"/>
              </w:rPr>
              <w:t xml:space="preserve">Tarraco biennal, 5e congrés internacional d’arqueologia i món antic, Ports romans. Arqueologia dels sistemes portuaris</w:t>
            </w:r>
            <w:r>
              <w:rPr/>
              <w:t xml:space="preserve">, pp.125-140, 2022</w:t>
            </w:r>
          </w:p>
          <w:p>
            <w:pPr/>
            <w:r>
              <w:rPr/>
              <w:t xml:space="preserve">Chapitre d'ouvrage</w:t>
            </w:r>
          </w:p>
          <w:p>
            <w:pPr/>
            <w:hyperlink r:id="rId315" w:history="1">
              <w:r>
                <w:rPr>
                  <w:color w:val="#410a8c"/>
                  <w:u w:val="single"/>
                </w:rPr>
                <w:t xml:space="preserve">hal-03912303v1</w:t>
              </w:r>
            </w:hyperlink>
          </w:p>
        </w:tc>
      </w:tr>
      <w:tr>
        <w:trPr/>
        <w:tc>
          <w:tcPr>
            <w:noWrap/>
          </w:tcPr>
          <w:p>
            <w:pPr>
              <w:spacing w:after="200"/>
            </w:pPr>
            <w:hyperlink r:id="rId316" w:history="1">
              <w:r>
                <w:rPr>
                  <w:color w:val="1e198e"/>
                  <w:b w:val="1"/>
                  <w:bCs w:val="1"/>
                  <w:u w:val="single"/>
                </w:rPr>
                <w:t xml:space="preserve">Anicetus, cheval victorieux aux courses de char. Étude d’une lampe romaine découverte dans l’Aude</w:t>
              </w:r>
            </w:hyperlink>
          </w:p>
          <w:p>
            <w:pPr/>
            <w:hyperlink r:id="rId317" w:history="1">
              <w:r>
                <w:rPr>
                  <w:color w:val="#410a8c"/>
                  <w:u w:val="single"/>
                </w:rPr>
                <w:t xml:space="preserve">S. Agusta-Boularot</w:t>
              </w:r>
            </w:hyperlink>
            <w:r>
              <w:rPr/>
              <w:t xml:space="preserve">,</w:t>
            </w:r>
            <w:hyperlink r:id="rId20" w:history="1">
              <w:r>
                <w:rPr>
                  <w:color w:val="#410a8c"/>
                  <w:u w:val="single"/>
                </w:rPr>
                <w:t xml:space="preserve">Corinne Sanchez</w:t>
              </w:r>
            </w:hyperlink>
          </w:p>
          <w:p>
            <w:pPr/>
            <w:r>
              <w:rPr/>
              <w:t xml:space="preserve">Léger C., Raux S. </w:t>
            </w:r>
            <w:r>
              <w:rPr>
                <w:i w:val="1"/>
                <w:iCs w:val="1"/>
              </w:rPr>
              <w:t xml:space="preserve">Des objets et des hommes. Études offertes à Michel Feugère</w:t>
            </w:r>
            <w:r>
              <w:rPr/>
              <w:t xml:space="preserve">, 71, pp.29-34, 2021, Monographie Instrumentum, ed. M. Mergoil</w:t>
            </w:r>
          </w:p>
          <w:p>
            <w:pPr/>
            <w:r>
              <w:rPr/>
              <w:t xml:space="preserve">Chapitre d'ouvrage</w:t>
            </w:r>
          </w:p>
          <w:p>
            <w:pPr/>
            <w:hyperlink r:id="rId316" w:history="1">
              <w:r>
                <w:rPr>
                  <w:color w:val="#410a8c"/>
                  <w:u w:val="single"/>
                </w:rPr>
                <w:t xml:space="preserve">hal-03494120v1</w:t>
              </w:r>
            </w:hyperlink>
          </w:p>
        </w:tc>
      </w:tr>
      <w:tr>
        <w:trPr/>
        <w:tc>
          <w:tcPr>
            <w:noWrap/>
          </w:tcPr>
          <w:p>
            <w:pPr>
              <w:spacing w:after="200"/>
            </w:pPr>
            <w:hyperlink r:id="rId318" w:history="1">
              <w:r>
                <w:rPr>
                  <w:color w:val="1e198e"/>
                  <w:b w:val="1"/>
                  <w:bCs w:val="1"/>
                  <w:u w:val="single"/>
                </w:rPr>
                <w:t xml:space="preserve">À propos des « avant-ports » de Narbonne. Réflexions autour des sites de Saint-Martin et de Port-la-Nautique</w:t>
              </w:r>
            </w:hyperlink>
          </w:p>
          <w:p>
            <w:pP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p>
          <w:p>
            <w:pPr/>
            <w:r>
              <w:rPr>
                <w:i w:val="1"/>
                <w:iCs w:val="1"/>
              </w:rPr>
              <w:t xml:space="preserve">Actes du colloque Les ports dans l’espace méditerranée antique. Fréjus et les ports maritimes, 16 et 17 novembre 2018, Fréjus, Théâtre le Forum</w:t>
            </w:r>
            <w:r>
              <w:rPr/>
              <w:t xml:space="preserve">, BIAMA, pp.291-308, 2021</w:t>
            </w:r>
          </w:p>
          <w:p>
            <w:pPr/>
            <w:r>
              <w:rPr/>
              <w:t xml:space="preserve">Chapitre d'ouvrage</w:t>
            </w:r>
          </w:p>
          <w:p>
            <w:pPr/>
            <w:hyperlink r:id="rId318" w:history="1">
              <w:r>
                <w:rPr>
                  <w:color w:val="#410a8c"/>
                  <w:u w:val="single"/>
                </w:rPr>
                <w:t xml:space="preserve">halshs-03455137v1</w:t>
              </w:r>
            </w:hyperlink>
          </w:p>
        </w:tc>
      </w:tr>
      <w:tr>
        <w:trPr/>
        <w:tc>
          <w:tcPr>
            <w:noWrap/>
          </w:tcPr>
          <w:p>
            <w:pPr>
              <w:spacing w:after="200"/>
            </w:pPr>
            <w:hyperlink r:id="rId319" w:history="1">
              <w:r>
                <w:rPr>
                  <w:color w:val="1e198e"/>
                  <w:b w:val="1"/>
                  <w:bCs w:val="1"/>
                  <w:u w:val="single"/>
                </w:rPr>
                <w:t xml:space="preserve">Système portuaire et commerce à Narbonne : données épigraphiques et recherches archéologiques récentes</w:t>
              </w:r>
            </w:hyperlink>
          </w:p>
          <w:p>
            <w:pP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p>
          <w:p>
            <w:pPr/>
            <w:r>
              <w:rPr>
                <w:i w:val="1"/>
                <w:iCs w:val="1"/>
              </w:rPr>
              <w:t xml:space="preserve">ILN (Inscriptions Latines de Narbonnaise), IX.1.Narbonne</w:t>
            </w:r>
            <w:r>
              <w:rPr/>
              <w:t xml:space="preserve">, pp.142-146, 2021, Gallia Supplément XLIV</w:t>
            </w:r>
          </w:p>
          <w:p>
            <w:pPr/>
            <w:r>
              <w:rPr/>
              <w:t xml:space="preserve">Chapitre d'ouvrage</w:t>
            </w:r>
          </w:p>
          <w:p>
            <w:pPr/>
            <w:hyperlink r:id="rId319" w:history="1">
              <w:r>
                <w:rPr>
                  <w:color w:val="#410a8c"/>
                  <w:u w:val="single"/>
                </w:rPr>
                <w:t xml:space="preserve">hal-03494125v1</w:t>
              </w:r>
            </w:hyperlink>
          </w:p>
        </w:tc>
      </w:tr>
      <w:tr>
        <w:trPr/>
        <w:tc>
          <w:tcPr>
            <w:noWrap/>
          </w:tcPr>
          <w:p>
            <w:pPr>
              <w:spacing w:after="200"/>
            </w:pPr>
            <w:hyperlink r:id="rId320" w:history="1">
              <w:r>
                <w:rPr>
                  <w:color w:val="1e198e"/>
                  <w:b w:val="1"/>
                  <w:bCs w:val="1"/>
                  <w:u w:val="single"/>
                </w:rPr>
                <w:t xml:space="preserve">Vaisselle et alimentation du IIIe au Ier s. av. J.-C. en Celtique méditerranéenne</w:t>
              </w:r>
            </w:hyperlink>
          </w:p>
          <w:p>
            <w:pPr/>
            <w:hyperlink r:id="rId20" w:history="1">
              <w:r>
                <w:rPr>
                  <w:color w:val="#410a8c"/>
                  <w:u w:val="single"/>
                </w:rPr>
                <w:t xml:space="preserve">Corinne Sanchez</w:t>
              </w:r>
            </w:hyperlink>
            <w:r>
              <w:rPr/>
              <w:t xml:space="preserve">,</w:t>
            </w:r>
            <w:hyperlink r:id="rId321" w:history="1">
              <w:r>
                <w:rPr>
                  <w:color w:val="#410a8c"/>
                  <w:u w:val="single"/>
                </w:rPr>
                <w:t xml:space="preserve">Réjane Roure</w:t>
              </w:r>
            </w:hyperlink>
          </w:p>
          <w:p>
            <w:pPr/>
            <w:r>
              <w:rPr>
                <w:i w:val="1"/>
                <w:iCs w:val="1"/>
              </w:rPr>
              <w:t xml:space="preserve">Gaulois ? Gaulois ! Comment l’archéologie perçoit les identités celtiques, Catalogue d’exposition, Lattes</w:t>
            </w:r>
            <w:r>
              <w:rPr/>
              <w:t xml:space="preserve">, 2021, 9789461616685</w:t>
            </w:r>
          </w:p>
          <w:p>
            <w:pPr/>
            <w:r>
              <w:rPr/>
              <w:t xml:space="preserve">Chapitre d'ouvrage</w:t>
            </w:r>
          </w:p>
          <w:p>
            <w:pPr/>
            <w:hyperlink r:id="rId320" w:history="1">
              <w:r>
                <w:rPr>
                  <w:color w:val="#410a8c"/>
                  <w:u w:val="single"/>
                </w:rPr>
                <w:t xml:space="preserve">hal-03455196v1</w:t>
              </w:r>
            </w:hyperlink>
          </w:p>
        </w:tc>
      </w:tr>
      <w:tr>
        <w:trPr/>
        <w:tc>
          <w:tcPr>
            <w:noWrap/>
          </w:tcPr>
          <w:p>
            <w:pPr>
              <w:spacing w:after="200"/>
            </w:pPr>
            <w:hyperlink r:id="rId322" w:history="1">
              <w:r>
                <w:rPr>
                  <w:color w:val="1e198e"/>
                  <w:b w:val="1"/>
                  <w:bCs w:val="1"/>
                  <w:u w:val="single"/>
                </w:rPr>
                <w:t xml:space="preserve">Le Golfe antique (Le paysage narbonnais de l’Antiquité-Regard sur le paléo-environnement et l’archéologie)</w:t>
              </w:r>
            </w:hyperlink>
          </w:p>
          <w:p>
            <w:pPr/>
            <w:hyperlink r:id="rId20" w:history="1">
              <w:r>
                <w:rPr>
                  <w:color w:val="#410a8c"/>
                  <w:u w:val="single"/>
                </w:rPr>
                <w:t xml:space="preserve">Corinne Sanchez</w:t>
              </w:r>
            </w:hyperlink>
          </w:p>
          <w:p>
            <w:pPr/>
            <w:r>
              <w:rPr>
                <w:i w:val="1"/>
                <w:iCs w:val="1"/>
              </w:rPr>
              <w:t xml:space="preserve">La Robine</w:t>
            </w:r>
            <w:r>
              <w:rPr/>
              <w:t xml:space="preserve">, Les carnets du parc (21), pp.9-13, 2020</w:t>
            </w:r>
          </w:p>
          <w:p>
            <w:pPr/>
            <w:r>
              <w:rPr/>
              <w:t xml:space="preserve">Chapitre d'ouvrage</w:t>
            </w:r>
          </w:p>
          <w:p>
            <w:pPr/>
            <w:hyperlink r:id="rId322" w:history="1">
              <w:r>
                <w:rPr>
                  <w:color w:val="#410a8c"/>
                  <w:u w:val="single"/>
                </w:rPr>
                <w:t xml:space="preserve">hal-04856330v1</w:t>
              </w:r>
            </w:hyperlink>
          </w:p>
        </w:tc>
      </w:tr>
      <w:tr>
        <w:trPr/>
        <w:tc>
          <w:tcPr>
            <w:noWrap/>
          </w:tcPr>
          <w:p>
            <w:pPr>
              <w:spacing w:after="200"/>
            </w:pPr>
            <w:hyperlink r:id="rId323" w:history="1">
              <w:r>
                <w:rPr>
                  <w:color w:val="1e198e"/>
                  <w:b w:val="1"/>
                  <w:bCs w:val="1"/>
                  <w:u w:val="single"/>
                </w:rPr>
                <w:t xml:space="preserve">La céramique des entrepôts de Barzan</w:t>
              </w:r>
            </w:hyperlink>
          </w:p>
          <w:p>
            <w:pPr/>
            <w:hyperlink r:id="rId20" w:history="1">
              <w:r>
                <w:rPr>
                  <w:color w:val="#410a8c"/>
                  <w:u w:val="single"/>
                </w:rPr>
                <w:t xml:space="preserve">Corinne Sanchez</w:t>
              </w:r>
            </w:hyperlink>
          </w:p>
          <w:p>
            <w:pPr/>
            <w:r>
              <w:rPr/>
              <w:t xml:space="preserve">Bouet A. </w:t>
            </w:r>
            <w:r>
              <w:rPr>
                <w:i w:val="1"/>
                <w:iCs w:val="1"/>
              </w:rPr>
              <w:t xml:space="preserve">Barzan IV : L'entrepôt de la Palisse à Barzan (Charente-Maritime), port des Santons, et les entrepôts urbains et périurbains dans les provinces gauloises</w:t>
            </w:r>
            <w:r>
              <w:rPr/>
              <w:t xml:space="preserve">, 57, pp.243-288, 2020, Mémoires (Ausonius Éditions)</w:t>
            </w:r>
          </w:p>
          <w:p>
            <w:pPr/>
            <w:r>
              <w:rPr/>
              <w:t xml:space="preserve">Chapitre d'ouvrage</w:t>
            </w:r>
          </w:p>
          <w:p>
            <w:pPr/>
            <w:hyperlink r:id="rId323" w:history="1">
              <w:r>
                <w:rPr>
                  <w:color w:val="#410a8c"/>
                  <w:u w:val="single"/>
                </w:rPr>
                <w:t xml:space="preserve">hal-04856326v1</w:t>
              </w:r>
            </w:hyperlink>
          </w:p>
        </w:tc>
      </w:tr>
      <w:tr>
        <w:trPr/>
        <w:tc>
          <w:tcPr>
            <w:noWrap/>
          </w:tcPr>
          <w:p>
            <w:pPr>
              <w:spacing w:after="200"/>
            </w:pPr>
            <w:hyperlink r:id="rId324" w:history="1">
              <w:r>
                <w:rPr>
                  <w:color w:val="1e198e"/>
                  <w:b w:val="1"/>
                  <w:bCs w:val="1"/>
                  <w:u w:val="single"/>
                </w:rPr>
                <w:t xml:space="preserve">Catalogue des sépultures</w:t>
              </w:r>
            </w:hyperlink>
          </w:p>
          <w:p>
            <w:pPr/>
            <w:hyperlink r:id="rId325" w:history="1">
              <w:r>
                <w:rPr>
                  <w:color w:val="#410a8c"/>
                  <w:u w:val="single"/>
                </w:rPr>
                <w:t xml:space="preserve">Paul Bailet</w:t>
              </w:r>
            </w:hyperlink>
            <w:r>
              <w:rPr/>
              <w:t xml:space="preserve">,</w:t>
            </w:r>
            <w:hyperlink r:id="rId73" w:history="1">
              <w:r>
                <w:rPr>
                  <w:color w:val="#410a8c"/>
                  <w:u w:val="single"/>
                </w:rPr>
                <w:t xml:space="preserve">Michel Christol</w:t>
              </w:r>
            </w:hyperlink>
            <w:r>
              <w:rPr/>
              <w:t xml:space="preserve">,</w:t>
            </w:r>
            <w:hyperlink r:id="rId326" w:history="1">
              <w:r>
                <w:rPr>
                  <w:color w:val="#410a8c"/>
                  <w:u w:val="single"/>
                </w:rPr>
                <w:t xml:space="preserve">Armelle Gardeisen</w:t>
              </w:r>
            </w:hyperlink>
            <w:r>
              <w:rPr/>
              <w:t xml:space="preserve">,</w:t>
            </w:r>
            <w:hyperlink r:id="rId327" w:history="1">
              <w:r>
                <w:rPr>
                  <w:color w:val="#410a8c"/>
                  <w:u w:val="single"/>
                </w:rPr>
                <w:t xml:space="preserve">Mario Marco</w:t>
              </w:r>
            </w:hyperlink>
            <w:r>
              <w:rPr/>
              <w:t xml:space="preserve">,</w:t>
            </w:r>
            <w:hyperlink r:id="rId328" w:history="1">
              <w:r>
                <w:rPr>
                  <w:color w:val="#410a8c"/>
                  <w:u w:val="single"/>
                </w:rPr>
                <w:t xml:space="preserve">Juliette Michel</w:t>
              </w:r>
            </w:hyperlink>
            <w:r>
              <w:rPr/>
              <w:t xml:space="preserve">et al.</w:t>
            </w:r>
          </w:p>
          <w:p>
            <w:pPr/>
            <w:r>
              <w:rPr>
                <w:i w:val="1"/>
                <w:iCs w:val="1"/>
              </w:rPr>
              <w:t xml:space="preserve">L. Pernet, M. Marco (dir.) Une nécropole du Haut-Empire à Lattes, Fouilles Henri Prades Groupe Archéologique Painlevé 1968-1971, Lattara 24</w:t>
            </w:r>
            <w:r>
              <w:rPr/>
              <w:t xml:space="preserve">, 2020</w:t>
            </w:r>
          </w:p>
          <w:p>
            <w:pPr/>
            <w:r>
              <w:rPr/>
              <w:t xml:space="preserve">Chapitre d'ouvrage</w:t>
            </w:r>
          </w:p>
          <w:p>
            <w:pPr/>
            <w:hyperlink r:id="rId324" w:history="1">
              <w:r>
                <w:rPr>
                  <w:color w:val="#410a8c"/>
                  <w:u w:val="single"/>
                </w:rPr>
                <w:t xml:space="preserve">hal-03351401v1</w:t>
              </w:r>
            </w:hyperlink>
          </w:p>
        </w:tc>
      </w:tr>
      <w:tr>
        <w:trPr/>
        <w:tc>
          <w:tcPr>
            <w:noWrap/>
          </w:tcPr>
          <w:p>
            <w:pPr>
              <w:spacing w:after="200"/>
            </w:pPr>
            <w:hyperlink r:id="rId329" w:history="1">
              <w:r>
                <w:rPr>
                  <w:color w:val="1e198e"/>
                  <w:b w:val="1"/>
                  <w:bCs w:val="1"/>
                  <w:u w:val="single"/>
                </w:rPr>
                <w:t xml:space="preserve">The Mandirac 1 Shipwreck, Narbonne, France</w:t>
              </w:r>
            </w:hyperlink>
          </w:p>
          <w:p>
            <w:pPr/>
            <w:hyperlink r:id="rId39" w:history="1">
              <w:r>
                <w:rPr>
                  <w:color w:val="#410a8c"/>
                  <w:u w:val="single"/>
                </w:rPr>
                <w:t xml:space="preserve">Marie-Pierre Jézégou</w:t>
              </w:r>
            </w:hyperlink>
            <w:r>
              <w:rPr/>
              <w:t xml:space="preserve">,</w:t>
            </w:r>
            <w:hyperlink r:id="rId21" w:history="1">
              <w:r>
                <w:rPr>
                  <w:color w:val="#410a8c"/>
                  <w:u w:val="single"/>
                </w:rPr>
                <w:t xml:space="preserve">Patrick Andersch Goodfellow</w:t>
              </w:r>
            </w:hyperlink>
            <w:r>
              <w:rPr/>
              <w:t xml:space="preserve">,</w:t>
            </w:r>
            <w:hyperlink r:id="rId86" w:history="1">
              <w:r>
                <w:rPr>
                  <w:color w:val="#410a8c"/>
                  <w:u w:val="single"/>
                </w:rPr>
                <w:t xml:space="preserve">Jonathan Letuppe</w:t>
              </w:r>
            </w:hyperlink>
            <w:r>
              <w:rPr/>
              <w:t xml:space="preserve">,</w:t>
            </w:r>
            <w:hyperlink r:id="rId20" w:history="1">
              <w:r>
                <w:rPr>
                  <w:color w:val="#410a8c"/>
                  <w:u w:val="single"/>
                </w:rPr>
                <w:t xml:space="preserve">Corinne Sanchez</w:t>
              </w:r>
            </w:hyperlink>
          </w:p>
          <w:p>
            <w:pPr/>
            <w:r>
              <w:rPr/>
              <w:t xml:space="preserve">Demesticha S.; Blue L. </w:t>
            </w:r>
            <w:r>
              <w:rPr>
                <w:i w:val="1"/>
                <w:iCs w:val="1"/>
              </w:rPr>
              <w:t xml:space="preserve">Under the Mediterranean I. Studies in Maritime Archaeology</w:t>
            </w:r>
            <w:r>
              <w:rPr/>
              <w:t xml:space="preserve">, pp.71-86, 2020</w:t>
            </w:r>
          </w:p>
          <w:p>
            <w:pPr/>
            <w:r>
              <w:rPr/>
              <w:t xml:space="preserve">Chapitre d'ouvrage</w:t>
            </w:r>
          </w:p>
          <w:p>
            <w:pPr/>
            <w:hyperlink r:id="rId329" w:history="1">
              <w:r>
                <w:rPr>
                  <w:color w:val="#410a8c"/>
                  <w:u w:val="single"/>
                </w:rPr>
                <w:t xml:space="preserve">hal-03100869v1</w:t>
              </w:r>
            </w:hyperlink>
          </w:p>
        </w:tc>
      </w:tr>
      <w:tr>
        <w:trPr/>
        <w:tc>
          <w:tcPr>
            <w:noWrap/>
          </w:tcPr>
          <w:p>
            <w:pPr>
              <w:spacing w:after="200"/>
            </w:pPr>
            <w:hyperlink r:id="rId330" w:history="1">
              <w:r>
                <w:rPr>
                  <w:color w:val="1e198e"/>
                  <w:b w:val="1"/>
                  <w:bCs w:val="1"/>
                  <w:u w:val="single"/>
                </w:rPr>
                <w:t xml:space="preserve">The Ancient Port of Narbonne: Five Centuries of Fluvio-Lagoonal Development</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52" w:history="1">
              <w:r>
                <w:rPr>
                  <w:color w:val="#410a8c"/>
                  <w:u w:val="single"/>
                </w:rPr>
                <w:t xml:space="preserve">Camille Faisse</w:t>
              </w:r>
            </w:hyperlink>
            <w:r>
              <w:rPr/>
              <w:t xml:space="preserve">,</w:t>
            </w:r>
            <w:hyperlink r:id="rId40" w:history="1">
              <w:r>
                <w:rPr>
                  <w:color w:val="#410a8c"/>
                  <w:u w:val="single"/>
                </w:rPr>
                <w:t xml:space="preserve">Vivien Mathé</w:t>
              </w:r>
            </w:hyperlink>
            <w:r>
              <w:rPr/>
              <w:t xml:space="preserve">et al.</w:t>
            </w:r>
          </w:p>
          <w:p>
            <w:pPr/>
            <w:r>
              <w:rPr/>
              <w:t xml:space="preserve">Foucher M.; Dumont A.; Werther L.; Wollenberg D. </w:t>
            </w:r>
            <w:r>
              <w:rPr>
                <w:i w:val="1"/>
                <w:iCs w:val="1"/>
              </w:rPr>
              <w:t xml:space="preserve">Inland harbours in Central Nodes: Junctions between Northern Europe and the Mediterranean Sea</w:t>
            </w:r>
            <w:r>
              <w:rPr/>
              <w:t xml:space="preserve">, 38, RGZM, pp. 61-73, 2019</w:t>
            </w:r>
          </w:p>
          <w:p>
            <w:pPr/>
            <w:r>
              <w:rPr/>
              <w:t xml:space="preserve">Chapitre d'ouvrage</w:t>
            </w:r>
          </w:p>
          <w:p>
            <w:pPr/>
            <w:hyperlink r:id="rId330" w:history="1">
              <w:r>
                <w:rPr>
                  <w:color w:val="#410a8c"/>
                  <w:u w:val="single"/>
                </w:rPr>
                <w:t xml:space="preserve">hal-02425650v1</w:t>
              </w:r>
            </w:hyperlink>
          </w:p>
        </w:tc>
      </w:tr>
      <w:tr>
        <w:trPr/>
        <w:tc>
          <w:tcPr>
            <w:noWrap/>
          </w:tcPr>
          <w:p>
            <w:pPr>
              <w:spacing w:after="200"/>
            </w:pPr>
            <w:hyperlink r:id="rId331" w:history="1">
              <w:r>
                <w:rPr>
                  <w:color w:val="1e198e"/>
                  <w:b w:val="1"/>
                  <w:bCs w:val="1"/>
                  <w:u w:val="single"/>
                </w:rPr>
                <w:t xml:space="preserve">Geophysical investigations into the roman port system of Narbonne</w:t>
              </w:r>
            </w:hyperlink>
          </w:p>
          <w:p>
            <w:pPr/>
            <w:hyperlink r:id="rId40" w:history="1">
              <w:r>
                <w:rPr>
                  <w:color w:val="#410a8c"/>
                  <w:u w:val="single"/>
                </w:rPr>
                <w:t xml:space="preserve">Vivien Mathé</w:t>
              </w:r>
            </w:hyperlink>
            <w:r>
              <w:rPr/>
              <w:t xml:space="preserve">,</w:t>
            </w:r>
            <w:hyperlink r:id="rId58" w:history="1">
              <w:r>
                <w:rPr>
                  <w:color w:val="#410a8c"/>
                  <w:u w:val="single"/>
                </w:rPr>
                <w:t xml:space="preserve">Guillaume Bruniaux</w:t>
              </w:r>
            </w:hyperlink>
            <w:r>
              <w:rPr/>
              <w:t xml:space="preserve">,</w:t>
            </w:r>
            <w:hyperlink r:id="rId165" w:history="1">
              <w:r>
                <w:rPr>
                  <w:color w:val="#410a8c"/>
                  <w:u w:val="single"/>
                </w:rPr>
                <w:t xml:space="preserve">Camus Adrien</w:t>
              </w:r>
            </w:hyperlink>
            <w:r>
              <w:rPr/>
              <w:t xml:space="preserve">,</w:t>
            </w:r>
            <w:hyperlink r:id="rId59" w:history="1">
              <w:r>
                <w:rPr>
                  <w:color w:val="#410a8c"/>
                  <w:u w:val="single"/>
                </w:rPr>
                <w:t xml:space="preserve">Julien Cavero</w:t>
              </w:r>
            </w:hyperlink>
            <w:r>
              <w:rPr/>
              <w:t xml:space="preserve">,</w:t>
            </w:r>
            <w:hyperlink r:id="rId176"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331" w:history="1">
              <w:r>
                <w:rPr>
                  <w:color w:val="#410a8c"/>
                  <w:u w:val="single"/>
                </w:rPr>
                <w:t xml:space="preserve">halshs-01849785v1</w:t>
              </w:r>
            </w:hyperlink>
          </w:p>
        </w:tc>
      </w:tr>
      <w:tr>
        <w:trPr/>
        <w:tc>
          <w:tcPr>
            <w:noWrap/>
          </w:tcPr>
          <w:p>
            <w:pPr>
              <w:spacing w:after="200"/>
            </w:pPr>
            <w:hyperlink r:id="rId332" w:history="1">
              <w:r>
                <w:rPr>
                  <w:color w:val="1e198e"/>
                  <w:b w:val="1"/>
                  <w:bCs w:val="1"/>
                  <w:u w:val="single"/>
                </w:rPr>
                <w:t xml:space="preserve">The Harbour System of Narbo Martius (Narbonne / F) and its Facilities during Antiquity</w:t>
              </w:r>
            </w:hyperlink>
          </w:p>
          <w:p>
            <w:pPr/>
            <w:hyperlink r:id="rId51" w:history="1">
              <w:r>
                <w:rPr>
                  <w:color w:val="#410a8c"/>
                  <w:u w:val="single"/>
                </w:rPr>
                <w:t xml:space="preserve">Nicolas Carayon</w:t>
              </w:r>
            </w:hyperlink>
            <w:r>
              <w:rPr/>
              <w:t xml:space="preserve">,</w:t>
            </w:r>
            <w:hyperlink r:id="rId333" w:history="1">
              <w:r>
                <w:rPr>
                  <w:color w:val="#410a8c"/>
                  <w:u w:val="single"/>
                </w:rPr>
                <w:t xml:space="preserve">Simon Keay</w:t>
              </w:r>
            </w:hyperlink>
            <w:r>
              <w:rPr/>
              <w:t xml:space="preserve">,</w:t>
            </w:r>
            <w:hyperlink r:id="rId334" w:history="1">
              <w:r>
                <w:rPr>
                  <w:color w:val="#410a8c"/>
                  <w:u w:val="single"/>
                </w:rPr>
                <w:t xml:space="preserve">Pascal Arnaud</w:t>
              </w:r>
            </w:hyperlink>
            <w:r>
              <w:rPr/>
              <w:t xml:space="preserve">,</w:t>
            </w:r>
            <w:hyperlink r:id="rId20" w:history="1">
              <w:r>
                <w:rPr>
                  <w:color w:val="#410a8c"/>
                  <w:u w:val="single"/>
                </w:rPr>
                <w:t xml:space="preserve">Corinne Sanchez</w:t>
              </w:r>
            </w:hyperlink>
          </w:p>
          <w:p>
            <w:pPr/>
            <w:r>
              <w:rPr/>
              <w:t xml:space="preserve">C. von Carnap-Bornheim; F. Daim; P. Ettel; Ur. Warnke. </w:t>
            </w:r>
            <w:r>
              <w:rPr>
                <w:i w:val="1"/>
                <w:iCs w:val="1"/>
              </w:rPr>
              <w:t xml:space="preserve">Harbours as object of interdisciplinary research – Archaeology + History + Geosciences,</w:t>
            </w:r>
            <w:r>
              <w:rPr/>
              <w:t xml:space="preserve">, Römisch-Germanischen Zentralmuseums, pp.151-164,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 978-3-88467-293-8</w:t>
            </w:r>
          </w:p>
          <w:p>
            <w:pPr/>
            <w:r>
              <w:rPr/>
              <w:t xml:space="preserve">Chapitre d'ouvrage</w:t>
            </w:r>
          </w:p>
          <w:p>
            <w:pPr/>
            <w:hyperlink r:id="rId332" w:history="1">
              <w:r>
                <w:rPr>
                  <w:color w:val="#410a8c"/>
                  <w:u w:val="single"/>
                </w:rPr>
                <w:t xml:space="preserve">halshs-01849677v1</w:t>
              </w:r>
            </w:hyperlink>
          </w:p>
        </w:tc>
      </w:tr>
      <w:tr>
        <w:trPr/>
        <w:tc>
          <w:tcPr>
            <w:noWrap/>
          </w:tcPr>
          <w:p>
            <w:pPr>
              <w:spacing w:after="200"/>
            </w:pPr>
            <w:hyperlink r:id="rId335" w:history="1">
              <w:r>
                <w:rPr>
                  <w:color w:val="1e198e"/>
                  <w:b w:val="1"/>
                  <w:bCs w:val="1"/>
                  <w:u w:val="single"/>
                </w:rPr>
                <w:t xml:space="preserve">L’apport des études xylologiques et dendrochronologiques à l’étude des aménagements portuaires de Narbonne romaine</w:t>
              </w:r>
            </w:hyperlink>
          </w:p>
          <w:p>
            <w:pPr/>
            <w:hyperlink r:id="rId163" w:history="1">
              <w:r>
                <w:rPr>
                  <w:color w:val="#410a8c"/>
                  <w:u w:val="single"/>
                </w:rPr>
                <w:t xml:space="preserve">Stéphanie Wicha</w:t>
              </w:r>
            </w:hyperlink>
            <w:r>
              <w:rPr/>
              <w:t xml:space="preserve">,</w:t>
            </w:r>
            <w:hyperlink r:id="rId20" w:history="1">
              <w:r>
                <w:rPr>
                  <w:color w:val="#410a8c"/>
                  <w:u w:val="single"/>
                </w:rPr>
                <w:t xml:space="preserve">Corinne Sanchez</w:t>
              </w:r>
            </w:hyperlink>
          </w:p>
          <w:p>
            <w:pPr/>
            <w:r>
              <w:rPr/>
              <w:t xml:space="preserve">Edouard J.-L. </w:t>
            </w:r>
            <w:r>
              <w:rPr>
                <w:i w:val="1"/>
                <w:iCs w:val="1"/>
              </w:rPr>
              <w:t xml:space="preserve">Regards croisés et diachroniques sur les apports de la dendrochronologie et de l'archéologie à la compréhension de l'occupation humaine et de l'évolution des paysages du Néolithique à la période moderne</w:t>
            </w:r>
            <w:r>
              <w:rPr/>
              <w:t xml:space="preserve">, A paraître</w:t>
            </w:r>
          </w:p>
          <w:p>
            <w:pPr/>
            <w:r>
              <w:rPr/>
              <w:t xml:space="preserve">Chapitre d'ouvrage</w:t>
            </w:r>
          </w:p>
          <w:p>
            <w:pPr/>
            <w:hyperlink r:id="rId335" w:history="1">
              <w:r>
                <w:rPr>
                  <w:color w:val="#410a8c"/>
                  <w:u w:val="single"/>
                </w:rPr>
                <w:t xml:space="preserve">hal-01851019v1</w:t>
              </w:r>
            </w:hyperlink>
          </w:p>
        </w:tc>
      </w:tr>
      <w:tr>
        <w:trPr/>
        <w:tc>
          <w:tcPr>
            <w:noWrap/>
          </w:tcPr>
          <w:p>
            <w:pPr>
              <w:spacing w:after="200"/>
            </w:pPr>
            <w:hyperlink r:id="rId336" w:history="1">
              <w:r>
                <w:rPr>
                  <w:color w:val="1e198e"/>
                  <w:b w:val="1"/>
                  <w:bCs w:val="1"/>
                  <w:u w:val="single"/>
                </w:rPr>
                <w:t xml:space="preserve">Temple, bâtiments, enclos et fosses : première moitié du Ier s. ap. J.-C. (période 3)</w:t>
              </w:r>
            </w:hyperlink>
          </w:p>
          <w:p>
            <w:pPr/>
            <w:hyperlink r:id="rId337" w:history="1">
              <w:r>
                <w:rPr>
                  <w:color w:val="#410a8c"/>
                  <w:u w:val="single"/>
                </w:rPr>
                <w:t xml:space="preserve">Isabelle Bertrand</w:t>
              </w:r>
            </w:hyperlink>
            <w:r>
              <w:rPr/>
              <w:t xml:space="preserve">,</w:t>
            </w:r>
            <w:hyperlink r:id="rId237" w:history="1">
              <w:r>
                <w:rPr>
                  <w:color w:val="#410a8c"/>
                  <w:u w:val="single"/>
                </w:rPr>
                <w:t xml:space="preserve">Séverine Lemaître</w:t>
              </w:r>
            </w:hyperlink>
            <w:r>
              <w:rPr/>
              <w:t xml:space="preserve">,</w:t>
            </w:r>
            <w:hyperlink r:id="rId20" w:history="1">
              <w:r>
                <w:rPr>
                  <w:color w:val="#410a8c"/>
                  <w:u w:val="single"/>
                </w:rPr>
                <w:t xml:space="preserve">Corinne Sanchez</w:t>
              </w:r>
            </w:hyperlink>
            <w:r>
              <w:rPr/>
              <w:t xml:space="preserve">,</w:t>
            </w:r>
            <w:hyperlink r:id="rId338" w:history="1">
              <w:r>
                <w:rPr>
                  <w:color w:val="#410a8c"/>
                  <w:u w:val="single"/>
                </w:rPr>
                <w:t xml:space="preserve">Maryline Salin</w:t>
              </w:r>
            </w:hyperlink>
          </w:p>
          <w:p>
            <w:pPr/>
            <w:r>
              <w:rPr/>
              <w:t xml:space="preserve">Isabelle Bertrand. </w:t>
            </w:r>
            <w:r>
              <w:rPr>
                <w:i w:val="1"/>
                <w:iCs w:val="1"/>
              </w:rPr>
              <w:t xml:space="preserve">Le sanctuaire du Gué-de-Sciaux à Antigny (Vienne, F)) : genèse et évolution d’un lieu de culte picton du Ier s. av. J.-C. au Ve s. ap. J.-C.</w:t>
            </w:r>
            <w:r>
              <w:rPr/>
              <w:t xml:space="preserve">, 1, p. 95-301, 2018, 979-10-90534-44-5</w:t>
            </w:r>
          </w:p>
          <w:p>
            <w:pPr/>
            <w:r>
              <w:rPr/>
              <w:t xml:space="preserve">Chapitre d'ouvrage</w:t>
            </w:r>
          </w:p>
          <w:p>
            <w:pPr/>
            <w:hyperlink r:id="rId336" w:history="1">
              <w:r>
                <w:rPr>
                  <w:color w:val="#410a8c"/>
                  <w:u w:val="single"/>
                </w:rPr>
                <w:t xml:space="preserve">hal-01849304v1</w:t>
              </w:r>
            </w:hyperlink>
          </w:p>
        </w:tc>
      </w:tr>
      <w:tr>
        <w:trPr/>
        <w:tc>
          <w:tcPr>
            <w:noWrap/>
          </w:tcPr>
          <w:p>
            <w:pPr>
              <w:spacing w:after="200"/>
            </w:pPr>
            <w:hyperlink r:id="rId339" w:history="1">
              <w:r>
                <w:rPr>
                  <w:color w:val="1e198e"/>
                  <w:b w:val="1"/>
                  <w:bCs w:val="1"/>
                  <w:u w:val="single"/>
                </w:rPr>
                <w:t xml:space="preserve">Le mobilier céramique (vaisselle et objets) de la première moitié du Ier s. ap. J.-C. du sanctuaire du Gué-de-Sciaux</w:t>
              </w:r>
            </w:hyperlink>
          </w:p>
          <w:p>
            <w:pPr/>
            <w:hyperlink r:id="rId20" w:history="1">
              <w:r>
                <w:rPr>
                  <w:color w:val="#410a8c"/>
                  <w:u w:val="single"/>
                </w:rPr>
                <w:t xml:space="preserve">Corinne Sanchez</w:t>
              </w:r>
            </w:hyperlink>
          </w:p>
          <w:p>
            <w:pPr/>
            <w:r>
              <w:rPr/>
              <w:t xml:space="preserve">Isabelle Bertrand. </w:t>
            </w:r>
            <w:r>
              <w:rPr>
                <w:i w:val="1"/>
                <w:iCs w:val="1"/>
              </w:rPr>
              <w:t xml:space="preserve">Le sanctuaire du Gué-de-Sciaux à Antigny (Vienne, F)) : genèse et évolution d’un lieu de culte picton du Ier s. av. J.-C. au Ve s. ap. J.-C.</w:t>
            </w:r>
            <w:r>
              <w:rPr/>
              <w:t xml:space="preserve">, 2, p. 859-883, 2018, 979-10-90534-44-5</w:t>
            </w:r>
          </w:p>
          <w:p>
            <w:pPr/>
            <w:r>
              <w:rPr/>
              <w:t xml:space="preserve">Chapitre d'ouvrage</w:t>
            </w:r>
          </w:p>
          <w:p>
            <w:pPr/>
            <w:hyperlink r:id="rId339" w:history="1">
              <w:r>
                <w:rPr>
                  <w:color w:val="#410a8c"/>
                  <w:u w:val="single"/>
                </w:rPr>
                <w:t xml:space="preserve">hal-01849302v1</w:t>
              </w:r>
            </w:hyperlink>
          </w:p>
        </w:tc>
      </w:tr>
      <w:tr>
        <w:trPr/>
        <w:tc>
          <w:tcPr>
            <w:noWrap/>
          </w:tcPr>
          <w:p>
            <w:pPr>
              <w:spacing w:after="200"/>
            </w:pPr>
            <w:hyperlink r:id="rId340" w:history="1">
              <w:r>
                <w:rPr>
                  <w:color w:val="1e198e"/>
                  <w:b w:val="1"/>
                  <w:bCs w:val="1"/>
                  <w:u w:val="single"/>
                </w:rPr>
                <w:t xml:space="preserve">Les entrepôts de Port-la-Nautique à Narbonne</w:t>
              </w:r>
            </w:hyperlink>
          </w:p>
          <w:p>
            <w:pPr/>
            <w:hyperlink r:id="rId102" w:history="1">
              <w:r>
                <w:rPr>
                  <w:color w:val="#410a8c"/>
                  <w:u w:val="single"/>
                </w:rPr>
                <w:t xml:space="preserve">Olivier Ginouvez</w:t>
              </w:r>
            </w:hyperlink>
            <w:r>
              <w:rPr/>
              <w:t xml:space="preserve">,</w:t>
            </w:r>
            <w:hyperlink r:id="rId172" w:history="1">
              <w:r>
                <w:rPr>
                  <w:color w:val="#410a8c"/>
                  <w:u w:val="single"/>
                </w:rPr>
                <w:t xml:space="preserve">Charlotte Carrato</w:t>
              </w:r>
            </w:hyperlink>
            <w:r>
              <w:rPr/>
              <w:t xml:space="preserve">,</w:t>
            </w:r>
            <w:hyperlink r:id="rId20" w:history="1">
              <w:r>
                <w:rPr>
                  <w:color w:val="#410a8c"/>
                  <w:u w:val="single"/>
                </w:rPr>
                <w:t xml:space="preserve">Corinne Sanchez</w:t>
              </w:r>
            </w:hyperlink>
          </w:p>
          <w:p>
            <w:pPr/>
            <w:r>
              <w:rPr/>
              <w:t xml:space="preserve">Corinne Sanchez, Marie-Pierre Jézégou. </w:t>
            </w:r>
            <w:r>
              <w:rPr>
                <w:i w:val="1"/>
                <w:iCs w:val="1"/>
              </w:rPr>
              <w:t xml:space="preserve">Les ports dans l’espace Méditerranéen antique. Narbonne et les systèmes portuaires fluvio-lagunaires</w:t>
            </w:r>
            <w:r>
              <w:rPr/>
              <w:t xml:space="preserve">, 44, , pp.71-86, 2016, 979-10-92655-05-6</w:t>
            </w:r>
          </w:p>
          <w:p>
            <w:pPr/>
            <w:r>
              <w:rPr/>
              <w:t xml:space="preserve">Chapitre d'ouvrage</w:t>
            </w:r>
          </w:p>
          <w:p>
            <w:pPr/>
            <w:hyperlink r:id="rId340" w:history="1">
              <w:r>
                <w:rPr>
                  <w:color w:val="#410a8c"/>
                  <w:u w:val="single"/>
                </w:rPr>
                <w:t xml:space="preserve">halshs-01849805v1</w:t>
              </w:r>
            </w:hyperlink>
          </w:p>
        </w:tc>
      </w:tr>
      <w:tr>
        <w:trPr/>
        <w:tc>
          <w:tcPr>
            <w:noWrap/>
          </w:tcPr>
          <w:p>
            <w:pPr>
              <w:spacing w:after="200"/>
            </w:pPr>
            <w:hyperlink r:id="rId341" w:history="1">
              <w:r>
                <w:rPr>
                  <w:color w:val="1e198e"/>
                  <w:b w:val="1"/>
                  <w:bCs w:val="1"/>
                  <w:u w:val="single"/>
                </w:rPr>
                <w:t xml:space="preserve">Un complejo portuario romano descubierto en las albuferas narbonenses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p>
          <w:p>
            <w:pPr/>
            <w:r>
              <w:rPr/>
              <w:t xml:space="preserve">Negueruela I, Castillo R., Recio P. </w:t>
            </w:r>
            <w:r>
              <w:rPr>
                <w:i w:val="1"/>
                <w:iCs w:val="1"/>
              </w:rPr>
              <w:t xml:space="preserve">Proceedings of the International Conference on Underwater Archaeology IKUWA V (Cartagena, 15-19 de octubre 2014)</w:t>
            </w:r>
            <w:r>
              <w:rPr/>
              <w:t xml:space="preserve">, p. 406-411, 2016</w:t>
            </w:r>
          </w:p>
          <w:p>
            <w:pPr/>
            <w:r>
              <w:rPr/>
              <w:t xml:space="preserve">Chapitre d'ouvrage</w:t>
            </w:r>
          </w:p>
          <w:p>
            <w:pPr/>
            <w:hyperlink r:id="rId341" w:history="1">
              <w:r>
                <w:rPr>
                  <w:color w:val="#410a8c"/>
                  <w:u w:val="single"/>
                </w:rPr>
                <w:t xml:space="preserve">hal-01850866v1</w:t>
              </w:r>
            </w:hyperlink>
          </w:p>
        </w:tc>
      </w:tr>
      <w:tr>
        <w:trPr/>
        <w:tc>
          <w:tcPr>
            <w:noWrap/>
          </w:tcPr>
          <w:p>
            <w:pPr>
              <w:spacing w:after="200"/>
            </w:pPr>
            <w:hyperlink r:id="rId342" w:history="1">
              <w:r>
                <w:rPr>
                  <w:color w:val="1e198e"/>
                  <w:b w:val="1"/>
                  <w:bCs w:val="1"/>
                  <w:u w:val="single"/>
                </w:rPr>
                <w:t xml:space="preserve">Montlaurès (Narbonne, Aude) à la fin de l’âge du Fer</w:t>
              </w:r>
            </w:hyperlink>
          </w:p>
          <w:p>
            <w:pPr/>
            <w:hyperlink r:id="rId258" w:history="1">
              <w:r>
                <w:rPr>
                  <w:color w:val="#410a8c"/>
                  <w:u w:val="single"/>
                </w:rPr>
                <w:t xml:space="preserve">Claire-Anne de Chazelles</w:t>
              </w:r>
            </w:hyperlink>
            <w:r>
              <w:rPr/>
              <w:t xml:space="preserve">,</w:t>
            </w:r>
            <w:hyperlink r:id="rId20" w:history="1">
              <w:r>
                <w:rPr>
                  <w:color w:val="#410a8c"/>
                  <w:u w:val="single"/>
                </w:rPr>
                <w:t xml:space="preserve">Corinne Sanchez</w:t>
              </w:r>
            </w:hyperlink>
          </w:p>
          <w:p>
            <w:pPr/>
            <w:r>
              <w:rPr/>
              <w:t xml:space="preserve">C.-A. de Chazelles, M. Schwaller. </w:t>
            </w:r>
            <w:r>
              <w:rPr>
                <w:i w:val="1"/>
                <w:iCs w:val="1"/>
              </w:rPr>
              <w:t xml:space="preserve">Vie quotidienne, tombes et symboles des sociétés protohistoriques de Méditerranée nord-occidentale. Mélanges offerts à Bernard Dedet, </w:t>
            </w:r>
            <w:r>
              <w:rPr/>
              <w:t xml:space="preserve">, 2 (hors-série n° 7), ADAL, pp.147-172 2016, Monographies d’archéologie méditerranéenne, 978-2-912369-34-5</w:t>
            </w:r>
          </w:p>
          <w:p>
            <w:pPr/>
            <w:r>
              <w:rPr/>
              <w:t xml:space="preserve">Chapitre d'ouvrage</w:t>
            </w:r>
          </w:p>
          <w:p>
            <w:pPr/>
            <w:hyperlink r:id="rId342" w:history="1">
              <w:r>
                <w:rPr>
                  <w:color w:val="#410a8c"/>
                  <w:u w:val="single"/>
                </w:rPr>
                <w:t xml:space="preserve">hal-01420917v1</w:t>
              </w:r>
            </w:hyperlink>
          </w:p>
        </w:tc>
      </w:tr>
      <w:tr>
        <w:trPr/>
        <w:tc>
          <w:tcPr>
            <w:noWrap/>
          </w:tcPr>
          <w:p>
            <w:pPr>
              <w:spacing w:after="200"/>
            </w:pPr>
            <w:hyperlink r:id="rId343" w:history="1">
              <w:r>
                <w:rPr>
                  <w:color w:val="1e198e"/>
                  <w:b w:val="1"/>
                  <w:bCs w:val="1"/>
                  <w:u w:val="single"/>
                </w:rPr>
                <w:t xml:space="preserve">Amphores italiques des IIe-Ier s. av. J.-C. dans la région Narbonne : provenances et chronologie</w:t>
              </w:r>
            </w:hyperlink>
          </w:p>
          <w:p>
            <w:pPr/>
            <w:hyperlink r:id="rId20" w:history="1">
              <w:r>
                <w:rPr>
                  <w:color w:val="#410a8c"/>
                  <w:u w:val="single"/>
                </w:rPr>
                <w:t xml:space="preserve">Corinne Sanchez</w:t>
              </w:r>
            </w:hyperlink>
          </w:p>
          <w:p>
            <w:pPr/>
            <w:r>
              <w:rPr/>
              <w:t xml:space="preserve">Roure Réjane. </w:t>
            </w:r>
            <w:r>
              <w:rPr>
                <w:i w:val="1"/>
                <w:iCs w:val="1"/>
              </w:rPr>
              <w:t xml:space="preserve">Hommages à M. Bats, Actes du colloque de Hyères</w:t>
            </w:r>
            <w:r>
              <w:rPr/>
              <w:t xml:space="preserve">, 12, Errance, p. 443-456, 2015, Études massaliètes</w:t>
            </w:r>
          </w:p>
          <w:p>
            <w:pPr/>
            <w:r>
              <w:rPr/>
              <w:t xml:space="preserve">Chapitre d'ouvrage</w:t>
            </w:r>
          </w:p>
          <w:p>
            <w:pPr/>
            <w:hyperlink r:id="rId343" w:history="1">
              <w:r>
                <w:rPr>
                  <w:color w:val="#410a8c"/>
                  <w:u w:val="single"/>
                </w:rPr>
                <w:t xml:space="preserve">hal-01850869v1</w:t>
              </w:r>
            </w:hyperlink>
          </w:p>
        </w:tc>
      </w:tr>
      <w:tr>
        <w:trPr/>
        <w:tc>
          <w:tcPr>
            <w:noWrap/>
          </w:tcPr>
          <w:p>
            <w:pPr>
              <w:spacing w:after="200"/>
            </w:pPr>
            <w:hyperlink r:id="rId344" w:history="1">
              <w:r>
                <w:rPr>
                  <w:color w:val="1e198e"/>
                  <w:b w:val="1"/>
                  <w:bCs w:val="1"/>
                  <w:u w:val="single"/>
                </w:rPr>
                <w:t xml:space="preserve">Les amphores de Tarraconaise dans les contextes narbonnais</w:t>
              </w:r>
            </w:hyperlink>
          </w:p>
          <w:p>
            <w:pPr/>
            <w:hyperlink r:id="rId20" w:history="1">
              <w:r>
                <w:rPr>
                  <w:color w:val="#410a8c"/>
                  <w:u w:val="single"/>
                </w:rPr>
                <w:t xml:space="preserve">Corinne Sanchez</w:t>
              </w:r>
            </w:hyperlink>
          </w:p>
          <w:p>
            <w:pPr/>
            <w:r>
              <w:rPr/>
              <w:t xml:space="preserve">Martínez V. </w:t>
            </w:r>
            <w:r>
              <w:rPr>
                <w:i w:val="1"/>
                <w:iCs w:val="1"/>
              </w:rPr>
              <w:t xml:space="preserve">La difusión comercial de la ánforas vinarias de Hispania Citerior-Tarraconensis (s. I a.C. – I. d.C.), COMAMF</w:t>
            </w:r>
            <w:r>
              <w:rPr/>
              <w:t xml:space="preserve">, 4, p. 165-180, 2015, Archaeopress Roman Archaeology</w:t>
            </w:r>
          </w:p>
          <w:p>
            <w:pPr/>
            <w:r>
              <w:rPr/>
              <w:t xml:space="preserve">Chapitre d'ouvrage</w:t>
            </w:r>
          </w:p>
          <w:p>
            <w:pPr/>
            <w:hyperlink r:id="rId344" w:history="1">
              <w:r>
                <w:rPr>
                  <w:color w:val="#410a8c"/>
                  <w:u w:val="single"/>
                </w:rPr>
                <w:t xml:space="preserve">hal-01850868v1</w:t>
              </w:r>
            </w:hyperlink>
          </w:p>
        </w:tc>
      </w:tr>
      <w:tr>
        <w:trPr/>
        <w:tc>
          <w:tcPr>
            <w:noWrap/>
          </w:tcPr>
          <w:p>
            <w:pPr>
              <w:spacing w:after="200"/>
            </w:pPr>
            <w:hyperlink r:id="rId345" w:history="1">
              <w:r>
                <w:rPr>
                  <w:color w:val="1e198e"/>
                  <w:b w:val="1"/>
                  <w:bCs w:val="1"/>
                  <w:u w:val="single"/>
                </w:rPr>
                <w:t xml:space="preserve">Study of an antique wreck by magnetic methods: from 3D mapping up to corrosion process</w:t>
              </w:r>
            </w:hyperlink>
          </w:p>
          <w:p>
            <w:pPr/>
            <w:hyperlink r:id="rId189" w:history="1">
              <w:r>
                <w:rPr>
                  <w:color w:val="#410a8c"/>
                  <w:u w:val="single"/>
                </w:rPr>
                <w:t xml:space="preserve">Francois Leveque</w:t>
              </w:r>
            </w:hyperlink>
            <w:r>
              <w:rPr/>
              <w:t xml:space="preserve">,</w:t>
            </w:r>
            <w:hyperlink r:id="rId40" w:history="1">
              <w:r>
                <w:rPr>
                  <w:color w:val="#410a8c"/>
                  <w:u w:val="single"/>
                </w:rPr>
                <w:t xml:space="preserve">Vivien Mathé</w:t>
              </w:r>
            </w:hyperlink>
            <w:r>
              <w:rPr/>
              <w:t xml:space="preserve">,</w:t>
            </w:r>
            <w:hyperlink r:id="rId188" w:history="1">
              <w:r>
                <w:rPr>
                  <w:color w:val="#410a8c"/>
                  <w:u w:val="single"/>
                </w:rPr>
                <w:t xml:space="preserve">Céline Remazeilles</w:t>
              </w:r>
            </w:hyperlink>
            <w:r>
              <w:rPr/>
              <w:t xml:space="preserve">,</w:t>
            </w:r>
            <w:hyperlink r:id="rId190" w:history="1">
              <w:r>
                <w:rPr>
                  <w:color w:val="#410a8c"/>
                  <w:u w:val="single"/>
                </w:rPr>
                <w:t xml:space="preserve">Maylis Minjacq</w:t>
              </w:r>
            </w:hyperlink>
            <w:r>
              <w:rPr/>
              <w:t xml:space="preserve">,</w:t>
            </w:r>
            <w:hyperlink r:id="rId20"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345" w:history="1">
              <w:r>
                <w:rPr>
                  <w:color w:val="#410a8c"/>
                  <w:u w:val="single"/>
                </w:rPr>
                <w:t xml:space="preserve">hal-02546386v1</w:t>
              </w:r>
            </w:hyperlink>
          </w:p>
        </w:tc>
      </w:tr>
      <w:tr>
        <w:trPr/>
        <w:tc>
          <w:tcPr>
            <w:noWrap/>
          </w:tcPr>
          <w:p>
            <w:pPr>
              <w:spacing w:after="200"/>
            </w:pPr>
            <w:hyperlink r:id="rId346" w:history="1">
              <w:r>
                <w:rPr>
                  <w:color w:val="1e198e"/>
                  <w:b w:val="1"/>
                  <w:bCs w:val="1"/>
                  <w:u w:val="single"/>
                </w:rPr>
                <w:t xml:space="preserve">Les fouilles du Quai d’Alsace à Narbonne. Un quartier à vocation artisanale à la fin du Ier s. av. n. è ?</w:t>
              </w:r>
            </w:hyperlink>
          </w:p>
          <w:p>
            <w:pPr/>
            <w:hyperlink r:id="rId20" w:history="1">
              <w:r>
                <w:rPr>
                  <w:color w:val="#410a8c"/>
                  <w:u w:val="single"/>
                </w:rPr>
                <w:t xml:space="preserve">Corinne Sanchez</w:t>
              </w:r>
            </w:hyperlink>
            <w:r>
              <w:rPr/>
              <w:t xml:space="preserve">,</w:t>
            </w:r>
            <w:hyperlink r:id="rId180" w:history="1">
              <w:r>
                <w:rPr>
                  <w:color w:val="#410a8c"/>
                  <w:u w:val="single"/>
                </w:rPr>
                <w:t xml:space="preserve">Pierre Rascalou</w:t>
              </w:r>
            </w:hyperlink>
          </w:p>
          <w:p>
            <w:pPr/>
            <w:r>
              <w:rPr/>
              <w:t xml:space="preserve">Lemaître S., Batigne C. </w:t>
            </w:r>
            <w:r>
              <w:rPr>
                <w:i w:val="1"/>
                <w:iCs w:val="1"/>
              </w:rPr>
              <w:t xml:space="preserve">Abécédaire pour un archéologue lyonnais, Mélanges offerts à A. Desbat,</w:t>
            </w:r>
            <w:r>
              <w:rPr/>
              <w:t xml:space="preserve">, 31, M. Mergoil ed., p. 183-188 2015, Archéologie et Histoire Romaine</w:t>
            </w:r>
          </w:p>
          <w:p>
            <w:pPr/>
            <w:r>
              <w:rPr/>
              <w:t xml:space="preserve">Chapitre d'ouvrage</w:t>
            </w:r>
          </w:p>
          <w:p>
            <w:pPr/>
            <w:hyperlink r:id="rId346" w:history="1">
              <w:r>
                <w:rPr>
                  <w:color w:val="#410a8c"/>
                  <w:u w:val="single"/>
                </w:rPr>
                <w:t xml:space="preserve">halshs-01850899v1</w:t>
              </w:r>
            </w:hyperlink>
          </w:p>
        </w:tc>
      </w:tr>
      <w:tr>
        <w:trPr/>
        <w:tc>
          <w:tcPr>
            <w:noWrap/>
          </w:tcPr>
          <w:p>
            <w:pPr>
              <w:spacing w:after="200"/>
            </w:pPr>
            <w:hyperlink r:id="rId347" w:history="1">
              <w:r>
                <w:rPr>
                  <w:color w:val="1e198e"/>
                  <w:b w:val="1"/>
                  <w:bCs w:val="1"/>
                  <w:u w:val="single"/>
                </w:rPr>
                <w:t xml:space="preserve">Le système portuaire de Narbonne antique : approche géoarchéologique.</w:t>
              </w:r>
            </w:hyperlink>
          </w:p>
          <w:p>
            <w:pPr/>
            <w:hyperlink r:id="rId20" w:history="1">
              <w:r>
                <w:rPr>
                  <w:color w:val="#410a8c"/>
                  <w:u w:val="single"/>
                </w:rPr>
                <w:t xml:space="preserve">Corinne Sanchez</w:t>
              </w:r>
            </w:hyperlink>
            <w:r>
              <w:rPr/>
              <w:t xml:space="preserve">,</w:t>
            </w:r>
            <w:hyperlink r:id="rId176" w:history="1">
              <w:r>
                <w:rPr>
                  <w:color w:val="#410a8c"/>
                  <w:u w:val="single"/>
                </w:rPr>
                <w:t xml:space="preserve">Faïsse Camille</w:t>
              </w:r>
            </w:hyperlink>
            <w:r>
              <w:rPr/>
              <w:t xml:space="preserve">,</w:t>
            </w:r>
            <w:hyperlink r:id="rId39" w:history="1">
              <w:r>
                <w:rPr>
                  <w:color w:val="#410a8c"/>
                  <w:u w:val="single"/>
                </w:rPr>
                <w:t xml:space="preserve">Marie-Pierre Jézégou</w:t>
              </w:r>
            </w:hyperlink>
            <w:r>
              <w:rPr/>
              <w:t xml:space="preserve">,</w:t>
            </w:r>
            <w:hyperlink r:id="rId40" w:history="1">
              <w:r>
                <w:rPr>
                  <w:color w:val="#410a8c"/>
                  <w:u w:val="single"/>
                </w:rPr>
                <w:t xml:space="preserve">Vivien Mathé</w:t>
              </w:r>
            </w:hyperlink>
          </w:p>
          <w:p>
            <w:pPr/>
            <w:r>
              <w:rPr/>
              <w:t xml:space="preserve">Mercuri L., Gonsalez Villaescusa R., Bertoncello F. </w:t>
            </w:r>
            <w:r>
              <w:rPr>
                <w:i w:val="1"/>
                <w:iCs w:val="1"/>
              </w:rPr>
              <w:t xml:space="preserve">Implantations humaines en milieu littoral Méditerranéen : facteurs d’installation et processus d’appropriation de l’espace (Préhistoire, Antiquité, Moyen Âge). Actes des XXXIVe Rencontres internationales d’Antibes.</w:t>
            </w:r>
            <w:r>
              <w:rPr/>
              <w:t xml:space="preserve">, APDCA, p. 125-136, 2014</w:t>
            </w:r>
          </w:p>
          <w:p>
            <w:pPr/>
            <w:r>
              <w:rPr/>
              <w:t xml:space="preserve">Chapitre d'ouvrage</w:t>
            </w:r>
          </w:p>
          <w:p>
            <w:pPr/>
            <w:hyperlink r:id="rId347" w:history="1">
              <w:r>
                <w:rPr>
                  <w:color w:val="#410a8c"/>
                  <w:u w:val="single"/>
                </w:rPr>
                <w:t xml:space="preserve">hal-01849905v1</w:t>
              </w:r>
            </w:hyperlink>
          </w:p>
        </w:tc>
      </w:tr>
      <w:tr>
        <w:trPr/>
        <w:tc>
          <w:tcPr>
            <w:noWrap/>
          </w:tcPr>
          <w:p>
            <w:pPr>
              <w:spacing w:after="200"/>
            </w:pPr>
            <w:hyperlink r:id="rId348" w:history="1">
              <w:r>
                <w:rPr>
                  <w:color w:val="1e198e"/>
                  <w:b w:val="1"/>
                  <w:bCs w:val="1"/>
                  <w:u w:val="single"/>
                </w:rPr>
                <w:t xml:space="preserve">La redistribution des productions des ateliers de Soubran et Petit Niord sur la côte atlantique : l’exemple de l’île sèche à Saint-Ciers-sur-Gironde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Corinne Sanchez et Christophe Sireix (dir.). </w:t>
            </w:r>
            <w:r>
              <w:rPr>
                <w:i w:val="1"/>
                <w:iCs w:val="1"/>
              </w:rPr>
              <w:t xml:space="preserve">L’organisation des productions céramiques sur l’arc atlantique. L’exemple de l’Aquitaine romaine. </w:t>
            </w:r>
            <w:r>
              <w:rPr/>
              <w:t xml:space="preserve">, 28, Éditions Monique Mergoil, pp.79-82, 2014, Archéologie et Histoire romaine</w:t>
            </w:r>
          </w:p>
          <w:p>
            <w:pPr/>
            <w:r>
              <w:rPr/>
              <w:t xml:space="preserve">Chapitre d'ouvrage</w:t>
            </w:r>
          </w:p>
          <w:p>
            <w:pPr/>
            <w:hyperlink r:id="rId348" w:history="1">
              <w:r>
                <w:rPr>
                  <w:color w:val="#410a8c"/>
                  <w:u w:val="single"/>
                </w:rPr>
                <w:t xml:space="preserve">hal-01761822v1</w:t>
              </w:r>
            </w:hyperlink>
          </w:p>
        </w:tc>
      </w:tr>
      <w:tr>
        <w:trPr/>
        <w:tc>
          <w:tcPr>
            <w:noWrap/>
          </w:tcPr>
          <w:p>
            <w:pPr>
              <w:spacing w:after="200"/>
            </w:pPr>
            <w:hyperlink r:id="rId349" w:history="1">
              <w:r>
                <w:rPr>
                  <w:color w:val="1e198e"/>
                  <w:b w:val="1"/>
                  <w:bCs w:val="1"/>
                  <w:u w:val="single"/>
                </w:rPr>
                <w:t xml:space="preserve">Les ateliers de Chaurieux et de Moulin-Blanc à Siorac-de-Ribérac (Dordogne)</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350" w:history="1">
              <w:r>
                <w:rPr>
                  <w:color w:val="#410a8c"/>
                  <w:u w:val="single"/>
                </w:rPr>
                <w:t xml:space="preserve">Bertrand Houdusse</w:t>
              </w:r>
            </w:hyperlink>
          </w:p>
          <w:p>
            <w:pPr/>
            <w:r>
              <w:rPr>
                <w:i w:val="1"/>
                <w:iCs w:val="1"/>
              </w:rPr>
              <w:t xml:space="preserve">SANCHEZ (C.) et SIREIX (C.) dir. - L’organisation des productions céramiques sur l’arc atlantique : L’exemple de l’Aquitaine romain</w:t>
            </w:r>
            <w:r>
              <w:rPr/>
              <w:t xml:space="preserve">, Ed. Monique Mergoïl, p.165-221., 2014</w:t>
            </w:r>
          </w:p>
          <w:p>
            <w:pPr/>
            <w:r>
              <w:rPr/>
              <w:t xml:space="preserve">Chapitre d'ouvrage</w:t>
            </w:r>
          </w:p>
          <w:p>
            <w:pPr/>
            <w:hyperlink r:id="rId349" w:history="1">
              <w:r>
                <w:rPr>
                  <w:color w:val="#410a8c"/>
                  <w:u w:val="single"/>
                </w:rPr>
                <w:t xml:space="preserve">hal-01499871v1</w:t>
              </w:r>
            </w:hyperlink>
          </w:p>
        </w:tc>
      </w:tr>
      <w:tr>
        <w:trPr/>
        <w:tc>
          <w:tcPr>
            <w:noWrap/>
          </w:tcPr>
          <w:p>
            <w:pPr>
              <w:spacing w:after="200"/>
            </w:pPr>
            <w:hyperlink r:id="rId351" w:history="1">
              <w:r>
                <w:rPr>
                  <w:color w:val="1e198e"/>
                  <w:b w:val="1"/>
                  <w:bCs w:val="1"/>
                  <w:u w:val="single"/>
                </w:rPr>
                <w:t xml:space="preserve">Deux établissements ruraux de la fin du Second âge du Fer sur le contournement nord de Marmande (Lot-et-Garonne)</w:t>
              </w:r>
            </w:hyperlink>
          </w:p>
          <w:p>
            <w:pPr/>
            <w:hyperlink r:id="rId224" w:history="1">
              <w:r>
                <w:rPr>
                  <w:color w:val="#410a8c"/>
                  <w:u w:val="single"/>
                </w:rPr>
                <w:t xml:space="preserve">Bertrand Béhague</w:t>
              </w:r>
            </w:hyperlink>
            <w:r>
              <w:rPr/>
              <w:t xml:space="preserve">,</w:t>
            </w:r>
            <w:hyperlink r:id="rId225" w:history="1">
              <w:r>
                <w:rPr>
                  <w:color w:val="#410a8c"/>
                  <w:u w:val="single"/>
                </w:rPr>
                <w:t xml:space="preserve">Aurélien Alcantara</w:t>
              </w:r>
            </w:hyperlink>
            <w:r>
              <w:rPr/>
              <w:t xml:space="preserve">,</w:t>
            </w:r>
            <w:hyperlink r:id="rId226" w:history="1">
              <w:r>
                <w:rPr>
                  <w:color w:val="#410a8c"/>
                  <w:u w:val="single"/>
                </w:rPr>
                <w:t xml:space="preserve">Stéphane Boulogne</w:t>
              </w:r>
            </w:hyperlink>
            <w:r>
              <w:rPr/>
              <w:t xml:space="preserve">,</w:t>
            </w:r>
            <w:hyperlink r:id="rId227" w:history="1">
              <w:r>
                <w:rPr>
                  <w:color w:val="#410a8c"/>
                  <w:u w:val="single"/>
                </w:rPr>
                <w:t xml:space="preserve">Xavier Dupont</w:t>
              </w:r>
            </w:hyperlink>
            <w:r>
              <w:rPr/>
              <w:t xml:space="preserve">,</w:t>
            </w:r>
            <w:hyperlink r:id="rId228" w:history="1">
              <w:r>
                <w:rPr>
                  <w:color w:val="#410a8c"/>
                  <w:u w:val="single"/>
                </w:rPr>
                <w:t xml:space="preserve">Séverine Gauduchon</w:t>
              </w:r>
            </w:hyperlink>
            <w:r>
              <w:rPr/>
              <w:t xml:space="preserve">et al.</w:t>
            </w:r>
          </w:p>
          <w:p>
            <w:pPr/>
            <w:r>
              <w:rPr/>
              <w:t xml:space="preserve">Anne Colin; Florence Verdin. </w:t>
            </w:r>
            <w:r>
              <w:rPr>
                <w:i w:val="1"/>
                <w:iCs w:val="1"/>
              </w:rPr>
              <w:t xml:space="preserve">L’âge du Fer en Aquitaine et sur ses marges. Mobilité des personnes, migrations des idées, circulations des biens dans l’espace européen à l’âge du Fer. Actes du 35e colloque international de l’Association française pour l’étude de l’âge du Fer (Bordeaux, 2-5 juin 2011)</w:t>
            </w:r>
            <w:r>
              <w:rPr/>
              <w:t xml:space="preserve">, 30, </w:t>
            </w:r>
            <w:hyperlink r:id="rId352" w:history="1">
              <w:r>
                <w:rPr>
                  <w:color w:val="#410a8c"/>
                  <w:u w:val="single"/>
                </w:rPr>
                <w:t xml:space="preserve">Fédération Aquitania</w:t>
              </w:r>
            </w:hyperlink>
            <w:r>
              <w:rPr/>
              <w:t xml:space="preserve">, pp.319-323, 2013, Supplément Aquitania, 978-2-910763-34-3</w:t>
            </w:r>
          </w:p>
          <w:p>
            <w:pPr/>
            <w:r>
              <w:rPr/>
              <w:t xml:space="preserve">Chapitre d'ouvrage</w:t>
            </w:r>
          </w:p>
          <w:p>
            <w:pPr/>
            <w:hyperlink r:id="rId351" w:history="1">
              <w:r>
                <w:rPr>
                  <w:color w:val="#410a8c"/>
                  <w:u w:val="single"/>
                </w:rPr>
                <w:t xml:space="preserve">hal-03972641v1</w:t>
              </w:r>
            </w:hyperlink>
          </w:p>
        </w:tc>
      </w:tr>
      <w:tr>
        <w:trPr/>
        <w:tc>
          <w:tcPr>
            <w:noWrap/>
          </w:tcPr>
          <w:p>
            <w:pPr>
              <w:spacing w:after="200"/>
            </w:pPr>
            <w:hyperlink r:id="rId353" w:history="1">
              <w:r>
                <w:rPr>
                  <w:color w:val="1e198e"/>
                  <w:b w:val="1"/>
                  <w:bCs w:val="1"/>
                  <w:u w:val="single"/>
                </w:rPr>
                <w:t xml:space="preserve">Entre littoral et arrière-pays, l'organisation des activités artisanales : le cas de Narbonne antique</w:t>
              </w:r>
            </w:hyperlink>
          </w:p>
          <w:p>
            <w:pPr/>
            <w:hyperlink r:id="rId20" w:history="1">
              <w:r>
                <w:rPr>
                  <w:color w:val="#410a8c"/>
                  <w:u w:val="single"/>
                </w:rPr>
                <w:t xml:space="preserve">Corinne Sanchez</w:t>
              </w:r>
            </w:hyperlink>
            <w:r>
              <w:rPr/>
              <w:t xml:space="preserve">,</w:t>
            </w:r>
            <w:hyperlink r:id="rId354" w:history="1">
              <w:r>
                <w:rPr>
                  <w:color w:val="#410a8c"/>
                  <w:u w:val="single"/>
                </w:rPr>
                <w:t xml:space="preserve">M.-P. Jezegou</w:t>
              </w:r>
            </w:hyperlink>
            <w:r>
              <w:rPr/>
              <w:t xml:space="preserve">,</w:t>
            </w:r>
            <w:hyperlink r:id="rId30" w:history="1">
              <w:r>
                <w:rPr>
                  <w:color w:val="#410a8c"/>
                  <w:u w:val="single"/>
                </w:rPr>
                <w:t xml:space="preserve">Gaspard Pagès</w:t>
              </w:r>
            </w:hyperlink>
          </w:p>
          <w:p>
            <w:pPr/>
            <w:r>
              <w:rPr/>
              <w:t xml:space="preserve">A. ESPOSITO et G. SANIDAS. </w:t>
            </w:r>
            <w:r>
              <w:rPr>
                <w:i w:val="1"/>
                <w:iCs w:val="1"/>
              </w:rPr>
              <w:t xml:space="preserve">Quartiers" artisanaux en Grèce ancienne. Une perspective méditerranéenne. Archéologie des espaces économiques. Actes du Symposium international d'HALMA-IPEL sur La concentration spatiale des activités et la question des quartiers spécialisés (Lille 2009)</w:t>
            </w:r>
            <w:r>
              <w:rPr/>
              <w:t xml:space="preserve">, Septentrion Presses Universitaires, Lille, pp.373-386, 2012, Collection Archaiologia</w:t>
            </w:r>
          </w:p>
          <w:p>
            <w:pPr/>
            <w:r>
              <w:rPr/>
              <w:t xml:space="preserve">Chapitre d'ouvrage</w:t>
            </w:r>
          </w:p>
          <w:p>
            <w:pPr/>
            <w:hyperlink r:id="rId353" w:history="1">
              <w:r>
                <w:rPr>
                  <w:color w:val="#410a8c"/>
                  <w:u w:val="single"/>
                </w:rPr>
                <w:t xml:space="preserve">halshs-00870715v1</w:t>
              </w:r>
            </w:hyperlink>
          </w:p>
        </w:tc>
      </w:tr>
      <w:tr>
        <w:trPr/>
        <w:tc>
          <w:tcPr>
            <w:noWrap/>
          </w:tcPr>
          <w:p>
            <w:pPr>
              <w:spacing w:after="200"/>
            </w:pPr>
            <w:hyperlink r:id="rId355" w:history="1">
              <w:r>
                <w:rPr>
                  <w:color w:val="1e198e"/>
                  <w:b w:val="1"/>
                  <w:bCs w:val="1"/>
                  <w:u w:val="single"/>
                </w:rPr>
                <w:t xml:space="preserve">L’organisation des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Batigne-Vallet, Cécile. </w:t>
            </w:r>
            <w:r>
              <w:rPr>
                <w:i w:val="1"/>
                <w:iCs w:val="1"/>
              </w:rPr>
              <w:t xml:space="preserve">Les céramiques dans leur contexte régional, facies de consommation et mode d’approvisionnement</w:t>
            </w:r>
            <w:r>
              <w:rPr/>
              <w:t xml:space="preserve">, 60, pp.37-70, 2012, Travaux de la Maison de l’Orient et de la Méditerranée</w:t>
            </w:r>
          </w:p>
          <w:p>
            <w:pPr/>
            <w:r>
              <w:rPr/>
              <w:t xml:space="preserve">Chapitre d'ouvrage</w:t>
            </w:r>
          </w:p>
          <w:p>
            <w:pPr/>
            <w:hyperlink r:id="rId355" w:history="1">
              <w:r>
                <w:rPr>
                  <w:color w:val="#410a8c"/>
                  <w:u w:val="single"/>
                </w:rPr>
                <w:t xml:space="preserve">hal-01537305v1</w:t>
              </w:r>
            </w:hyperlink>
          </w:p>
        </w:tc>
      </w:tr>
      <w:tr>
        <w:trPr/>
        <w:tc>
          <w:tcPr>
            <w:noWrap/>
          </w:tcPr>
          <w:p>
            <w:pPr>
              <w:spacing w:after="200"/>
            </w:pPr>
            <w:hyperlink r:id="rId356" w:history="1">
              <w:r>
                <w:rPr>
                  <w:color w:val="1e198e"/>
                  <w:b w:val="1"/>
                  <w:bCs w:val="1"/>
                  <w:u w:val="single"/>
                </w:rPr>
                <w:t xml:space="preserve">Deux établissements ruraux de la fin de l'âge du fer à Marmande (Lot-et-Garonne)</w:t>
              </w:r>
            </w:hyperlink>
          </w:p>
          <w:p>
            <w:pPr/>
            <w:hyperlink r:id="rId20" w:history="1">
              <w:r>
                <w:rPr>
                  <w:color w:val="#410a8c"/>
                  <w:u w:val="single"/>
                </w:rPr>
                <w:t xml:space="preserve">Corinne Sanchez</w:t>
              </w:r>
            </w:hyperlink>
            <w:r>
              <w:rPr/>
              <w:t xml:space="preserve">,</w:t>
            </w:r>
            <w:hyperlink r:id="rId224" w:history="1">
              <w:r>
                <w:rPr>
                  <w:color w:val="#410a8c"/>
                  <w:u w:val="single"/>
                </w:rPr>
                <w:t xml:space="preserve">Bertrand Béhague</w:t>
              </w:r>
            </w:hyperlink>
            <w:r>
              <w:rPr/>
              <w:t xml:space="preserve">,</w:t>
            </w:r>
            <w:hyperlink r:id="rId228" w:history="1">
              <w:r>
                <w:rPr>
                  <w:color w:val="#410a8c"/>
                  <w:u w:val="single"/>
                </w:rPr>
                <w:t xml:space="preserve">Séverine Gauduchon</w:t>
              </w:r>
            </w:hyperlink>
          </w:p>
          <w:p>
            <w:pPr/>
            <w:r>
              <w:rPr>
                <w:i w:val="1"/>
                <w:iCs w:val="1"/>
              </w:rPr>
              <w:t xml:space="preserve">Gaulois d'Aquitaine</w:t>
            </w:r>
            <w:r>
              <w:rPr/>
              <w:t xml:space="preserve">, Ausonius Éditions, p. 28-31, 2011</w:t>
            </w:r>
          </w:p>
          <w:p>
            <w:pPr/>
            <w:r>
              <w:rPr/>
              <w:t xml:space="preserve">Chapitre d'ouvrage</w:t>
            </w:r>
          </w:p>
          <w:p>
            <w:pPr/>
            <w:hyperlink r:id="rId356" w:history="1">
              <w:r>
                <w:rPr>
                  <w:color w:val="#410a8c"/>
                  <w:u w:val="single"/>
                </w:rPr>
                <w:t xml:space="preserve">halshs-00741369v1</w:t>
              </w:r>
            </w:hyperlink>
          </w:p>
        </w:tc>
      </w:tr>
      <w:tr>
        <w:trPr/>
        <w:tc>
          <w:tcPr>
            <w:noWrap/>
          </w:tcPr>
          <w:p>
            <w:pPr>
              <w:spacing w:after="200"/>
            </w:pPr>
            <w:hyperlink r:id="rId357" w:history="1">
              <w:r>
                <w:rPr>
                  <w:color w:val="1e198e"/>
                  <w:b w:val="1"/>
                  <w:bCs w:val="1"/>
                  <w:u w:val="single"/>
                </w:rPr>
                <w:t xml:space="preserve">Les prospections sud-narbonnais et les établissements littoraux en relations avec le système portuaire</w:t>
              </w:r>
            </w:hyperlink>
          </w:p>
          <w:p>
            <w:pPr/>
            <w:hyperlink r:id="rId20" w:history="1">
              <w:r>
                <w:rPr>
                  <w:color w:val="#410a8c"/>
                  <w:u w:val="single"/>
                </w:rPr>
                <w:t xml:space="preserve">Corinne Sanchez</w:t>
              </w:r>
            </w:hyperlink>
            <w:r>
              <w:rPr/>
              <w:t xml:space="preserve">,</w:t>
            </w:r>
            <w:hyperlink r:id="rId102" w:history="1">
              <w:r>
                <w:rPr>
                  <w:color w:val="#410a8c"/>
                  <w:u w:val="single"/>
                </w:rPr>
                <w:t xml:space="preserve">Olivier Ginouvez</w:t>
              </w:r>
            </w:hyperlink>
            <w:r>
              <w:rPr/>
              <w:t xml:space="preserve">,</w:t>
            </w:r>
            <w:hyperlink r:id="rId358" w:history="1">
              <w:r>
                <w:rPr>
                  <w:color w:val="#410a8c"/>
                  <w:u w:val="single"/>
                </w:rPr>
                <w:t xml:space="preserve">Jérôme Kortarba</w:t>
              </w:r>
            </w:hyperlink>
          </w:p>
          <w:p>
            <w:pPr/>
            <w:r>
              <w:rPr/>
              <w:t xml:space="preserve">Corinne Sanchez et Marie-Pierre Jézégou. </w:t>
            </w:r>
            <w:r>
              <w:rPr>
                <w:i w:val="1"/>
                <w:iCs w:val="1"/>
              </w:rPr>
              <w:t xml:space="preserve">Zones portuaires et espaces littoraux de Narbonne et sa région dans l'Antiquité</w:t>
            </w:r>
            <w:r>
              <w:rPr/>
              <w:t xml:space="preserve">, Association pour le Développement de l'Archéologie en Languedoc-Roussillon (ADAL), p. 41-66, 2011, Monographie d'Archéologie Méditerranéenne</w:t>
            </w:r>
          </w:p>
          <w:p>
            <w:pPr/>
            <w:r>
              <w:rPr/>
              <w:t xml:space="preserve">Chapitre d'ouvrage</w:t>
            </w:r>
          </w:p>
          <w:p>
            <w:pPr/>
            <w:hyperlink r:id="rId357" w:history="1">
              <w:r>
                <w:rPr>
                  <w:color w:val="#410a8c"/>
                  <w:u w:val="single"/>
                </w:rPr>
                <w:t xml:space="preserve">halshs-00741301v1</w:t>
              </w:r>
            </w:hyperlink>
          </w:p>
        </w:tc>
      </w:tr>
      <w:tr>
        <w:trPr/>
        <w:tc>
          <w:tcPr>
            <w:noWrap/>
          </w:tcPr>
          <w:p>
            <w:pPr>
              <w:spacing w:after="200"/>
            </w:pPr>
            <w:hyperlink r:id="rId359" w:history="1">
              <w:r>
                <w:rPr>
                  <w:color w:val="1e198e"/>
                  <w:b w:val="1"/>
                  <w:bCs w:val="1"/>
                  <w:u w:val="single"/>
                </w:rPr>
                <w:t xml:space="preserve">Narbonne : la ville et ses ports</w:t>
              </w:r>
            </w:hyperlink>
          </w:p>
          <w:p>
            <w:pPr/>
            <w:hyperlink r:id="rId20" w:history="1">
              <w:r>
                <w:rPr>
                  <w:color w:val="#410a8c"/>
                  <w:u w:val="single"/>
                </w:rPr>
                <w:t xml:space="preserve">Corinne Sanchez</w:t>
              </w:r>
            </w:hyperlink>
            <w:r>
              <w:rPr/>
              <w:t xml:space="preserve">,</w:t>
            </w:r>
            <w:hyperlink r:id="rId59"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30" w:history="1">
              <w:r>
                <w:rPr>
                  <w:color w:val="#410a8c"/>
                  <w:u w:val="single"/>
                </w:rPr>
                <w:t xml:space="preserve">Gaspard Pagès</w:t>
              </w:r>
            </w:hyperlink>
          </w:p>
          <w:p>
            <w:pPr/>
            <w:r>
              <w:rPr/>
              <w:t xml:space="preserve">PASQUALINI, M. </w:t>
            </w:r>
            <w:r>
              <w:rPr>
                <w:i w:val="1"/>
                <w:iCs w:val="1"/>
              </w:rPr>
              <w:t xml:space="preserve">Fréjus romaine, la ville et son territoire. Les agglomérations de Narbonnaise, des Alpes-Maritimes et de Cisalpine à travers la recherche archéologique</w:t>
            </w:r>
            <w:r>
              <w:rPr/>
              <w:t xml:space="preserve">, édition APDCA, Antibes,, pp.211-224, 2011</w:t>
            </w:r>
          </w:p>
          <w:p>
            <w:pPr/>
            <w:r>
              <w:rPr/>
              <w:t xml:space="preserve">Chapitre d'ouvrage</w:t>
            </w:r>
          </w:p>
          <w:p>
            <w:pPr/>
            <w:hyperlink r:id="rId359" w:history="1">
              <w:r>
                <w:rPr>
                  <w:color w:val="#410a8c"/>
                  <w:u w:val="single"/>
                </w:rPr>
                <w:t xml:space="preserve">halshs-00670713v1</w:t>
              </w:r>
            </w:hyperlink>
          </w:p>
        </w:tc>
      </w:tr>
      <w:tr>
        <w:trPr/>
        <w:tc>
          <w:tcPr>
            <w:noWrap/>
          </w:tcPr>
          <w:p>
            <w:pPr>
              <w:spacing w:after="200"/>
            </w:pPr>
            <w:hyperlink r:id="rId360" w:history="1">
              <w:r>
                <w:rPr>
                  <w:color w:val="1e198e"/>
                  <w:b w:val="1"/>
                  <w:bCs w:val="1"/>
                  <w:u w:val="single"/>
                </w:rPr>
                <w:t xml:space="preserve">Le commerce avec l'Afrique : faciès de consommation des IIe/IIIe s. de n. è. de la maison au grand triclinium du Clos de la Lombarde à Narbonne</w:t>
              </w:r>
            </w:hyperlink>
          </w:p>
          <w:p>
            <w:pPr/>
            <w:hyperlink r:id="rId20" w:history="1">
              <w:r>
                <w:rPr>
                  <w:color w:val="#410a8c"/>
                  <w:u w:val="single"/>
                </w:rPr>
                <w:t xml:space="preserve">Corinne Sanchez</w:t>
              </w:r>
            </w:hyperlink>
            <w:r>
              <w:rPr/>
              <w:t xml:space="preserve">,</w:t>
            </w:r>
            <w:hyperlink r:id="rId361" w:history="1">
              <w:r>
                <w:rPr>
                  <w:color w:val="#410a8c"/>
                  <w:u w:val="single"/>
                </w:rPr>
                <w:t xml:space="preserve">Raymond Sabrié</w:t>
              </w:r>
            </w:hyperlink>
          </w:p>
          <w:p>
            <w:pPr/>
            <w:r>
              <w:rPr/>
              <w:t xml:space="preserve">Raymond Sabrié et Maryse Sabrié. </w:t>
            </w:r>
            <w:r>
              <w:rPr>
                <w:i w:val="1"/>
                <w:iCs w:val="1"/>
              </w:rPr>
              <w:t xml:space="preserve">La maison au grand triclinium à Narbonne</w:t>
            </w:r>
            <w:r>
              <w:rPr/>
              <w:t xml:space="preserve">, Editions Monique Mergoil, p. 213-236, 2011, Archéologie et histoire romaine</w:t>
            </w:r>
          </w:p>
          <w:p>
            <w:pPr/>
            <w:r>
              <w:rPr/>
              <w:t xml:space="preserve">Chapitre d'ouvrage</w:t>
            </w:r>
          </w:p>
          <w:p>
            <w:pPr/>
            <w:hyperlink r:id="rId360" w:history="1">
              <w:r>
                <w:rPr>
                  <w:color w:val="#410a8c"/>
                  <w:u w:val="single"/>
                </w:rPr>
                <w:t xml:space="preserve">halshs-00741276v1</w:t>
              </w:r>
            </w:hyperlink>
          </w:p>
        </w:tc>
      </w:tr>
      <w:tr>
        <w:trPr/>
        <w:tc>
          <w:tcPr>
            <w:noWrap/>
          </w:tcPr>
          <w:p>
            <w:pPr>
              <w:spacing w:after="200"/>
            </w:pPr>
            <w:hyperlink r:id="rId362" w:history="1">
              <w:r>
                <w:rPr>
                  <w:color w:val="1e198e"/>
                  <w:b w:val="1"/>
                  <w:bCs w:val="1"/>
                  <w:u w:val="single"/>
                </w:rPr>
                <w:t xml:space="preserve">Vaisselle de bord et petits conteneurs, l'exemple des céramiques communes de la collection Bouscaras à Port-la-Nautique (Narbonne)</w:t>
              </w:r>
            </w:hyperlink>
          </w:p>
          <w:p>
            <w:pPr/>
            <w:hyperlink r:id="rId20" w:history="1">
              <w:r>
                <w:rPr>
                  <w:color w:val="#410a8c"/>
                  <w:u w:val="single"/>
                </w:rPr>
                <w:t xml:space="preserve">Corinne Sanchez</w:t>
              </w:r>
            </w:hyperlink>
          </w:p>
          <w:p>
            <w:pPr/>
            <w:r>
              <w:rPr/>
              <w:t xml:space="preserve">Corinne Sanchez et Marie-Pierre Jézégou. </w:t>
            </w:r>
            <w:r>
              <w:rPr>
                <w:i w:val="1"/>
                <w:iCs w:val="1"/>
              </w:rPr>
              <w:t xml:space="preserve">Zones portuaires et espaces littoraux de Narbonne et sa région dans l'Antiquité</w:t>
            </w:r>
            <w:r>
              <w:rPr/>
              <w:t xml:space="preserve">, Association pour le Développement de l'Archéologie en Languedoc-Roussillon (ADAL), p. 143-176, 2011, Monographie d'Archéologie Méditerranéenne</w:t>
            </w:r>
          </w:p>
          <w:p>
            <w:pPr/>
            <w:r>
              <w:rPr/>
              <w:t xml:space="preserve">Chapitre d'ouvrage</w:t>
            </w:r>
          </w:p>
          <w:p>
            <w:pPr/>
            <w:hyperlink r:id="rId362" w:history="1">
              <w:r>
                <w:rPr>
                  <w:color w:val="#410a8c"/>
                  <w:u w:val="single"/>
                </w:rPr>
                <w:t xml:space="preserve">halshs-00741304v1</w:t>
              </w:r>
            </w:hyperlink>
          </w:p>
        </w:tc>
      </w:tr>
      <w:tr>
        <w:trPr/>
        <w:tc>
          <w:tcPr>
            <w:noWrap/>
          </w:tcPr>
          <w:p>
            <w:pPr>
              <w:spacing w:after="200"/>
            </w:pPr>
            <w:hyperlink r:id="rId363" w:history="1">
              <w:r>
                <w:rPr>
                  <w:color w:val="1e198e"/>
                  <w:b w:val="1"/>
                  <w:bCs w:val="1"/>
                  <w:u w:val="single"/>
                </w:rPr>
                <w:t xml:space="preserve">Le commerce avec l’Afrique : faciès de consommation des IIe/IIIe s. de n. è. de la maison au grand triclinium du Clos de la Lombarde à Narbonne</w:t>
              </w:r>
            </w:hyperlink>
          </w:p>
          <w:p>
            <w:pPr/>
            <w:hyperlink r:id="rId20" w:history="1">
              <w:r>
                <w:rPr>
                  <w:color w:val="#410a8c"/>
                  <w:u w:val="single"/>
                </w:rPr>
                <w:t xml:space="preserve">Corinne Sanchez</w:t>
              </w:r>
            </w:hyperlink>
            <w:r>
              <w:rPr/>
              <w:t xml:space="preserve">,</w:t>
            </w:r>
            <w:hyperlink r:id="rId361" w:history="1">
              <w:r>
                <w:rPr>
                  <w:color w:val="#410a8c"/>
                  <w:u w:val="single"/>
                </w:rPr>
                <w:t xml:space="preserve">Raymond Sabrié</w:t>
              </w:r>
            </w:hyperlink>
          </w:p>
          <w:p>
            <w:pPr/>
            <w:r>
              <w:rPr/>
              <w:t xml:space="preserve">R. et M. Sabrié. </w:t>
            </w:r>
            <w:r>
              <w:rPr>
                <w:i w:val="1"/>
                <w:iCs w:val="1"/>
              </w:rPr>
              <w:t xml:space="preserve">La maison au grand triclinium à Narbonne, Archéologie et histoire romaine</w:t>
            </w:r>
            <w:r>
              <w:rPr/>
              <w:t xml:space="preserve">, M. Mergoil, p. 213-236 2011</w:t>
            </w:r>
          </w:p>
          <w:p>
            <w:pPr/>
            <w:r>
              <w:rPr/>
              <w:t xml:space="preserve">Chapitre d'ouvrage</w:t>
            </w:r>
          </w:p>
          <w:p>
            <w:pPr/>
            <w:hyperlink r:id="rId363" w:history="1">
              <w:r>
                <w:rPr>
                  <w:color w:val="#410a8c"/>
                  <w:u w:val="single"/>
                </w:rPr>
                <w:t xml:space="preserve">hal-01851003v1</w:t>
              </w:r>
            </w:hyperlink>
          </w:p>
        </w:tc>
      </w:tr>
      <w:tr>
        <w:trPr/>
        <w:tc>
          <w:tcPr>
            <w:noWrap/>
          </w:tcPr>
          <w:p>
            <w:pPr>
              <w:spacing w:after="200"/>
            </w:pPr>
            <w:hyperlink r:id="rId364" w:history="1">
              <w:r>
                <w:rPr>
                  <w:color w:val="1e198e"/>
                  <w:b w:val="1"/>
                  <w:bCs w:val="1"/>
                  <w:u w:val="single"/>
                </w:rPr>
                <w:t xml:space="preserve">Le site de La Maladrerie à Villefranche-de-Rouergue (Aveyron)</w:t>
              </w:r>
            </w:hyperlink>
          </w:p>
          <w:p>
            <w:pPr/>
            <w:hyperlink r:id="rId20" w:history="1">
              <w:r>
                <w:rPr>
                  <w:color w:val="#410a8c"/>
                  <w:u w:val="single"/>
                </w:rPr>
                <w:t xml:space="preserve">Corinne Sanchez</w:t>
              </w:r>
            </w:hyperlink>
            <w:r>
              <w:rPr/>
              <w:t xml:space="preserve">,</w:t>
            </w:r>
            <w:hyperlink r:id="rId365" w:history="1">
              <w:r>
                <w:rPr>
                  <w:color w:val="#410a8c"/>
                  <w:u w:val="single"/>
                </w:rPr>
                <w:t xml:space="preserve">Jean-Gabriel Morasz</w:t>
              </w:r>
            </w:hyperlink>
          </w:p>
          <w:p>
            <w:pPr/>
            <w:r>
              <w:rPr>
                <w:i w:val="1"/>
                <w:iCs w:val="1"/>
              </w:rPr>
              <w:t xml:space="preserve">Les Rutènes, du peuple à la cité, De l'indépendance à l'installation dans le cadre romain, (150 av. J.-C. - 100 ap. J.-C.)</w:t>
            </w:r>
            <w:r>
              <w:rPr/>
              <w:t xml:space="preserve">, Fédération Aquitania, p. 281-296, 2011, Aquitania, supplément 25</w:t>
            </w:r>
          </w:p>
          <w:p>
            <w:pPr/>
            <w:r>
              <w:rPr/>
              <w:t xml:space="preserve">Chapitre d'ouvrage</w:t>
            </w:r>
          </w:p>
          <w:p>
            <w:pPr/>
            <w:hyperlink r:id="rId364" w:history="1">
              <w:r>
                <w:rPr>
                  <w:color w:val="#410a8c"/>
                  <w:u w:val="single"/>
                </w:rPr>
                <w:t xml:space="preserve">halshs-00741385v1</w:t>
              </w:r>
            </w:hyperlink>
          </w:p>
        </w:tc>
      </w:tr>
      <w:tr>
        <w:trPr/>
        <w:tc>
          <w:tcPr>
            <w:noWrap/>
          </w:tcPr>
          <w:p>
            <w:pPr>
              <w:spacing w:after="200"/>
            </w:pPr>
            <w:hyperlink r:id="rId366" w:history="1">
              <w:r>
                <w:rPr>
                  <w:color w:val="1e198e"/>
                  <w:b w:val="1"/>
                  <w:bCs w:val="1"/>
                  <w:u w:val="single"/>
                </w:rPr>
                <w:t xml:space="preserve">La céramique du secteur d'habitat à l'ouest des thermes entre 50 a.C. et le IIIe s. p.C.</w:t>
              </w:r>
            </w:hyperlink>
          </w:p>
          <w:p>
            <w:pPr/>
            <w:hyperlink r:id="rId20" w:history="1">
              <w:r>
                <w:rPr>
                  <w:color w:val="#410a8c"/>
                  <w:u w:val="single"/>
                </w:rPr>
                <w:t xml:space="preserve">Corinne Sanchez</w:t>
              </w:r>
            </w:hyperlink>
          </w:p>
          <w:p>
            <w:pPr/>
            <w:r>
              <w:rPr/>
              <w:t xml:space="preserve">Alain Bouet. </w:t>
            </w:r>
            <w:r>
              <w:rPr>
                <w:i w:val="1"/>
                <w:iCs w:val="1"/>
              </w:rPr>
              <w:t xml:space="preserve">Un secteur d'habitat dans le quartier du sanctuaire du Moulin du Fâ à Barzan (Charente-Maritime)</w:t>
            </w:r>
            <w:r>
              <w:rPr/>
              <w:t xml:space="preserve">, Fédération Aquitania, p. 329-454, 2011, Aquitania, supplément 27, Memoires 26</w:t>
            </w:r>
          </w:p>
          <w:p>
            <w:pPr/>
            <w:r>
              <w:rPr/>
              <w:t xml:space="preserve">Chapitre d'ouvrage</w:t>
            </w:r>
          </w:p>
          <w:p>
            <w:pPr/>
            <w:hyperlink r:id="rId366" w:history="1">
              <w:r>
                <w:rPr>
                  <w:color w:val="#410a8c"/>
                  <w:u w:val="single"/>
                </w:rPr>
                <w:t xml:space="preserve">halshs-00741390v1</w:t>
              </w:r>
            </w:hyperlink>
          </w:p>
        </w:tc>
      </w:tr>
      <w:tr>
        <w:trPr/>
        <w:tc>
          <w:tcPr>
            <w:noWrap/>
          </w:tcPr>
          <w:p>
            <w:pPr>
              <w:spacing w:after="200"/>
            </w:pPr>
            <w:hyperlink r:id="rId367" w:history="1">
              <w:r>
                <w:rPr>
                  <w:color w:val="1e198e"/>
                  <w:b w:val="1"/>
                  <w:bCs w:val="1"/>
                  <w:u w:val="single"/>
                </w:rPr>
                <w:t xml:space="preserve">Le devenir du pot à cuire</w:t>
              </w:r>
            </w:hyperlink>
          </w:p>
          <w:p>
            <w:pPr/>
            <w:hyperlink r:id="rId20" w:history="1">
              <w:r>
                <w:rPr>
                  <w:color w:val="#410a8c"/>
                  <w:u w:val="single"/>
                </w:rPr>
                <w:t xml:space="preserve">Corinne Sanchez</w:t>
              </w:r>
            </w:hyperlink>
          </w:p>
          <w:p>
            <w:pPr/>
            <w:r>
              <w:rPr/>
              <w:t xml:space="preserve">Michel Py. </w:t>
            </w:r>
            <w:r>
              <w:rPr>
                <w:i w:val="1"/>
                <w:iCs w:val="1"/>
              </w:rPr>
              <w:t xml:space="preserve">Les objets racontent Lattara</w:t>
            </w:r>
            <w:r>
              <w:rPr/>
              <w:t xml:space="preserve">, Editions Errance, p. 55-56, 2010, Archéologie de Montpellier Agglomération (AMA)</w:t>
            </w:r>
          </w:p>
          <w:p>
            <w:pPr/>
            <w:r>
              <w:rPr/>
              <w:t xml:space="preserve">Chapitre d'ouvrage</w:t>
            </w:r>
          </w:p>
          <w:p>
            <w:pPr/>
            <w:hyperlink r:id="rId367" w:history="1">
              <w:r>
                <w:rPr>
                  <w:color w:val="#410a8c"/>
                  <w:u w:val="single"/>
                </w:rPr>
                <w:t xml:space="preserve">halshs-00741265v1</w:t>
              </w:r>
            </w:hyperlink>
          </w:p>
        </w:tc>
      </w:tr>
      <w:tr>
        <w:trPr/>
        <w:tc>
          <w:tcPr>
            <w:noWrap/>
          </w:tcPr>
          <w:p>
            <w:pPr>
              <w:spacing w:after="200"/>
            </w:pPr>
            <w:hyperlink r:id="rId368" w:history="1">
              <w:r>
                <w:rPr>
                  <w:color w:val="1e198e"/>
                  <w:b w:val="1"/>
                  <w:bCs w:val="1"/>
                  <w:u w:val="single"/>
                </w:rPr>
                <w:t xml:space="preserve">Le Pech Saint-Vincent (commune d'Aigues-Vives, Hérault) : un site de hauteur du Ier s. av. n. è. en bordure du territoire rutène</w:t>
              </w:r>
            </w:hyperlink>
          </w:p>
          <w:p>
            <w:pPr/>
            <w:hyperlink r:id="rId20" w:history="1">
              <w:r>
                <w:rPr>
                  <w:color w:val="#410a8c"/>
                  <w:u w:val="single"/>
                </w:rPr>
                <w:t xml:space="preserve">Corinne Sanchez</w:t>
              </w:r>
            </w:hyperlink>
            <w:r>
              <w:rPr/>
              <w:t xml:space="preserve">,</w:t>
            </w:r>
            <w:hyperlink r:id="rId369" w:history="1">
              <w:r>
                <w:rPr>
                  <w:color w:val="#410a8c"/>
                  <w:u w:val="single"/>
                </w:rPr>
                <w:t xml:space="preserve">Fabienne Olmer</w:t>
              </w:r>
            </w:hyperlink>
            <w:r>
              <w:rPr/>
              <w:t xml:space="preserve">,</w:t>
            </w:r>
            <w:hyperlink r:id="rId262" w:history="1">
              <w:r>
                <w:rPr>
                  <w:color w:val="#410a8c"/>
                  <w:u w:val="single"/>
                </w:rPr>
                <w:t xml:space="preserve">Vianney Forest</w:t>
              </w:r>
            </w:hyperlink>
            <w:r>
              <w:rPr/>
              <w:t xml:space="preserve">,</w:t>
            </w:r>
            <w:hyperlink r:id="rId370" w:history="1">
              <w:r>
                <w:rPr>
                  <w:color w:val="#410a8c"/>
                  <w:u w:val="single"/>
                </w:rPr>
                <w:t xml:space="preserve">Benjamin Girard</w:t>
              </w:r>
            </w:hyperlink>
            <w:r>
              <w:rPr/>
              <w:t xml:space="preserve">,</w:t>
            </w:r>
            <w:hyperlink r:id="rId53" w:history="1">
              <w:r>
                <w:rPr>
                  <w:color w:val="#410a8c"/>
                  <w:u w:val="single"/>
                </w:rPr>
                <w:t xml:space="preserve">Max Guy</w:t>
              </w:r>
            </w:hyperlink>
          </w:p>
          <w:p>
            <w:pPr/>
            <w:r>
              <w:rPr>
                <w:i w:val="1"/>
                <w:iCs w:val="1"/>
              </w:rPr>
              <w:t xml:space="preserve">Time of changes. In the beginning of the Romanization</w:t>
            </w:r>
            <w:r>
              <w:rPr/>
              <w:t xml:space="preserve">, Universitat de Girona, p. 221-246, 2010</w:t>
            </w:r>
          </w:p>
          <w:p>
            <w:pPr/>
            <w:r>
              <w:rPr/>
              <w:t xml:space="preserve">Chapitre d'ouvrage</w:t>
            </w:r>
          </w:p>
          <w:p>
            <w:pPr/>
            <w:hyperlink r:id="rId368" w:history="1">
              <w:r>
                <w:rPr>
                  <w:color w:val="#410a8c"/>
                  <w:u w:val="single"/>
                </w:rPr>
                <w:t xml:space="preserve">halshs-00741427v1</w:t>
              </w:r>
            </w:hyperlink>
          </w:p>
        </w:tc>
      </w:tr>
      <w:tr>
        <w:trPr/>
        <w:tc>
          <w:tcPr>
            <w:noWrap/>
          </w:tcPr>
          <w:p>
            <w:pPr>
              <w:spacing w:after="200"/>
            </w:pPr>
            <w:hyperlink r:id="rId371" w:history="1">
              <w:r>
                <w:rPr>
                  <w:color w:val="1e198e"/>
                  <w:b w:val="1"/>
                  <w:bCs w:val="1"/>
                  <w:u w:val="single"/>
                </w:rPr>
                <w:t xml:space="preserve">Contribution à l'étude des habitats ruraux tardo-républicains en Narbonnaise occidentale : un enclos fossoyé à la périphérie d'Eburomagus (Bram, Aude)</w:t>
              </w:r>
            </w:hyperlink>
          </w:p>
          <w:p>
            <w:pPr/>
            <w:hyperlink r:id="rId20" w:history="1">
              <w:r>
                <w:rPr>
                  <w:color w:val="#410a8c"/>
                  <w:u w:val="single"/>
                </w:rPr>
                <w:t xml:space="preserve">Corinne Sanchez</w:t>
              </w:r>
            </w:hyperlink>
            <w:r>
              <w:rPr/>
              <w:t xml:space="preserve">,</w:t>
            </w:r>
            <w:hyperlink r:id="rId372" w:history="1">
              <w:r>
                <w:rPr>
                  <w:color w:val="#410a8c"/>
                  <w:u w:val="single"/>
                </w:rPr>
                <w:t xml:space="preserve">Hervé Petitot</w:t>
              </w:r>
            </w:hyperlink>
          </w:p>
          <w:p>
            <w:pPr/>
            <w:r>
              <w:rPr>
                <w:i w:val="1"/>
                <w:iCs w:val="1"/>
              </w:rPr>
              <w:t xml:space="preserve">Time of changes. In the beginning of the Romanization</w:t>
            </w:r>
            <w:r>
              <w:rPr/>
              <w:t xml:space="preserve">, Universitat de Girona, p. 173-202, 2010</w:t>
            </w:r>
          </w:p>
          <w:p>
            <w:pPr/>
            <w:r>
              <w:rPr/>
              <w:t xml:space="preserve">Chapitre d'ouvrage</w:t>
            </w:r>
          </w:p>
          <w:p>
            <w:pPr/>
            <w:hyperlink r:id="rId371" w:history="1">
              <w:r>
                <w:rPr>
                  <w:color w:val="#410a8c"/>
                  <w:u w:val="single"/>
                </w:rPr>
                <w:t xml:space="preserve">halshs-00741422v1</w:t>
              </w:r>
            </w:hyperlink>
          </w:p>
        </w:tc>
      </w:tr>
      <w:tr>
        <w:trPr/>
        <w:tc>
          <w:tcPr>
            <w:noWrap/>
          </w:tcPr>
          <w:p>
            <w:pPr>
              <w:spacing w:after="200"/>
            </w:pPr>
            <w:hyperlink r:id="rId373" w:history="1">
              <w:r>
                <w:rPr>
                  <w:color w:val="1e198e"/>
                  <w:b w:val="1"/>
                  <w:bCs w:val="1"/>
                  <w:u w:val="single"/>
                </w:rPr>
                <w:t xml:space="preserve">Narbonne augustéenne</w:t>
              </w:r>
            </w:hyperlink>
          </w:p>
          <w:p>
            <w:pPr/>
            <w:hyperlink r:id="rId20" w:history="1">
              <w:r>
                <w:rPr>
                  <w:color w:val="#410a8c"/>
                  <w:u w:val="single"/>
                </w:rPr>
                <w:t xml:space="preserve">Corinne Sanchez</w:t>
              </w:r>
            </w:hyperlink>
          </w:p>
          <w:p>
            <w:pPr/>
            <w:r>
              <w:rPr/>
              <w:t xml:space="preserve">Victor Revilla et Mercédes Roca. </w:t>
            </w:r>
            <w:r>
              <w:rPr>
                <w:i w:val="1"/>
                <w:iCs w:val="1"/>
              </w:rPr>
              <w:t xml:space="preserve">Contextos ceramicos i cultura material de epoca augustea en el occidente romano</w:t>
            </w:r>
            <w:r>
              <w:rPr/>
              <w:t xml:space="preserve">, Universitat de Barcelona, p. 8-35, 2010</w:t>
            </w:r>
          </w:p>
          <w:p>
            <w:pPr/>
            <w:r>
              <w:rPr/>
              <w:t xml:space="preserve">Chapitre d'ouvrage</w:t>
            </w:r>
          </w:p>
          <w:p>
            <w:pPr/>
            <w:hyperlink r:id="rId373" w:history="1">
              <w:r>
                <w:rPr>
                  <w:color w:val="#410a8c"/>
                  <w:u w:val="single"/>
                </w:rPr>
                <w:t xml:space="preserve">halshs-00741393v1</w:t>
              </w:r>
            </w:hyperlink>
          </w:p>
        </w:tc>
      </w:tr>
      <w:tr>
        <w:trPr/>
        <w:tc>
          <w:tcPr>
            <w:noWrap/>
          </w:tcPr>
          <w:p>
            <w:pPr>
              <w:spacing w:after="200"/>
            </w:pPr>
            <w:hyperlink r:id="rId374" w:history="1">
              <w:r>
                <w:rPr>
                  <w:color w:val="1e198e"/>
                  <w:b w:val="1"/>
                  <w:bCs w:val="1"/>
                  <w:u w:val="single"/>
                </w:rPr>
                <w:t xml:space="preserve">Pratiques culinaires et frontières alimentaires entre monde ibérique et monde gaulois méditerranéen (IIe et Ier s. av. J.-C.)</w:t>
              </w:r>
            </w:hyperlink>
          </w:p>
          <w:p>
            <w:pPr/>
            <w:hyperlink r:id="rId242" w:history="1">
              <w:r>
                <w:rPr>
                  <w:color w:val="#410a8c"/>
                  <w:u w:val="single"/>
                </w:rPr>
                <w:t xml:space="preserve">Alexis Gorgues</w:t>
              </w:r>
            </w:hyperlink>
            <w:r>
              <w:rPr/>
              <w:t xml:space="preserve">,</w:t>
            </w:r>
            <w:hyperlink r:id="rId20" w:history="1">
              <w:r>
                <w:rPr>
                  <w:color w:val="#410a8c"/>
                  <w:u w:val="single"/>
                </w:rPr>
                <w:t xml:space="preserve">Corinne Sanchez</w:t>
              </w:r>
            </w:hyperlink>
          </w:p>
          <w:p>
            <w:pPr/>
            <w:r>
              <w:rPr/>
              <w:t xml:space="preserve">Montanari M., Pitte J.-R. </w:t>
            </w:r>
            <w:r>
              <w:rPr>
                <w:i w:val="1"/>
                <w:iCs w:val="1"/>
              </w:rPr>
              <w:t xml:space="preserve">Les frontières alimentaires en Europe</w:t>
            </w:r>
            <w:r>
              <w:rPr/>
              <w:t xml:space="preserve">, CNRS, p. 63-82, 2009, 978-2-271-06642-8</w:t>
            </w:r>
          </w:p>
          <w:p>
            <w:pPr/>
            <w:r>
              <w:rPr/>
              <w:t xml:space="preserve">Chapitre d'ouvrage</w:t>
            </w:r>
          </w:p>
          <w:p>
            <w:pPr/>
            <w:hyperlink r:id="rId374" w:history="1">
              <w:r>
                <w:rPr>
                  <w:color w:val="#410a8c"/>
                  <w:u w:val="single"/>
                </w:rPr>
                <w:t xml:space="preserve">hal-01849920v1</w:t>
              </w:r>
            </w:hyperlink>
          </w:p>
        </w:tc>
      </w:tr>
      <w:tr>
        <w:trPr/>
        <w:tc>
          <w:tcPr>
            <w:noWrap/>
          </w:tcPr>
          <w:p>
            <w:pPr>
              <w:spacing w:after="200"/>
            </w:pPr>
            <w:hyperlink r:id="rId375" w:history="1">
              <w:r>
                <w:rPr>
                  <w:color w:val="1e198e"/>
                  <w:b w:val="1"/>
                  <w:bCs w:val="1"/>
                  <w:u w:val="single"/>
                </w:rPr>
                <w:t xml:space="preserve">Le mobilier augustéen d’un quartier résidentiel de Narbonne antique : étude du mobilier céramique du Clos de la Lombarde</w:t>
              </w:r>
            </w:hyperlink>
          </w:p>
          <w:p>
            <w:pPr/>
            <w:hyperlink r:id="rId20" w:history="1">
              <w:r>
                <w:rPr>
                  <w:color w:val="#410a8c"/>
                  <w:u w:val="single"/>
                </w:rPr>
                <w:t xml:space="preserve">Corinne Sanchez</w:t>
              </w:r>
            </w:hyperlink>
          </w:p>
          <w:p>
            <w:pPr/>
            <w:r>
              <w:rPr/>
              <w:t xml:space="preserve">Mauné S. et Genin M. </w:t>
            </w:r>
            <w:r>
              <w:rPr>
                <w:i w:val="1"/>
                <w:iCs w:val="1"/>
              </w:rPr>
              <w:t xml:space="preserve">Entre Rhône et Pyrénées : Aspects de la vie matérielle en Gaule Narbonnaise entre la fin du Ier s. av. J.-C. et le VIe s. ap. J.-C., Archéologie et Histoire romaine</w:t>
            </w:r>
            <w:r>
              <w:rPr/>
              <w:t xml:space="preserve">, M. Mergoil, p. 7-57 2006</w:t>
            </w:r>
          </w:p>
          <w:p>
            <w:pPr/>
            <w:r>
              <w:rPr/>
              <w:t xml:space="preserve">Chapitre d'ouvrage</w:t>
            </w:r>
          </w:p>
          <w:p>
            <w:pPr/>
            <w:hyperlink r:id="rId375" w:history="1">
              <w:r>
                <w:rPr>
                  <w:color w:val="#410a8c"/>
                  <w:u w:val="single"/>
                </w:rPr>
                <w:t xml:space="preserve">hal-01851002v1</w:t>
              </w:r>
            </w:hyperlink>
          </w:p>
        </w:tc>
      </w:tr>
      <w:tr>
        <w:trPr/>
        <w:tc>
          <w:tcPr>
            <w:noWrap/>
          </w:tcPr>
          <w:p>
            <w:pPr>
              <w:spacing w:after="200"/>
            </w:pPr>
            <w:hyperlink r:id="rId376" w:history="1">
              <w:r>
                <w:rPr>
                  <w:color w:val="1e198e"/>
                  <w:b w:val="1"/>
                  <w:bCs w:val="1"/>
                  <w:u w:val="single"/>
                </w:rPr>
                <w:t xml:space="preserve">Annexe 1, Barzan (Charente-Maritime)</w:t>
              </w:r>
            </w:hyperlink>
          </w:p>
          <w:p>
            <w:pPr/>
            <w:hyperlink r:id="rId377" w:history="1">
              <w:r>
                <w:rPr>
                  <w:color w:val="#410a8c"/>
                  <w:u w:val="single"/>
                </w:rPr>
                <w:t xml:space="preserve">Alain Bouet</w:t>
              </w:r>
            </w:hyperlink>
            <w:r>
              <w:rPr/>
              <w:t xml:space="preserve">,</w:t>
            </w:r>
            <w:hyperlink r:id="rId378" w:history="1">
              <w:r>
                <w:rPr>
                  <w:color w:val="#410a8c"/>
                  <w:u w:val="single"/>
                </w:rPr>
                <w:t xml:space="preserve">Karine Robin</w:t>
              </w:r>
            </w:hyperlink>
            <w:r>
              <w:rPr/>
              <w:t xml:space="preserve">,</w:t>
            </w:r>
            <w:hyperlink r:id="rId20" w:history="1">
              <w:r>
                <w:rPr>
                  <w:color w:val="#410a8c"/>
                  <w:u w:val="single"/>
                </w:rPr>
                <w:t xml:space="preserve">Corinne Sanchez</w:t>
              </w:r>
            </w:hyperlink>
            <w:r>
              <w:rPr/>
              <w:t xml:space="preserve">,</w:t>
            </w:r>
            <w:hyperlink r:id="rId379" w:history="1">
              <w:r>
                <w:rPr>
                  <w:color w:val="#410a8c"/>
                  <w:u w:val="single"/>
                </w:rPr>
                <w:t xml:space="preserve">Gwénaëlle Marchet-Legendre</w:t>
              </w:r>
            </w:hyperlink>
          </w:p>
          <w:p>
            <w:pPr/>
            <w:r>
              <w:rPr>
                <w:i w:val="1"/>
                <w:iCs w:val="1"/>
              </w:rPr>
              <w:t xml:space="preserve">L’Aquitaine et l’Hispanie septentrionale à l’époque julio-claudienne. Organisation et exploitation des espaces provinciaux, IVème colloque Aquitania, Saintes, septembre 2003</w:t>
            </w:r>
            <w:r>
              <w:rPr/>
              <w:t xml:space="preserve">, Suppl. 13, Fédération Aquitania, pp.285-286, 2005, Aquitania</w:t>
            </w:r>
          </w:p>
          <w:p>
            <w:pPr/>
            <w:r>
              <w:rPr/>
              <w:t xml:space="preserve">Chapitre d'ouvrage</w:t>
            </w:r>
          </w:p>
          <w:p>
            <w:pPr/>
            <w:hyperlink r:id="rId376" w:history="1">
              <w:r>
                <w:rPr>
                  <w:color w:val="#410a8c"/>
                  <w:u w:val="single"/>
                </w:rPr>
                <w:t xml:space="preserve">hal-01767303v1</w:t>
              </w:r>
            </w:hyperlink>
          </w:p>
        </w:tc>
      </w:tr>
      <w:tr>
        <w:trPr/>
        <w:tc>
          <w:tcPr>
            <w:noWrap/>
          </w:tcPr>
          <w:p>
            <w:pPr>
              <w:spacing w:after="200"/>
            </w:pPr>
            <w:hyperlink r:id="rId380" w:history="1">
              <w:r>
                <w:rPr>
                  <w:color w:val="1e198e"/>
                  <w:b w:val="1"/>
                  <w:bCs w:val="1"/>
                  <w:u w:val="single"/>
                </w:rPr>
                <w:t xml:space="preserve">Le port de Narbonne et la diffusion des sigillées de la Graufesenque : étude préliminaire de la collection Bouscaras</w:t>
              </w:r>
            </w:hyperlink>
          </w:p>
          <w:p>
            <w:pPr/>
            <w:hyperlink r:id="rId20" w:history="1">
              <w:r>
                <w:rPr>
                  <w:color w:val="#410a8c"/>
                  <w:u w:val="single"/>
                </w:rPr>
                <w:t xml:space="preserve">Corinne Sanchez</w:t>
              </w:r>
            </w:hyperlink>
            <w:r>
              <w:rPr/>
              <w:t xml:space="preserve">,</w:t>
            </w:r>
            <w:hyperlink r:id="rId252" w:history="1">
              <w:r>
                <w:rPr>
                  <w:color w:val="#410a8c"/>
                  <w:u w:val="single"/>
                </w:rPr>
                <w:t xml:space="preserve">Silvéréano Sarah</w:t>
              </w:r>
            </w:hyperlink>
          </w:p>
          <w:p>
            <w:pPr/>
            <w:r>
              <w:rPr/>
              <w:t xml:space="preserve">Nieto X., Roca Roumens M., Vernhet A., Sciau P. </w:t>
            </w:r>
            <w:r>
              <w:rPr>
                <w:i w:val="1"/>
                <w:iCs w:val="1"/>
              </w:rPr>
              <w:t xml:space="preserve">La difusio de la terra sigillata sudgàl lica al nord d’Hispania</w:t>
            </w:r>
            <w:r>
              <w:rPr/>
              <w:t xml:space="preserve">, p. 163-177, 2005, Monografies, 6, Museo d’Arqueologia de Catalunya</w:t>
            </w:r>
          </w:p>
          <w:p>
            <w:pPr/>
            <w:r>
              <w:rPr/>
              <w:t xml:space="preserve">Chapitre d'ouvrage</w:t>
            </w:r>
          </w:p>
          <w:p>
            <w:pPr/>
            <w:hyperlink r:id="rId380" w:history="1">
              <w:r>
                <w:rPr>
                  <w:color w:val="#410a8c"/>
                  <w:u w:val="single"/>
                </w:rPr>
                <w:t xml:space="preserve">hal-01851006v1</w:t>
              </w:r>
            </w:hyperlink>
          </w:p>
        </w:tc>
      </w:tr>
      <w:tr>
        <w:trPr/>
        <w:tc>
          <w:tcPr>
            <w:noWrap/>
          </w:tcPr>
          <w:p>
            <w:pPr>
              <w:spacing w:after="200"/>
            </w:pPr>
            <w:hyperlink r:id="rId381" w:history="1">
              <w:r>
                <w:rPr>
                  <w:color w:val="1e198e"/>
                  <w:b w:val="1"/>
                  <w:bCs w:val="1"/>
                  <w:u w:val="single"/>
                </w:rPr>
                <w:t xml:space="preserve">La céramique du quartier 30/35 : évolutions, implications historiques et économiques</w:t>
              </w:r>
            </w:hyperlink>
          </w:p>
          <w:p>
            <w:pPr/>
            <w:hyperlink r:id="rId20" w:history="1">
              <w:r>
                <w:rPr>
                  <w:color w:val="#410a8c"/>
                  <w:u w:val="single"/>
                </w:rPr>
                <w:t xml:space="preserve">Corinne Sanchez</w:t>
              </w:r>
            </w:hyperlink>
            <w:r>
              <w:rPr/>
              <w:t xml:space="preserve">,</w:t>
            </w:r>
            <w:hyperlink r:id="rId296" w:history="1">
              <w:r>
                <w:rPr>
                  <w:color w:val="#410a8c"/>
                  <w:u w:val="single"/>
                </w:rPr>
                <w:t xml:space="preserve">Andrés Maria Adroher Auroux</w:t>
              </w:r>
            </w:hyperlink>
          </w:p>
          <w:p>
            <w:pPr/>
            <w:r>
              <w:rPr/>
              <w:t xml:space="preserve">M. Py. </w:t>
            </w:r>
            <w:r>
              <w:rPr>
                <w:i w:val="1"/>
                <w:iCs w:val="1"/>
              </w:rPr>
              <w:t xml:space="preserve">Le quartier 30/35 de la ville de Lattara (fin IIIe/Ier s. av. n. è.), regards sur la vie urbaine à la fin de la Protohistoire, Lattara 17</w:t>
            </w:r>
            <w:r>
              <w:rPr/>
              <w:t xml:space="preserve">, p. 319-344, 2004</w:t>
            </w:r>
          </w:p>
          <w:p>
            <w:pPr/>
            <w:r>
              <w:rPr/>
              <w:t xml:space="preserve">Chapitre d'ouvrage</w:t>
            </w:r>
          </w:p>
          <w:p>
            <w:pPr/>
            <w:hyperlink r:id="rId381" w:history="1">
              <w:r>
                <w:rPr>
                  <w:color w:val="#410a8c"/>
                  <w:u w:val="single"/>
                </w:rPr>
                <w:t xml:space="preserve">hal-01851000v1</w:t>
              </w:r>
            </w:hyperlink>
          </w:p>
        </w:tc>
      </w:tr>
      <w:tr>
        <w:trPr/>
        <w:tc>
          <w:tcPr>
            <w:noWrap/>
          </w:tcPr>
          <w:p>
            <w:pPr>
              <w:spacing w:after="200"/>
            </w:pPr>
            <w:hyperlink r:id="rId382" w:history="1">
              <w:r>
                <w:rPr>
                  <w:color w:val="1e198e"/>
                  <w:b w:val="1"/>
                  <w:bCs w:val="1"/>
                  <w:u w:val="single"/>
                </w:rPr>
                <w:t xml:space="preserve">Le territoire vivrier de Montlaurès (Narbonne, Aude) à l’âge du Fer</w:t>
              </w:r>
            </w:hyperlink>
          </w:p>
          <w:p>
            <w:pPr/>
            <w:hyperlink r:id="rId258" w:history="1">
              <w:r>
                <w:rPr>
                  <w:color w:val="#410a8c"/>
                  <w:u w:val="single"/>
                </w:rPr>
                <w:t xml:space="preserve">Claire-Anne de Chazelles</w:t>
              </w:r>
            </w:hyperlink>
            <w:r>
              <w:rPr/>
              <w:t xml:space="preserve">,</w:t>
            </w:r>
            <w:hyperlink r:id="rId88" w:history="1">
              <w:r>
                <w:rPr>
                  <w:color w:val="#410a8c"/>
                  <w:u w:val="single"/>
                </w:rPr>
                <w:t xml:space="preserve">Stéphane Mauné</w:t>
              </w:r>
            </w:hyperlink>
            <w:r>
              <w:rPr/>
              <w:t xml:space="preserve">,</w:t>
            </w:r>
            <w:hyperlink r:id="rId259" w:history="1">
              <w:r>
                <w:rPr>
                  <w:color w:val="#410a8c"/>
                  <w:u w:val="single"/>
                </w:rPr>
                <w:t xml:space="preserve">Virginie Ropiot</w:t>
              </w:r>
            </w:hyperlink>
            <w:r>
              <w:rPr/>
              <w:t xml:space="preserve">,</w:t>
            </w:r>
            <w:hyperlink r:id="rId20" w:history="1">
              <w:r>
                <w:rPr>
                  <w:color w:val="#410a8c"/>
                  <w:u w:val="single"/>
                </w:rPr>
                <w:t xml:space="preserve">Corinne Sanchez</w:t>
              </w:r>
            </w:hyperlink>
          </w:p>
          <w:p>
            <w:pPr/>
            <w:r>
              <w:rPr/>
              <w:t xml:space="preserve">Dominique Garcia; Florence Verdin. </w:t>
            </w:r>
            <w:r>
              <w:rPr>
                <w:i w:val="1"/>
                <w:iCs w:val="1"/>
              </w:rPr>
              <w:t xml:space="preserve">Territoires celtiques : espaces ethniques et territoire des agglomérations d’Europe occidentale. Actes du XXIVe colloque international de l’Association française pour l’étude de l’âge du Fer (Martigues, 1er-4 juin 2000)</w:t>
            </w:r>
            <w:r>
              <w:rPr/>
              <w:t xml:space="preserve">, </w:t>
            </w:r>
            <w:hyperlink r:id="rId383" w:history="1">
              <w:r>
                <w:rPr>
                  <w:color w:val="#410a8c"/>
                  <w:u w:val="single"/>
                </w:rPr>
                <w:t xml:space="preserve">Errance</w:t>
              </w:r>
            </w:hyperlink>
            <w:r>
              <w:rPr/>
              <w:t xml:space="preserve">, pp.104-107, 2002</w:t>
            </w:r>
          </w:p>
          <w:p>
            <w:pPr/>
            <w:r>
              <w:rPr/>
              <w:t xml:space="preserve">Chapitre d'ouvrage</w:t>
            </w:r>
          </w:p>
          <w:p>
            <w:pPr/>
            <w:hyperlink r:id="rId382" w:history="1">
              <w:r>
                <w:rPr>
                  <w:color w:val="#410a8c"/>
                  <w:u w:val="single"/>
                </w:rPr>
                <w:t xml:space="preserve">hal-01432512v1</w:t>
              </w:r>
            </w:hyperlink>
          </w:p>
        </w:tc>
      </w:tr>
      <w:tr>
        <w:trPr/>
        <w:tc>
          <w:tcPr>
            <w:noWrap/>
          </w:tcPr>
          <w:p>
            <w:pPr>
              <w:spacing w:after="200"/>
            </w:pPr>
            <w:hyperlink r:id="rId384" w:history="1">
              <w:r>
                <w:rPr>
                  <w:color w:val="1e198e"/>
                  <w:b w:val="1"/>
                  <w:bCs w:val="1"/>
                  <w:u w:val="single"/>
                </w:rPr>
                <w:t xml:space="preserve">Le Cayla de Mailhac (11)</w:t>
              </w:r>
            </w:hyperlink>
          </w:p>
          <w:p>
            <w:pPr/>
            <w:hyperlink r:id="rId20" w:history="1">
              <w:r>
                <w:rPr>
                  <w:color w:val="#410a8c"/>
                  <w:u w:val="single"/>
                </w:rPr>
                <w:t xml:space="preserve">Corinne Sanchez</w:t>
              </w:r>
            </w:hyperlink>
            <w:r>
              <w:rPr/>
              <w:t xml:space="preserve">,</w:t>
            </w:r>
            <w:hyperlink r:id="rId385" w:history="1">
              <w:r>
                <w:rPr>
                  <w:color w:val="#410a8c"/>
                  <w:u w:val="single"/>
                </w:rPr>
                <w:t xml:space="preserve">Odette Taffanel</w:t>
              </w:r>
            </w:hyperlink>
            <w:r>
              <w:rPr/>
              <w:t xml:space="preserve">,</w:t>
            </w:r>
            <w:hyperlink r:id="rId386" w:history="1">
              <w:r>
                <w:rPr>
                  <w:color w:val="#410a8c"/>
                  <w:u w:val="single"/>
                </w:rPr>
                <w:t xml:space="preserve">Jean Taffanel</w:t>
              </w:r>
            </w:hyperlink>
          </w:p>
          <w:p>
            <w:pPr/>
            <w:r>
              <w:rPr/>
              <w:t xml:space="preserve">J.-L. Fiches. </w:t>
            </w:r>
            <w:r>
              <w:rPr>
                <w:i w:val="1"/>
                <w:iCs w:val="1"/>
              </w:rPr>
              <w:t xml:space="preserve">Les agglomérations secondaires d’époque romaine en Languedoc-Roussillon, Monographies d’Archéologie Méditerranéenne</w:t>
            </w:r>
            <w:r>
              <w:rPr/>
              <w:t xml:space="preserve">, I (13), p. 208-217, 2002</w:t>
            </w:r>
          </w:p>
          <w:p>
            <w:pPr/>
            <w:r>
              <w:rPr/>
              <w:t xml:space="preserve">Chapitre d'ouvrage</w:t>
            </w:r>
          </w:p>
          <w:p>
            <w:pPr/>
            <w:hyperlink r:id="rId384" w:history="1">
              <w:r>
                <w:rPr>
                  <w:color w:val="#410a8c"/>
                  <w:u w:val="single"/>
                </w:rPr>
                <w:t xml:space="preserve">hal-01850998v1</w:t>
              </w:r>
            </w:hyperlink>
          </w:p>
        </w:tc>
      </w:tr>
      <w:tr>
        <w:trPr/>
        <w:tc>
          <w:tcPr>
            <w:noWrap/>
          </w:tcPr>
          <w:p>
            <w:pPr>
              <w:spacing w:after="200"/>
            </w:pPr>
            <w:hyperlink r:id="rId387" w:history="1">
              <w:r>
                <w:rPr>
                  <w:color w:val="1e198e"/>
                  <w:b w:val="1"/>
                  <w:bCs w:val="1"/>
                  <w:u w:val="single"/>
                </w:rPr>
                <w:t xml:space="preserve">La statio d’Hosuerbas (Gaujac, Lézignan-Corbières, 11)</w:t>
              </w:r>
            </w:hyperlink>
          </w:p>
          <w:p>
            <w:pPr/>
            <w:hyperlink r:id="rId20" w:history="1">
              <w:r>
                <w:rPr>
                  <w:color w:val="#410a8c"/>
                  <w:u w:val="single"/>
                </w:rPr>
                <w:t xml:space="preserve">Corinne Sanchez</w:t>
              </w:r>
            </w:hyperlink>
          </w:p>
          <w:p>
            <w:pPr/>
            <w:r>
              <w:rPr/>
              <w:t xml:space="preserve">J.-L. Fiches. </w:t>
            </w:r>
            <w:r>
              <w:rPr>
                <w:i w:val="1"/>
                <w:iCs w:val="1"/>
              </w:rPr>
              <w:t xml:space="preserve">Les agglomérations secondaires d’époque romaine en Languedoc-Roussillon</w:t>
            </w:r>
            <w:r>
              <w:rPr/>
              <w:t xml:space="preserve">, I (13), p. 203-207, 2002, Monographies d’Archéologie Méditerranéenne</w:t>
            </w:r>
          </w:p>
          <w:p>
            <w:pPr/>
            <w:r>
              <w:rPr/>
              <w:t xml:space="preserve">Chapitre d'ouvrage</w:t>
            </w:r>
          </w:p>
          <w:p>
            <w:pPr/>
            <w:hyperlink r:id="rId387" w:history="1">
              <w:r>
                <w:rPr>
                  <w:color w:val="#410a8c"/>
                  <w:u w:val="single"/>
                </w:rPr>
                <w:t xml:space="preserve">hal-01850994v1</w:t>
              </w:r>
            </w:hyperlink>
          </w:p>
        </w:tc>
      </w:tr>
      <w:tr>
        <w:trPr/>
        <w:tc>
          <w:tcPr>
            <w:noWrap/>
          </w:tcPr>
          <w:p>
            <w:pPr>
              <w:spacing w:after="200"/>
            </w:pPr>
            <w:hyperlink r:id="rId388" w:history="1">
              <w:r>
                <w:rPr>
                  <w:color w:val="1e198e"/>
                  <w:b w:val="1"/>
                  <w:bCs w:val="1"/>
                  <w:u w:val="single"/>
                </w:rPr>
                <w:t xml:space="preserve">Lattara (Lattes, 34)</w:t>
              </w:r>
            </w:hyperlink>
          </w:p>
          <w:p>
            <w:pPr/>
            <w:hyperlink r:id="rId389" w:history="1">
              <w:r>
                <w:rPr>
                  <w:color w:val="#410a8c"/>
                  <w:u w:val="single"/>
                </w:rPr>
                <w:t xml:space="preserve">Martial Monteil</w:t>
              </w:r>
            </w:hyperlink>
            <w:r>
              <w:rPr/>
              <w:t xml:space="preserve">,</w:t>
            </w:r>
            <w:hyperlink r:id="rId20" w:history="1">
              <w:r>
                <w:rPr>
                  <w:color w:val="#410a8c"/>
                  <w:u w:val="single"/>
                </w:rPr>
                <w:t xml:space="preserve">Corinne Sanchez</w:t>
              </w:r>
            </w:hyperlink>
          </w:p>
          <w:p>
            <w:pPr/>
            <w:r>
              <w:rPr/>
              <w:t xml:space="preserve">J.-L. Fiches. </w:t>
            </w:r>
            <w:r>
              <w:rPr>
                <w:i w:val="1"/>
                <w:iCs w:val="1"/>
              </w:rPr>
              <w:t xml:space="preserve">Les agglomérations secondaires d’époque romaine en Languedoc-Roussillon, Monographies d’Archéologie Méditerranéenne</w:t>
            </w:r>
            <w:r>
              <w:rPr/>
              <w:t xml:space="preserve">, I (13), p. 483-505, 2002</w:t>
            </w:r>
          </w:p>
          <w:p>
            <w:pPr/>
            <w:r>
              <w:rPr/>
              <w:t xml:space="preserve">Chapitre d'ouvrage</w:t>
            </w:r>
          </w:p>
          <w:p>
            <w:pPr/>
            <w:hyperlink r:id="rId388" w:history="1">
              <w:r>
                <w:rPr>
                  <w:color w:val="#410a8c"/>
                  <w:u w:val="single"/>
                </w:rPr>
                <w:t xml:space="preserve">hal-01850999v1</w:t>
              </w:r>
            </w:hyperlink>
          </w:p>
        </w:tc>
      </w:tr>
      <w:tr>
        <w:trPr/>
        <w:tc>
          <w:tcPr>
            <w:noWrap/>
          </w:tcPr>
          <w:p>
            <w:pPr>
              <w:spacing w:after="200"/>
            </w:pPr>
            <w:hyperlink r:id="rId390" w:history="1">
              <w:r>
                <w:rPr>
                  <w:color w:val="1e198e"/>
                  <w:b w:val="1"/>
                  <w:bCs w:val="1"/>
                  <w:u w:val="single"/>
                </w:rPr>
                <w:t xml:space="preserve">Le mobilier céramique de la zone portuaire de Lattara</w:t>
              </w:r>
            </w:hyperlink>
          </w:p>
          <w:p>
            <w:pPr/>
            <w:hyperlink r:id="rId20" w:history="1">
              <w:r>
                <w:rPr>
                  <w:color w:val="#410a8c"/>
                  <w:u w:val="single"/>
                </w:rPr>
                <w:t xml:space="preserve">Corinne Sanchez</w:t>
              </w:r>
            </w:hyperlink>
            <w:r>
              <w:rPr/>
              <w:t xml:space="preserve">,</w:t>
            </w:r>
            <w:hyperlink r:id="rId296" w:history="1">
              <w:r>
                <w:rPr>
                  <w:color w:val="#410a8c"/>
                  <w:u w:val="single"/>
                </w:rPr>
                <w:t xml:space="preserve">Andrés Maria Adroher Auroux</w:t>
              </w:r>
            </w:hyperlink>
          </w:p>
          <w:p>
            <w:pPr/>
            <w:r>
              <w:rPr/>
              <w:t xml:space="preserve">Garcia D. et Vallet L. </w:t>
            </w:r>
            <w:r>
              <w:rPr>
                <w:i w:val="1"/>
                <w:iCs w:val="1"/>
              </w:rPr>
              <w:t xml:space="preserve">Le port de Lattara, Lattara 15</w:t>
            </w:r>
            <w:r>
              <w:rPr/>
              <w:t xml:space="preserve">, p. 73-130, 2002</w:t>
            </w:r>
          </w:p>
          <w:p>
            <w:pPr/>
            <w:r>
              <w:rPr/>
              <w:t xml:space="preserve">Chapitre d'ouvrage</w:t>
            </w:r>
          </w:p>
          <w:p>
            <w:pPr/>
            <w:hyperlink r:id="rId390" w:history="1">
              <w:r>
                <w:rPr>
                  <w:color w:val="#410a8c"/>
                  <w:u w:val="single"/>
                </w:rPr>
                <w:t xml:space="preserve">hal-01850996v1</w:t>
              </w:r>
            </w:hyperlink>
          </w:p>
        </w:tc>
      </w:tr>
      <w:tr>
        <w:trPr/>
        <w:tc>
          <w:tcPr>
            <w:noWrap/>
          </w:tcPr>
          <w:p>
            <w:pPr>
              <w:spacing w:after="200"/>
            </w:pPr>
            <w:hyperlink r:id="rId391" w:history="1">
              <w:r>
                <w:rPr>
                  <w:color w:val="1e198e"/>
                  <w:b w:val="1"/>
                  <w:bCs w:val="1"/>
                  <w:u w:val="single"/>
                </w:rPr>
                <w:t xml:space="preserve">Le faciès de la céramique lattoise du IVe siècle avant notre ère</w:t>
              </w:r>
            </w:hyperlink>
          </w:p>
          <w:p>
            <w:pPr/>
            <w:hyperlink r:id="rId392" w:history="1">
              <w:r>
                <w:rPr>
                  <w:color w:val="#410a8c"/>
                  <w:u w:val="single"/>
                </w:rPr>
                <w:t xml:space="preserve">Andrès Adroher</w:t>
              </w:r>
            </w:hyperlink>
            <w:r>
              <w:rPr/>
              <w:t xml:space="preserve">,</w:t>
            </w:r>
            <w:hyperlink r:id="rId20" w:history="1">
              <w:r>
                <w:rPr>
                  <w:color w:val="#410a8c"/>
                  <w:u w:val="single"/>
                </w:rPr>
                <w:t xml:space="preserve">Corinne Sanchez</w:t>
              </w:r>
            </w:hyperlink>
            <w:r>
              <w:rPr/>
              <w:t xml:space="preserve">,</w:t>
            </w:r>
            <w:hyperlink r:id="rId116" w:history="1">
              <w:r>
                <w:rPr>
                  <w:color w:val="#410a8c"/>
                  <w:u w:val="single"/>
                </w:rPr>
                <w:t xml:space="preserve">Sébastien Barberan</w:t>
              </w:r>
            </w:hyperlink>
            <w:r>
              <w:rPr/>
              <w:t xml:space="preserve">,</w:t>
            </w:r>
            <w:hyperlink r:id="rId56" w:history="1">
              <w:r>
                <w:rPr>
                  <w:color w:val="#410a8c"/>
                  <w:u w:val="single"/>
                </w:rPr>
                <w:t xml:space="preserve">Stéphanie Raux</w:t>
              </w:r>
            </w:hyperlink>
          </w:p>
          <w:p>
            <w:pPr/>
            <w:r>
              <w:rPr>
                <w:i w:val="1"/>
                <w:iCs w:val="1"/>
              </w:rPr>
              <w:t xml:space="preserve">In : Py (M.) dir. - Recherches sur le quatrième siècle avant notre ère à Lattes. Lattes, ARALO, 1999 (Lattara ; 12), p. 287-438.</w:t>
            </w:r>
            <w:r>
              <w:rPr/>
              <w:t xml:space="preserve">, 1999</w:t>
            </w:r>
          </w:p>
          <w:p>
            <w:pPr/>
            <w:r>
              <w:rPr/>
              <w:t xml:space="preserve">Chapitre d'ouvrage</w:t>
            </w:r>
          </w:p>
          <w:p>
            <w:pPr/>
            <w:hyperlink r:id="rId391" w:history="1">
              <w:r>
                <w:rPr>
                  <w:color w:val="#410a8c"/>
                  <w:u w:val="single"/>
                </w:rPr>
                <w:t xml:space="preserve">halshs-01739441v1</w:t>
              </w:r>
            </w:hyperlink>
          </w:p>
        </w:tc>
      </w:tr>
      <w:tr>
        <w:trPr/>
        <w:tc>
          <w:tcPr>
            <w:noWrap/>
          </w:tcPr>
          <w:p>
            <w:pPr>
              <w:spacing w:after="200"/>
            </w:pPr>
            <w:hyperlink r:id="rId393" w:history="1">
              <w:r>
                <w:rPr>
                  <w:color w:val="1e198e"/>
                  <w:b w:val="1"/>
                  <w:bCs w:val="1"/>
                  <w:u w:val="single"/>
                </w:rPr>
                <w:t xml:space="preserve">Éléments de datation concernant l’enceinte préromaine de Lattes</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p>
          <w:p>
            <w:pPr/>
            <w:r>
              <w:rPr/>
              <w:t xml:space="preserve">M. Py. </w:t>
            </w:r>
            <w:r>
              <w:rPr>
                <w:i w:val="1"/>
                <w:iCs w:val="1"/>
              </w:rPr>
              <w:t xml:space="preserve">Lattara 9, Urbanisme et architecture de la ville portuaire de Lattes</w:t>
            </w:r>
            <w:r>
              <w:rPr/>
              <w:t xml:space="preserve">, p. 83-102, 1996</w:t>
            </w:r>
          </w:p>
          <w:p>
            <w:pPr/>
            <w:r>
              <w:rPr/>
              <w:t xml:space="preserve">Chapitre d'ouvrage</w:t>
            </w:r>
          </w:p>
          <w:p>
            <w:pPr/>
            <w:hyperlink r:id="rId393" w:history="1">
              <w:r>
                <w:rPr>
                  <w:color w:val="#410a8c"/>
                  <w:u w:val="single"/>
                </w:rPr>
                <w:t xml:space="preserve">hal-01850992v1</w:t>
              </w:r>
            </w:hyperlink>
          </w:p>
        </w:tc>
      </w:tr>
      <w:tr>
        <w:trPr/>
        <w:tc>
          <w:tcPr>
            <w:noWrap/>
          </w:tcPr>
          <w:p>
            <w:pPr>
              <w:spacing w:after="200"/>
            </w:pPr>
            <w:hyperlink r:id="rId394" w:history="1">
              <w:r>
                <w:rPr>
                  <w:color w:val="1e198e"/>
                  <w:b w:val="1"/>
                  <w:bCs w:val="1"/>
                  <w:u w:val="single"/>
                </w:rPr>
                <w:t xml:space="preserve">Les céramiques d’époque protohistorique (VIe s. av. n. è.- IIe s. av. n. è.)</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r>
              <w:rPr/>
              <w:t xml:space="preserve">,</w:t>
            </w:r>
            <w:hyperlink r:id="rId395" w:history="1">
              <w:r>
                <w:rPr>
                  <w:color w:val="#410a8c"/>
                  <w:u w:val="single"/>
                </w:rPr>
                <w:t xml:space="preserve">Roux Jean-Claude</w:t>
              </w:r>
            </w:hyperlink>
          </w:p>
          <w:p>
            <w:pPr/>
            <w:r>
              <w:rPr/>
              <w:t xml:space="preserve">M. Py. </w:t>
            </w:r>
            <w:r>
              <w:rPr>
                <w:i w:val="1"/>
                <w:iCs w:val="1"/>
              </w:rPr>
              <w:t xml:space="preserve">Lattara 7, Exploration de la ville portuaire de Lattes</w:t>
            </w:r>
            <w:r>
              <w:rPr/>
              <w:t xml:space="preserve">, p. 205-333, 1994</w:t>
            </w:r>
          </w:p>
          <w:p>
            <w:pPr/>
            <w:r>
              <w:rPr/>
              <w:t xml:space="preserve">Chapitre d'ouvrage</w:t>
            </w:r>
          </w:p>
          <w:p>
            <w:pPr/>
            <w:hyperlink r:id="rId394" w:history="1">
              <w:r>
                <w:rPr>
                  <w:color w:val="#410a8c"/>
                  <w:u w:val="single"/>
                </w:rPr>
                <w:t xml:space="preserve">hal-01850989v1</w:t>
              </w:r>
            </w:hyperlink>
          </w:p>
        </w:tc>
      </w:tr>
      <w:tr>
        <w:trPr/>
        <w:tc>
          <w:tcPr>
            <w:noWrap/>
          </w:tcPr>
          <w:p>
            <w:pPr>
              <w:spacing w:after="200"/>
            </w:pPr>
            <w:hyperlink r:id="rId396" w:history="1">
              <w:r>
                <w:rPr>
                  <w:color w:val="1e198e"/>
                  <w:b w:val="1"/>
                  <w:bCs w:val="1"/>
                  <w:u w:val="single"/>
                </w:rPr>
                <w:t xml:space="preserve">Les céramiques d’époque romaine (Ier s. av. n. è.- IIe s. de n. è.)</w:t>
              </w:r>
            </w:hyperlink>
          </w:p>
          <w:p>
            <w:pPr/>
            <w:hyperlink r:id="rId397" w:history="1">
              <w:r>
                <w:rPr>
                  <w:color w:val="#410a8c"/>
                  <w:u w:val="single"/>
                </w:rPr>
                <w:t xml:space="preserve">Jean-Luc Fiches</w:t>
              </w:r>
            </w:hyperlink>
            <w:r>
              <w:rPr/>
              <w:t xml:space="preserve">,</w:t>
            </w:r>
            <w:hyperlink r:id="rId296" w:history="1">
              <w:r>
                <w:rPr>
                  <w:color w:val="#410a8c"/>
                  <w:u w:val="single"/>
                </w:rPr>
                <w:t xml:space="preserve">Andrés Maria Adroher Auroux</w:t>
              </w:r>
            </w:hyperlink>
            <w:r>
              <w:rPr/>
              <w:t xml:space="preserve">,</w:t>
            </w:r>
            <w:hyperlink r:id="rId295" w:history="1">
              <w:r>
                <w:rPr>
                  <w:color w:val="#410a8c"/>
                  <w:u w:val="single"/>
                </w:rPr>
                <w:t xml:space="preserve">Michel Py</w:t>
              </w:r>
            </w:hyperlink>
            <w:r>
              <w:rPr/>
              <w:t xml:space="preserve">,</w:t>
            </w:r>
            <w:hyperlink r:id="rId20" w:history="1">
              <w:r>
                <w:rPr>
                  <w:color w:val="#410a8c"/>
                  <w:u w:val="single"/>
                </w:rPr>
                <w:t xml:space="preserve">Corinne Sanchez</w:t>
              </w:r>
            </w:hyperlink>
            <w:r>
              <w:rPr/>
              <w:t xml:space="preserve">,</w:t>
            </w:r>
            <w:hyperlink r:id="rId398" w:history="1">
              <w:r>
                <w:rPr>
                  <w:color w:val="#410a8c"/>
                  <w:u w:val="single"/>
                </w:rPr>
                <w:t xml:space="preserve">Jean-Claude Roux</w:t>
              </w:r>
            </w:hyperlink>
          </w:p>
          <w:p>
            <w:pPr/>
            <w:r>
              <w:rPr/>
              <w:t xml:space="preserve">M. Py. </w:t>
            </w:r>
            <w:r>
              <w:rPr>
                <w:i w:val="1"/>
                <w:iCs w:val="1"/>
              </w:rPr>
              <w:t xml:space="preserve">Lattara 7, Exploration de la ville portuaire de Lattes</w:t>
            </w:r>
            <w:r>
              <w:rPr/>
              <w:t xml:space="preserve">, p. 333-373, 1994</w:t>
            </w:r>
          </w:p>
          <w:p>
            <w:pPr/>
            <w:r>
              <w:rPr/>
              <w:t xml:space="preserve">Chapitre d'ouvrage</w:t>
            </w:r>
          </w:p>
          <w:p>
            <w:pPr/>
            <w:hyperlink r:id="rId396" w:history="1">
              <w:r>
                <w:rPr>
                  <w:color w:val="#410a8c"/>
                  <w:u w:val="single"/>
                </w:rPr>
                <w:t xml:space="preserve">hal-01850991v1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Une épave de l’Antiquité tardive. In SANCHEZ (C.) et JEZEGOU (M.-P.) et al. – Les ports antiques de Narbonne. Les carnets du parc n°15. Narbonne : Parc régional de la Narbonnaise en Méditerranée. Le Pays cathare, 2014,</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7" w:history="1">
              <w:r>
                <w:rPr>
                  <w:color w:val="#410a8c"/>
                  <w:u w:val="single"/>
                </w:rPr>
                <w:t xml:space="preserve">Benoît Favennec</w:t>
              </w:r>
            </w:hyperlink>
          </w:p>
          <w:p>
            <w:pPr/>
            <w:r>
              <w:rPr/>
              <w:t xml:space="preserve">2014, p.70-71</w:t>
            </w:r>
          </w:p>
          <w:p>
            <w:pPr/>
            <w:r>
              <w:rPr/>
              <w:t xml:space="preserve">Autre publication scientifique</w:t>
            </w:r>
          </w:p>
          <w:p>
            <w:pPr/>
            <w:hyperlink r:id="rId399" w:history="1">
              <w:r>
                <w:rPr>
                  <w:color w:val="#410a8c"/>
                  <w:u w:val="single"/>
                </w:rPr>
                <w:t xml:space="preserve">hal-01499898v1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Projet Collectif de Recherche « Les ports antiques de Narbonne (Aude). Interactions entre ports, ville et territoire »</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401" w:history="1">
              <w:r>
                <w:rPr>
                  <w:color w:val="#410a8c"/>
                  <w:u w:val="single"/>
                </w:rPr>
                <w:t xml:space="preserve">Sophie Barat-Jamin</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et al.</w:t>
            </w:r>
          </w:p>
          <w:p>
            <w:pPr/>
            <w:r>
              <w:rPr/>
              <w:t xml:space="preserve">[Rapport de recherche] Volume 1, SRA Occitanie. 2023, pp.285</w:t>
            </w:r>
          </w:p>
          <w:p>
            <w:pPr/>
            <w:r>
              <w:rPr/>
              <w:t xml:space="preserve">Rapport</w:t>
            </w:r>
            <w:r>
              <w:rPr/>
              <w:t xml:space="preserve"> (rapport de recherche)</w:t>
            </w:r>
          </w:p>
          <w:p>
            <w:pPr/>
            <w:hyperlink r:id="rId400" w:history="1">
              <w:r>
                <w:rPr>
                  <w:color w:val="#410a8c"/>
                  <w:u w:val="single"/>
                </w:rPr>
                <w:t xml:space="preserve">hal-04858529v1</w:t>
              </w:r>
            </w:hyperlink>
          </w:p>
        </w:tc>
      </w:tr>
      <w:tr>
        <w:trPr/>
        <w:tc>
          <w:tcPr>
            <w:noWrap/>
          </w:tcPr>
          <w:p>
            <w:pPr>
              <w:spacing w:after="200"/>
            </w:pPr>
            <w:hyperlink r:id="rId402" w:history="1">
              <w:r>
                <w:rPr>
                  <w:color w:val="1e198e"/>
                  <w:b w:val="1"/>
                  <w:bCs w:val="1"/>
                  <w:u w:val="single"/>
                </w:rPr>
                <w:t xml:space="preserve">Projet Collectif de Recherche « Les ports antiques de Narbonne (Aude) » 2022</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170" w:history="1">
              <w:r>
                <w:rPr>
                  <w:color w:val="#410a8c"/>
                  <w:u w:val="single"/>
                </w:rPr>
                <w:t xml:space="preserve">Fabrice Bigot</w:t>
              </w:r>
            </w:hyperlink>
            <w:r>
              <w:rPr/>
              <w:t xml:space="preserve">,</w:t>
            </w:r>
            <w:hyperlink r:id="rId58"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et al.</w:t>
            </w:r>
          </w:p>
          <w:p>
            <w:pPr/>
            <w:r>
              <w:rPr/>
              <w:t xml:space="preserve">[Rapport de recherche] Volume 1, SRA Occitanie. 2022, pp.193</w:t>
            </w:r>
          </w:p>
          <w:p>
            <w:pPr/>
            <w:r>
              <w:rPr/>
              <w:t xml:space="preserve">Rapport</w:t>
            </w:r>
            <w:r>
              <w:rPr/>
              <w:t xml:space="preserve"> (rapport de recherche)</w:t>
            </w:r>
          </w:p>
          <w:p>
            <w:pPr/>
            <w:hyperlink r:id="rId402" w:history="1">
              <w:r>
                <w:rPr>
                  <w:color w:val="#410a8c"/>
                  <w:u w:val="single"/>
                </w:rPr>
                <w:t xml:space="preserve">hal-04858511v1</w:t>
              </w:r>
            </w:hyperlink>
          </w:p>
        </w:tc>
      </w:tr>
      <w:tr>
        <w:trPr/>
        <w:tc>
          <w:tcPr>
            <w:noWrap/>
          </w:tcPr>
          <w:p>
            <w:pPr>
              <w:spacing w:after="200"/>
            </w:pPr>
            <w:hyperlink r:id="rId403" w:history="1">
              <w:r>
                <w:rPr>
                  <w:color w:val="1e198e"/>
                  <w:b w:val="1"/>
                  <w:bCs w:val="1"/>
                  <w:u w:val="single"/>
                </w:rPr>
                <w:t xml:space="preserve">Port-la-Nautique (Narbonne, Aude). Fouille programmée 2022</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404" w:history="1">
              <w:r>
                <w:rPr>
                  <w:color w:val="#410a8c"/>
                  <w:u w:val="single"/>
                </w:rPr>
                <w:t xml:space="preserve">Justine Arnault</w:t>
              </w:r>
            </w:hyperlink>
            <w:r>
              <w:rPr/>
              <w:t xml:space="preserve">,</w:t>
            </w:r>
            <w:hyperlink r:id="rId405" w:history="1">
              <w:r>
                <w:rPr>
                  <w:color w:val="#410a8c"/>
                  <w:u w:val="single"/>
                </w:rPr>
                <w:t xml:space="preserve">Alexandre Autier</w:t>
              </w:r>
            </w:hyperlink>
            <w:r>
              <w:rPr/>
              <w:t xml:space="preserve">,</w:t>
            </w:r>
            <w:hyperlink r:id="rId406"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403" w:history="1">
              <w:r>
                <w:rPr>
                  <w:color w:val="#410a8c"/>
                  <w:u w:val="single"/>
                </w:rPr>
                <w:t xml:space="preserve">hal-04858552v1</w:t>
              </w:r>
            </w:hyperlink>
          </w:p>
        </w:tc>
      </w:tr>
      <w:tr>
        <w:trPr/>
        <w:tc>
          <w:tcPr>
            <w:noWrap/>
          </w:tcPr>
          <w:p>
            <w:pPr>
              <w:spacing w:after="200"/>
            </w:pPr>
            <w:hyperlink r:id="rId407" w:history="1">
              <w:r>
                <w:rPr>
                  <w:color w:val="1e198e"/>
                  <w:b w:val="1"/>
                  <w:bCs w:val="1"/>
                  <w:u w:val="single"/>
                </w:rPr>
                <w:t xml:space="preserve">Projet Collectif de Recherche « Les ports antiques de Narbonne (Aude) » 2021</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58"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et al.</w:t>
            </w:r>
          </w:p>
          <w:p>
            <w:pPr/>
            <w:r>
              <w:rPr/>
              <w:t xml:space="preserve">[Rapport de recherche] Volume 1, SRA Occitanie. 2021, pp.266</w:t>
            </w:r>
          </w:p>
          <w:p>
            <w:pPr/>
            <w:r>
              <w:rPr/>
              <w:t xml:space="preserve">Rapport</w:t>
            </w:r>
            <w:r>
              <w:rPr/>
              <w:t xml:space="preserve"> (rapport de recherche)</w:t>
            </w:r>
          </w:p>
          <w:p>
            <w:pPr/>
            <w:hyperlink r:id="rId407" w:history="1">
              <w:r>
                <w:rPr>
                  <w:color w:val="#410a8c"/>
                  <w:u w:val="single"/>
                </w:rPr>
                <w:t xml:space="preserve">hal-04858501v1</w:t>
              </w:r>
            </w:hyperlink>
          </w:p>
        </w:tc>
      </w:tr>
      <w:tr>
        <w:trPr/>
        <w:tc>
          <w:tcPr>
            <w:noWrap/>
          </w:tcPr>
          <w:p>
            <w:pPr>
              <w:spacing w:after="200"/>
            </w:pPr>
            <w:hyperlink r:id="rId408" w:history="1">
              <w:r>
                <w:rPr>
                  <w:color w:val="1e198e"/>
                  <w:b w:val="1"/>
                  <w:bCs w:val="1"/>
                  <w:u w:val="single"/>
                </w:rPr>
                <w:t xml:space="preserve">Port-la-Nautique (Narbonne, Aude). Fouille programmée 2021</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183" w:history="1">
              <w:r>
                <w:rPr>
                  <w:color w:val="#410a8c"/>
                  <w:u w:val="single"/>
                </w:rPr>
                <w:t xml:space="preserve">Fanny Bellet</w:t>
              </w:r>
            </w:hyperlink>
            <w:r>
              <w:rPr/>
              <w:t xml:space="preserve">,</w:t>
            </w:r>
            <w:hyperlink r:id="rId409" w:history="1">
              <w:r>
                <w:rPr>
                  <w:color w:val="#410a8c"/>
                  <w:u w:val="single"/>
                </w:rPr>
                <w:t xml:space="preserve">Joachim Le Bomin</w:t>
              </w:r>
            </w:hyperlink>
            <w:r>
              <w:rPr/>
              <w:t xml:space="preserve">,</w:t>
            </w:r>
            <w:hyperlink r:id="rId51"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408" w:history="1">
              <w:r>
                <w:rPr>
                  <w:color w:val="#410a8c"/>
                  <w:u w:val="single"/>
                </w:rPr>
                <w:t xml:space="preserve">hal-04858556v1</w:t>
              </w:r>
            </w:hyperlink>
          </w:p>
        </w:tc>
      </w:tr>
      <w:tr>
        <w:trPr/>
        <w:tc>
          <w:tcPr>
            <w:noWrap/>
          </w:tcPr>
          <w:p>
            <w:pPr>
              <w:spacing w:after="200"/>
            </w:pPr>
            <w:hyperlink r:id="rId410" w:history="1">
              <w:r>
                <w:rPr>
                  <w:color w:val="1e198e"/>
                  <w:b w:val="1"/>
                  <w:bCs w:val="1"/>
                  <w:u w:val="single"/>
                </w:rPr>
                <w:t xml:space="preserve">Port-la-Nautique (Narbonne, Aude). Fouille programmée</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409" w:history="1">
              <w:r>
                <w:rPr>
                  <w:color w:val="#410a8c"/>
                  <w:u w:val="single"/>
                </w:rPr>
                <w:t xml:space="preserve">Joachim Le Bomin</w:t>
              </w:r>
            </w:hyperlink>
            <w:r>
              <w:rPr/>
              <w:t xml:space="preserve">,</w:t>
            </w:r>
            <w:hyperlink r:id="rId183" w:history="1">
              <w:r>
                <w:rPr>
                  <w:color w:val="#410a8c"/>
                  <w:u w:val="single"/>
                </w:rPr>
                <w:t xml:space="preserve">Fanny Bellet</w:t>
              </w:r>
            </w:hyperlink>
            <w:r>
              <w:rPr/>
              <w:t xml:space="preserve">,</w:t>
            </w:r>
            <w:hyperlink r:id="rId411" w:history="1">
              <w:r>
                <w:rPr>
                  <w:color w:val="#410a8c"/>
                  <w:u w:val="single"/>
                </w:rPr>
                <w:t xml:space="preserve">Julien Chardonneau- Henneuse</w:t>
              </w:r>
            </w:hyperlink>
            <w:r>
              <w:rPr/>
              <w:t xml:space="preserve">et al.</w:t>
            </w:r>
          </w:p>
          <w:p>
            <w:pPr/>
            <w:r>
              <w:rPr/>
              <w:t xml:space="preserve">[Rapport de recherche] SRA Occitanie. 2020, pp.345</w:t>
            </w:r>
          </w:p>
          <w:p>
            <w:pPr/>
            <w:r>
              <w:rPr/>
              <w:t xml:space="preserve">Rapport</w:t>
            </w:r>
            <w:r>
              <w:rPr/>
              <w:t xml:space="preserve"> (rapport de recherche)</w:t>
            </w:r>
          </w:p>
          <w:p>
            <w:pPr/>
            <w:hyperlink r:id="rId410" w:history="1">
              <w:r>
                <w:rPr>
                  <w:color w:val="#410a8c"/>
                  <w:u w:val="single"/>
                </w:rPr>
                <w:t xml:space="preserve">hal-04858573v1</w:t>
              </w:r>
            </w:hyperlink>
          </w:p>
        </w:tc>
      </w:tr>
      <w:tr>
        <w:trPr/>
        <w:tc>
          <w:tcPr>
            <w:noWrap/>
          </w:tcPr>
          <w:p>
            <w:pPr>
              <w:spacing w:after="200"/>
            </w:pPr>
            <w:hyperlink r:id="rId412" w:history="1">
              <w:r>
                <w:rPr>
                  <w:color w:val="1e198e"/>
                  <w:b w:val="1"/>
                  <w:bCs w:val="1"/>
                  <w:u w:val="single"/>
                </w:rPr>
                <w:t xml:space="preserve">Projet Collectif de Recherche « Les ports antiques de Narbonne (Aude) »</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w:t>
            </w:r>
            <w:hyperlink r:id="rId413" w:history="1">
              <w:r>
                <w:rPr>
                  <w:color w:val="#410a8c"/>
                  <w:u w:val="single"/>
                </w:rPr>
                <w:t xml:space="preserve">Patrice Cervellin</w:t>
              </w:r>
            </w:hyperlink>
            <w:r>
              <w:rPr/>
              <w:t xml:space="preserve">et al.</w:t>
            </w:r>
          </w:p>
          <w:p>
            <w:pPr/>
            <w:r>
              <w:rPr/>
              <w:t xml:space="preserve">[Rapport de recherche] Volume 1, SRA Occitanie. 2020, pp.360</w:t>
            </w:r>
          </w:p>
          <w:p>
            <w:pPr/>
            <w:r>
              <w:rPr/>
              <w:t xml:space="preserve">Rapport</w:t>
            </w:r>
            <w:r>
              <w:rPr/>
              <w:t xml:space="preserve"> (rapport de recherche)</w:t>
            </w:r>
          </w:p>
          <w:p>
            <w:pPr/>
            <w:hyperlink r:id="rId412" w:history="1">
              <w:r>
                <w:rPr>
                  <w:color w:val="#410a8c"/>
                  <w:u w:val="single"/>
                </w:rPr>
                <w:t xml:space="preserve">hal-04858487v1</w:t>
              </w:r>
            </w:hyperlink>
          </w:p>
        </w:tc>
      </w:tr>
      <w:tr>
        <w:trPr/>
        <w:tc>
          <w:tcPr>
            <w:noWrap/>
          </w:tcPr>
          <w:p>
            <w:pPr>
              <w:spacing w:after="200"/>
            </w:pPr>
            <w:hyperlink r:id="rId414" w:history="1">
              <w:r>
                <w:rPr>
                  <w:color w:val="1e198e"/>
                  <w:b w:val="1"/>
                  <w:bCs w:val="1"/>
                  <w:u w:val="single"/>
                </w:rPr>
                <w:t xml:space="preserve">Projet Collectif de Recherche « Les ports antiques de Narbonne (Aude) »</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415" w:history="1">
              <w:r>
                <w:rPr>
                  <w:color w:val="#410a8c"/>
                  <w:u w:val="single"/>
                </w:rPr>
                <w:t xml:space="preserve">Marie-Laure Le Brazidec</w:t>
              </w:r>
            </w:hyperlink>
            <w:r>
              <w:rPr/>
              <w:t xml:space="preserve">,</w:t>
            </w:r>
            <w:hyperlink r:id="rId58"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414" w:history="1">
              <w:r>
                <w:rPr>
                  <w:color w:val="#410a8c"/>
                  <w:u w:val="single"/>
                </w:rPr>
                <w:t xml:space="preserve">hal-04858477v1</w:t>
              </w:r>
            </w:hyperlink>
          </w:p>
        </w:tc>
      </w:tr>
      <w:tr>
        <w:trPr/>
        <w:tc>
          <w:tcPr>
            <w:noWrap/>
          </w:tcPr>
          <w:p>
            <w:pPr>
              <w:spacing w:after="200"/>
            </w:pPr>
            <w:hyperlink r:id="rId416" w:history="1">
              <w:r>
                <w:rPr>
                  <w:color w:val="1e198e"/>
                  <w:b w:val="1"/>
                  <w:bCs w:val="1"/>
                  <w:u w:val="single"/>
                </w:rPr>
                <w:t xml:space="preserve">Port-la-Nautique (Narbonne, Aude). Fouille programmée</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183" w:history="1">
              <w:r>
                <w:rPr>
                  <w:color w:val="#410a8c"/>
                  <w:u w:val="single"/>
                </w:rPr>
                <w:t xml:space="preserve">Fanny Bellet</w:t>
              </w:r>
            </w:hyperlink>
            <w:r>
              <w:rPr/>
              <w:t xml:space="preserve">,</w:t>
            </w:r>
            <w:hyperlink r:id="rId409" w:history="1">
              <w:r>
                <w:rPr>
                  <w:color w:val="#410a8c"/>
                  <w:u w:val="single"/>
                </w:rPr>
                <w:t xml:space="preserve">Joachim Le Bomin</w:t>
              </w:r>
            </w:hyperlink>
            <w:r>
              <w:rPr/>
              <w:t xml:space="preserve">,</w:t>
            </w:r>
            <w:hyperlink r:id="rId46" w:history="1">
              <w:r>
                <w:rPr>
                  <w:color w:val="#410a8c"/>
                  <w:u w:val="single"/>
                </w:rPr>
                <w:t xml:space="preserve">Julie Labussière</w:t>
              </w:r>
            </w:hyperlink>
          </w:p>
          <w:p>
            <w:pPr/>
            <w:r>
              <w:rPr/>
              <w:t xml:space="preserve">[Rapport de recherche] SRA Occitanie. 2019, pp.512</w:t>
            </w:r>
          </w:p>
          <w:p>
            <w:pPr/>
            <w:r>
              <w:rPr/>
              <w:t xml:space="preserve">Rapport</w:t>
            </w:r>
            <w:r>
              <w:rPr/>
              <w:t xml:space="preserve"> (rapport de recherche)</w:t>
            </w:r>
          </w:p>
          <w:p>
            <w:pPr/>
            <w:hyperlink r:id="rId416" w:history="1">
              <w:r>
                <w:rPr>
                  <w:color w:val="#410a8c"/>
                  <w:u w:val="single"/>
                </w:rPr>
                <w:t xml:space="preserve">hal-04858579v1</w:t>
              </w:r>
            </w:hyperlink>
          </w:p>
        </w:tc>
      </w:tr>
      <w:tr>
        <w:trPr/>
        <w:tc>
          <w:tcPr>
            <w:noWrap/>
          </w:tcPr>
          <w:p>
            <w:pPr>
              <w:spacing w:after="200"/>
            </w:pPr>
            <w:hyperlink r:id="rId417" w:history="1">
              <w:r>
                <w:rPr>
                  <w:color w:val="1e198e"/>
                  <w:b w:val="1"/>
                  <w:bCs w:val="1"/>
                  <w:u w:val="single"/>
                </w:rPr>
                <w:t xml:space="preserve">Port-La-Nautique (Narbonne, Aude). Volume 3 du PCR</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418" w:history="1">
              <w:r>
                <w:rPr>
                  <w:color w:val="#410a8c"/>
                  <w:u w:val="single"/>
                </w:rPr>
                <w:t xml:space="preserve">Claire Faisandier</w:t>
              </w:r>
            </w:hyperlink>
            <w:r>
              <w:rPr/>
              <w:t xml:space="preserve">,</w:t>
            </w:r>
            <w:hyperlink r:id="rId21" w:history="1">
              <w:r>
                <w:rPr>
                  <w:color w:val="#410a8c"/>
                  <w:u w:val="single"/>
                </w:rPr>
                <w:t xml:space="preserve">Patrick Andersch Goodfellow</w:t>
              </w:r>
            </w:hyperlink>
            <w:r>
              <w:rPr/>
              <w:t xml:space="preserve">,</w:t>
            </w:r>
            <w:hyperlink r:id="rId183"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417" w:history="1">
              <w:r>
                <w:rPr>
                  <w:color w:val="#410a8c"/>
                  <w:u w:val="single"/>
                </w:rPr>
                <w:t xml:space="preserve">hal-02547389v1</w:t>
              </w:r>
            </w:hyperlink>
          </w:p>
        </w:tc>
      </w:tr>
      <w:tr>
        <w:trPr/>
        <w:tc>
          <w:tcPr>
            <w:noWrap/>
          </w:tcPr>
          <w:p>
            <w:pPr>
              <w:spacing w:after="200"/>
            </w:pPr>
            <w:hyperlink r:id="rId419" w:history="1">
              <w:r>
                <w:rPr>
                  <w:color w:val="1e198e"/>
                  <w:b w:val="1"/>
                  <w:bCs w:val="1"/>
                  <w:u w:val="single"/>
                </w:rPr>
                <w:t xml:space="preserve">Projet Collectif de Recherche « Les ports antiques de Narbonne (Aude) ». Volume 1</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58" w:history="1">
              <w:r>
                <w:rPr>
                  <w:color w:val="#410a8c"/>
                  <w:u w:val="single"/>
                </w:rPr>
                <w:t xml:space="preserve">Guillaume Bruniaux</w:t>
              </w:r>
            </w:hyperlink>
            <w:r>
              <w:rPr/>
              <w:t xml:space="preserve">,</w:t>
            </w:r>
            <w:hyperlink r:id="rId78" w:history="1">
              <w:r>
                <w:rPr>
                  <w:color w:val="#410a8c"/>
                  <w:u w:val="single"/>
                </w:rPr>
                <w:t xml:space="preserve">Adrien Camus</w:t>
              </w:r>
            </w:hyperlink>
            <w:r>
              <w:rPr/>
              <w:t xml:space="preserve">,</w:t>
            </w:r>
            <w:hyperlink r:id="rId51" w:history="1">
              <w:r>
                <w:rPr>
                  <w:color w:val="#410a8c"/>
                  <w:u w:val="single"/>
                </w:rPr>
                <w:t xml:space="preserve">Nicolas Carayon</w:t>
              </w:r>
            </w:hyperlink>
            <w:r>
              <w:rPr/>
              <w:t xml:space="preserve">et al.</w:t>
            </w:r>
          </w:p>
          <w:p>
            <w:pPr/>
            <w:r>
              <w:rPr/>
              <w:t xml:space="preserve">[Rapport de recherche] SRA Languedoc Roussillon. 2017, pp.351</w:t>
            </w:r>
          </w:p>
          <w:p>
            <w:pPr/>
            <w:r>
              <w:rPr/>
              <w:t xml:space="preserve">Rapport</w:t>
            </w:r>
            <w:r>
              <w:rPr/>
              <w:t xml:space="preserve"> (rapport de recherche)</w:t>
            </w:r>
          </w:p>
          <w:p>
            <w:pPr/>
            <w:hyperlink r:id="rId419" w:history="1">
              <w:r>
                <w:rPr>
                  <w:color w:val="#410a8c"/>
                  <w:u w:val="single"/>
                </w:rPr>
                <w:t xml:space="preserve">hal-02547397v1</w:t>
              </w:r>
            </w:hyperlink>
          </w:p>
        </w:tc>
      </w:tr>
      <w:tr>
        <w:trPr/>
        <w:tc>
          <w:tcPr>
            <w:noWrap/>
          </w:tcPr>
          <w:p>
            <w:pPr>
              <w:spacing w:after="200"/>
            </w:pPr>
            <w:hyperlink r:id="rId420" w:history="1">
              <w:r>
                <w:rPr>
                  <w:color w:val="1e198e"/>
                  <w:b w:val="1"/>
                  <w:bCs w:val="1"/>
                  <w:u w:val="single"/>
                </w:rPr>
                <w:t xml:space="preserve">Sondages archéologiques à Port-La-Nautique (Narbonne, Aude)</w:t>
              </w:r>
            </w:hyperlink>
          </w:p>
          <w:p>
            <w:pPr/>
            <w:hyperlink r:id="rId20" w:history="1">
              <w:r>
                <w:rPr>
                  <w:color w:val="#410a8c"/>
                  <w:u w:val="single"/>
                </w:rPr>
                <w:t xml:space="preserve">Corinne Sanchez</w:t>
              </w:r>
            </w:hyperlink>
            <w:r>
              <w:rPr/>
              <w:t xml:space="preserve">,</w:t>
            </w:r>
            <w:hyperlink r:id="rId172" w:history="1">
              <w:r>
                <w:rPr>
                  <w:color w:val="#410a8c"/>
                  <w:u w:val="single"/>
                </w:rPr>
                <w:t xml:space="preserve">Charlotte Carrato</w:t>
              </w:r>
            </w:hyperlink>
            <w:r>
              <w:rPr/>
              <w:t xml:space="preserve">,</w:t>
            </w:r>
            <w:hyperlink r:id="rId21" w:history="1">
              <w:r>
                <w:rPr>
                  <w:color w:val="#410a8c"/>
                  <w:u w:val="single"/>
                </w:rPr>
                <w:t xml:space="preserve">Patrick Andersch Goodfellow</w:t>
              </w:r>
            </w:hyperlink>
            <w:r>
              <w:rPr/>
              <w:t xml:space="preserve">,</w:t>
            </w:r>
            <w:hyperlink r:id="rId183" w:history="1">
              <w:r>
                <w:rPr>
                  <w:color w:val="#410a8c"/>
                  <w:u w:val="single"/>
                </w:rPr>
                <w:t xml:space="preserve">Fanny Bellet</w:t>
              </w:r>
            </w:hyperlink>
            <w:r>
              <w:rPr/>
              <w:t xml:space="preserve">,</w:t>
            </w:r>
            <w:hyperlink r:id="rId421" w:history="1">
              <w:r>
                <w:rPr>
                  <w:color w:val="#410a8c"/>
                  <w:u w:val="single"/>
                </w:rPr>
                <w:t xml:space="preserve">John Bertel</w:t>
              </w:r>
            </w:hyperlink>
            <w:r>
              <w:rPr/>
              <w:t xml:space="preserve">et al.</w:t>
            </w:r>
          </w:p>
          <w:p>
            <w:pPr/>
            <w:r>
              <w:rPr/>
              <w:t xml:space="preserve">[Rapport de recherche] 3, SRA Languedoc-Roussillon. 2016, pp.417</w:t>
            </w:r>
          </w:p>
          <w:p>
            <w:pPr/>
            <w:r>
              <w:rPr/>
              <w:t xml:space="preserve">Rapport</w:t>
            </w:r>
            <w:r>
              <w:rPr/>
              <w:t xml:space="preserve"> (rapport de recherche)</w:t>
            </w:r>
          </w:p>
          <w:p>
            <w:pPr/>
            <w:hyperlink r:id="rId420" w:history="1">
              <w:r>
                <w:rPr>
                  <w:color w:val="#410a8c"/>
                  <w:u w:val="single"/>
                </w:rPr>
                <w:t xml:space="preserve">hal-02560094v1</w:t>
              </w:r>
            </w:hyperlink>
          </w:p>
        </w:tc>
      </w:tr>
      <w:tr>
        <w:trPr/>
        <w:tc>
          <w:tcPr>
            <w:noWrap/>
          </w:tcPr>
          <w:p>
            <w:pPr>
              <w:spacing w:after="200"/>
            </w:pPr>
            <w:hyperlink r:id="rId422" w:history="1">
              <w:r>
                <w:rPr>
                  <w:color w:val="1e198e"/>
                  <w:b w:val="1"/>
                  <w:bCs w:val="1"/>
                  <w:u w:val="single"/>
                </w:rPr>
                <w:t xml:space="preserve">Inventaire céramique. In SANCHEZ (C.) coord. – LES FOUILLES A MANDIRAC, NARBONNE (AUDE). Les ports antiques de Narbonne, 2013, volume 3 du PCR. Lattes : CNRS (UMR 5140 de Lattes), Service Régional de l’Archéologie du Languedoc-Roussillon, 2013</w:t>
              </w:r>
            </w:hyperlink>
          </w:p>
          <w:p>
            <w:pPr/>
            <w:hyperlink r:id="rId47" w:history="1">
              <w:r>
                <w:rPr>
                  <w:color w:val="#410a8c"/>
                  <w:u w:val="single"/>
                </w:rPr>
                <w:t xml:space="preserve">Benoît Favennec</w:t>
              </w:r>
            </w:hyperlink>
            <w:r>
              <w:rPr/>
              <w:t xml:space="preserve">,</w:t>
            </w:r>
            <w:hyperlink r:id="rId20" w:history="1">
              <w:r>
                <w:rPr>
                  <w:color w:val="#410a8c"/>
                  <w:u w:val="single"/>
                </w:rPr>
                <w:t xml:space="preserve">Corinne Sanchez</w:t>
              </w:r>
            </w:hyperlink>
          </w:p>
          <w:p>
            <w:pPr/>
            <w:r>
              <w:rPr/>
              <w:t xml:space="preserve">[Rapport de recherche] CNRS. 2013, p.295-305</w:t>
            </w:r>
          </w:p>
          <w:p>
            <w:pPr/>
            <w:r>
              <w:rPr/>
              <w:t xml:space="preserve">Rapport</w:t>
            </w:r>
            <w:r>
              <w:rPr/>
              <w:t xml:space="preserve"> (rapport de recherche)</w:t>
            </w:r>
          </w:p>
          <w:p>
            <w:pPr/>
            <w:hyperlink r:id="rId422" w:history="1">
              <w:r>
                <w:rPr>
                  <w:color w:val="#410a8c"/>
                  <w:u w:val="single"/>
                </w:rPr>
                <w:t xml:space="preserve">hal-01499895v1</w:t>
              </w:r>
            </w:hyperlink>
          </w:p>
        </w:tc>
      </w:tr>
      <w:tr>
        <w:trPr/>
        <w:tc>
          <w:tcPr>
            <w:noWrap/>
          </w:tcPr>
          <w:p>
            <w:pPr>
              <w:spacing w:after="200"/>
            </w:pPr>
            <w:hyperlink r:id="rId423" w:history="1">
              <w:r>
                <w:rPr>
                  <w:color w:val="1e198e"/>
                  <w:b w:val="1"/>
                  <w:bCs w:val="1"/>
                  <w:u w:val="single"/>
                </w:rPr>
                <w:t xml:space="preserve">Narbonne Aude. Résidence Le Palais, boulevard du Général de Gaulle. Rapport d'opération de fouille</w:t>
              </w:r>
            </w:hyperlink>
          </w:p>
          <w:p>
            <w:pPr/>
            <w:hyperlink r:id="rId424" w:history="1">
              <w:r>
                <w:rPr>
                  <w:color w:val="#410a8c"/>
                  <w:u w:val="single"/>
                </w:rPr>
                <w:t xml:space="preserve">Marie-Elise Gardel</w:t>
              </w:r>
            </w:hyperlink>
            <w:r>
              <w:rPr/>
              <w:t xml:space="preserve">,</w:t>
            </w:r>
            <w:hyperlink r:id="rId425" w:history="1">
              <w:r>
                <w:rPr>
                  <w:color w:val="#410a8c"/>
                  <w:u w:val="single"/>
                </w:rPr>
                <w:t xml:space="preserve">Jean-François Modat</w:t>
              </w:r>
            </w:hyperlink>
            <w:r>
              <w:rPr/>
              <w:t xml:space="preserve">,</w:t>
            </w:r>
            <w:hyperlink r:id="rId137" w:history="1">
              <w:r>
                <w:rPr>
                  <w:color w:val="#410a8c"/>
                  <w:u w:val="single"/>
                </w:rPr>
                <w:t xml:space="preserve">Dominique Moulis</w:t>
              </w:r>
            </w:hyperlink>
            <w:r>
              <w:rPr/>
              <w:t xml:space="preserve">,</w:t>
            </w:r>
            <w:hyperlink r:id="rId20" w:history="1">
              <w:r>
                <w:rPr>
                  <w:color w:val="#410a8c"/>
                  <w:u w:val="single"/>
                </w:rPr>
                <w:t xml:space="preserve">Corinne Sanchez</w:t>
              </w:r>
            </w:hyperlink>
          </w:p>
          <w:p>
            <w:pPr/>
            <w:r>
              <w:rPr/>
              <w:t xml:space="preserve">Amicale laïque de Carcasonne. 2009</w:t>
            </w:r>
          </w:p>
          <w:p>
            <w:pPr/>
            <w:r>
              <w:rPr/>
              <w:t xml:space="preserve">Rapport</w:t>
            </w:r>
            <w:r>
              <w:rPr/>
              <w:t xml:space="preserve"> (rapport de recherche)</w:t>
            </w:r>
          </w:p>
          <w:p>
            <w:pPr/>
            <w:hyperlink r:id="rId423" w:history="1">
              <w:r>
                <w:rPr>
                  <w:color w:val="#410a8c"/>
                  <w:u w:val="single"/>
                </w:rPr>
                <w:t xml:space="preserve">hal-03910129v1</w:t>
              </w:r>
            </w:hyperlink>
          </w:p>
        </w:tc>
      </w:tr>
      <w:tr>
        <w:trPr/>
        <w:tc>
          <w:tcPr>
            <w:noWrap/>
          </w:tcPr>
          <w:p>
            <w:pPr>
              <w:spacing w:after="200"/>
            </w:pPr>
            <w:hyperlink r:id="rId426"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7" w:history="1">
              <w:r>
                <w:rPr>
                  <w:color w:val="#410a8c"/>
                  <w:u w:val="single"/>
                </w:rPr>
                <w:t xml:space="preserve">Françoise Larré</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et al.</w:t>
            </w:r>
          </w:p>
          <w:p>
            <w:pPr/>
            <w:r>
              <w:rPr/>
              <w:t xml:space="preserve">[Rapport de recherche] Service Régional de l'Archéologie, Poitiers. 2008</w:t>
            </w:r>
          </w:p>
          <w:p>
            <w:pPr/>
            <w:r>
              <w:rPr/>
              <w:t xml:space="preserve">Rapport</w:t>
            </w:r>
            <w:r>
              <w:rPr/>
              <w:t xml:space="preserve"> (rapport de recherche)</w:t>
            </w:r>
          </w:p>
          <w:p>
            <w:pPr/>
            <w:hyperlink r:id="rId426" w:history="1">
              <w:r>
                <w:rPr>
                  <w:color w:val="#410a8c"/>
                  <w:u w:val="single"/>
                </w:rPr>
                <w:t xml:space="preserve">hal-01768299v1</w:t>
              </w:r>
            </w:hyperlink>
          </w:p>
        </w:tc>
      </w:tr>
      <w:tr>
        <w:trPr/>
        <w:tc>
          <w:tcPr>
            <w:noWrap/>
          </w:tcPr>
          <w:p>
            <w:pPr>
              <w:spacing w:after="200"/>
            </w:pPr>
            <w:hyperlink r:id="rId430"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w:t>
            </w:r>
            <w:hyperlink r:id="rId431" w:history="1">
              <w:r>
                <w:rPr>
                  <w:color w:val="#410a8c"/>
                  <w:u w:val="single"/>
                </w:rPr>
                <w:t xml:space="preserve">Anne Bardot-Cambot</w:t>
              </w:r>
            </w:hyperlink>
            <w:r>
              <w:rPr/>
              <w:t xml:space="preserve">et al.</w:t>
            </w:r>
          </w:p>
          <w:p>
            <w:pPr/>
            <w:r>
              <w:rPr/>
              <w:t xml:space="preserve">[Rapport de recherche] Service Régional de l'Archéologie, Poitiers. 2007</w:t>
            </w:r>
          </w:p>
          <w:p>
            <w:pPr/>
            <w:r>
              <w:rPr/>
              <w:t xml:space="preserve">Rapport</w:t>
            </w:r>
            <w:r>
              <w:rPr/>
              <w:t xml:space="preserve"> (rapport de recherche)</w:t>
            </w:r>
          </w:p>
          <w:p>
            <w:pPr/>
            <w:hyperlink r:id="rId430" w:history="1">
              <w:r>
                <w:rPr>
                  <w:color w:val="#410a8c"/>
                  <w:u w:val="single"/>
                </w:rPr>
                <w:t xml:space="preserve">hal-01768292v1</w:t>
              </w:r>
            </w:hyperlink>
          </w:p>
        </w:tc>
      </w:tr>
      <w:tr>
        <w:trPr/>
        <w:tc>
          <w:tcPr>
            <w:noWrap/>
          </w:tcPr>
          <w:p>
            <w:pPr>
              <w:spacing w:after="200"/>
            </w:pPr>
            <w:hyperlink r:id="rId432"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33" w:history="1">
              <w:r>
                <w:rPr>
                  <w:color w:val="#410a8c"/>
                  <w:u w:val="single"/>
                </w:rPr>
                <w:t xml:space="preserve">Brice Ephrem</w:t>
              </w:r>
            </w:hyperlink>
            <w:r>
              <w:rPr/>
              <w:t xml:space="preserve">,</w:t>
            </w:r>
            <w:hyperlink r:id="rId429" w:history="1">
              <w:r>
                <w:rPr>
                  <w:color w:val="#410a8c"/>
                  <w:u w:val="single"/>
                </w:rPr>
                <w:t xml:space="preserve">Vincent Geneviève</w:t>
              </w:r>
            </w:hyperlink>
            <w:r>
              <w:rPr/>
              <w:t xml:space="preserve">et al.</w:t>
            </w:r>
          </w:p>
          <w:p>
            <w:pPr/>
            <w:r>
              <w:rPr/>
              <w:t xml:space="preserve">[Rapport de recherche] Service Régional de l'Archéologie, Poitiers. 2006</w:t>
            </w:r>
          </w:p>
          <w:p>
            <w:pPr/>
            <w:r>
              <w:rPr/>
              <w:t xml:space="preserve">Rapport</w:t>
            </w:r>
            <w:r>
              <w:rPr/>
              <w:t xml:space="preserve"> (rapport de recherche)</w:t>
            </w:r>
          </w:p>
          <w:p>
            <w:pPr/>
            <w:hyperlink r:id="rId432" w:history="1">
              <w:r>
                <w:rPr>
                  <w:color w:val="#410a8c"/>
                  <w:u w:val="single"/>
                </w:rPr>
                <w:t xml:space="preserve">hal-01768286v1</w:t>
              </w:r>
            </w:hyperlink>
          </w:p>
        </w:tc>
      </w:tr>
      <w:tr>
        <w:trPr/>
        <w:tc>
          <w:tcPr>
            <w:noWrap/>
          </w:tcPr>
          <w:p>
            <w:pPr>
              <w:spacing w:after="200"/>
            </w:pPr>
            <w:hyperlink r:id="rId434"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2005</w:t>
            </w:r>
          </w:p>
          <w:p>
            <w:pPr/>
            <w:r>
              <w:rPr/>
              <w:t xml:space="preserve">Rapport</w:t>
            </w:r>
            <w:r>
              <w:rPr/>
              <w:t xml:space="preserve"> (rapport de recherche)</w:t>
            </w:r>
          </w:p>
          <w:p>
            <w:pPr/>
            <w:hyperlink r:id="rId434" w:history="1">
              <w:r>
                <w:rPr>
                  <w:color w:val="#410a8c"/>
                  <w:u w:val="single"/>
                </w:rPr>
                <w:t xml:space="preserve">hal-01768280v1</w:t>
              </w:r>
            </w:hyperlink>
          </w:p>
        </w:tc>
      </w:tr>
      <w:tr>
        <w:trPr/>
        <w:tc>
          <w:tcPr>
            <w:noWrap/>
          </w:tcPr>
          <w:p>
            <w:pPr>
              <w:spacing w:after="200"/>
            </w:pPr>
            <w:hyperlink r:id="rId435"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2004</w:t>
            </w:r>
          </w:p>
          <w:p>
            <w:pPr/>
            <w:r>
              <w:rPr/>
              <w:t xml:space="preserve">Rapport</w:t>
            </w:r>
            <w:r>
              <w:rPr/>
              <w:t xml:space="preserve"> (rapport de recherche)</w:t>
            </w:r>
          </w:p>
          <w:p>
            <w:pPr/>
            <w:hyperlink r:id="rId435" w:history="1">
              <w:r>
                <w:rPr>
                  <w:color w:val="#410a8c"/>
                  <w:u w:val="single"/>
                </w:rPr>
                <w:t xml:space="preserve">hal-01768267v1</w:t>
              </w:r>
            </w:hyperlink>
          </w:p>
        </w:tc>
      </w:tr>
      <w:tr>
        <w:trPr/>
        <w:tc>
          <w:tcPr>
            <w:noWrap/>
          </w:tcPr>
          <w:p>
            <w:pPr>
              <w:spacing w:after="200"/>
            </w:pPr>
            <w:hyperlink r:id="rId436" w:history="1">
              <w:r>
                <w:rPr>
                  <w:color w:val="1e198e"/>
                  <w:b w:val="1"/>
                  <w:bCs w:val="1"/>
                  <w:u w:val="single"/>
                </w:rPr>
                <w:t xml:space="preserve">Barzan (Charente-Maritime), Le Fâ,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2003</w:t>
            </w:r>
          </w:p>
          <w:p>
            <w:pPr/>
            <w:r>
              <w:rPr/>
              <w:t xml:space="preserve">Rapport</w:t>
            </w:r>
            <w:r>
              <w:rPr/>
              <w:t xml:space="preserve"> (rapport de recherche)</w:t>
            </w:r>
          </w:p>
          <w:p>
            <w:pPr/>
            <w:hyperlink r:id="rId436" w:history="1">
              <w:r>
                <w:rPr>
                  <w:color w:val="#410a8c"/>
                  <w:u w:val="single"/>
                </w:rPr>
                <w:t xml:space="preserve">hal-01768259v1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Entre Méditerranée et Atlantique. Dynamique d’échanges et réseaux économiques</w:t>
              </w:r>
            </w:hyperlink>
          </w:p>
          <w:p>
            <w:pPr/>
            <w:hyperlink r:id="rId20" w:history="1">
              <w:r>
                <w:rPr>
                  <w:color w:val="#410a8c"/>
                  <w:u w:val="single"/>
                </w:rPr>
                <w:t xml:space="preserve">Corinne Sanchez</w:t>
              </w:r>
            </w:hyperlink>
          </w:p>
          <w:p>
            <w:pPr/>
            <w:r>
              <w:rPr/>
              <w:t xml:space="preserve">Sciences de l'Homme et Société. Université de Pau et du Pays de l’Adour, 2021</w:t>
            </w:r>
          </w:p>
          <w:p>
            <w:pPr/>
            <w:r>
              <w:rPr/>
              <w:t xml:space="preserve">HDR</w:t>
            </w:r>
          </w:p>
          <w:p>
            <w:pPr/>
            <w:hyperlink r:id="rId437" w:history="1">
              <w:r>
                <w:rPr>
                  <w:color w:val="#410a8c"/>
                  <w:u w:val="single"/>
                </w:rPr>
                <w:t xml:space="preserve">tel-04858627v1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9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3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B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chimede.cnrs.fr/index.php/annuaire?id=222" TargetMode="External"/><Relationship Id="rId9" Type="http://schemas.openxmlformats.org/officeDocument/2006/relationships/hyperlink" Target="https://www.asm.cnrs.fr/spip.php?article39" TargetMode="External"/><Relationship Id="rId10" Type="http://schemas.openxmlformats.org/officeDocument/2006/relationships/hyperlink" Target="http://pan.hypotheses.org/" TargetMode="External"/><Relationship Id="rId11" Type="http://schemas.openxmlformats.org/officeDocument/2006/relationships/hyperlink" Target="http://portsantiq2014.sciencesconf.org/" TargetMode="External"/><Relationship Id="rId12" Type="http://schemas.openxmlformats.org/officeDocument/2006/relationships/hyperlink" Target="http://www.pole-lagunes.org/actualites/infos-des-lagunes/dernieres-actus/la-maison-de-la-clape-11" TargetMode="External"/><Relationship Id="rId13" Type="http://schemas.openxmlformats.org/officeDocument/2006/relationships/hyperlink" Target="http://www.parc-naturel-narbonnaise.fr/archives" TargetMode="External"/><Relationship Id="rId14" Type="http://schemas.openxmlformats.org/officeDocument/2006/relationships/hyperlink" Target="http://www.tvsud.fr/open" TargetMode="External"/><Relationship Id="rId15" Type="http://schemas.openxmlformats.org/officeDocument/2006/relationships/hyperlink" Target="http://www.laregion.fr/actualite/624/44-ports-antiques-de-narbonne-de-nouvelles-decouvertes.htm" TargetMode="External"/><Relationship Id="rId16" Type="http://schemas.openxmlformats.org/officeDocument/2006/relationships/hyperlink" Target="https://pan.hypotheses.org/" TargetMode="External"/><Relationship Id="rId17" Type="http://schemas.openxmlformats.org/officeDocument/2006/relationships/hyperlink" Target="https://hal.science/hal-04368783v1" TargetMode="External"/><Relationship Id="rId18" Type="http://schemas.openxmlformats.org/officeDocument/2006/relationships/hyperlink" Target="https://hal.science/search/index/?q=*&amp;authFullName_s=Monique Clavel-L&#233;v&#234;que" TargetMode="External"/><Relationship Id="rId19" Type="http://schemas.openxmlformats.org/officeDocument/2006/relationships/hyperlink" Target="https://hal.science/search/index/?q=*&amp;authFullName_s=Jean Peyras" TargetMode="External"/><Relationship Id="rId20" Type="http://schemas.openxmlformats.org/officeDocument/2006/relationships/hyperlink" Target="https://hal.science/search/index/?q=*&amp;authFullName_s=Corinne Sanchez" TargetMode="External"/><Relationship Id="rId21" Type="http://schemas.openxmlformats.org/officeDocument/2006/relationships/hyperlink" Target="https://hal.science/search/index/?q=*&amp;authFullName_s=Patrick Andersch Goodfellow" TargetMode="External"/><Relationship Id="rId22" Type="http://schemas.openxmlformats.org/officeDocument/2006/relationships/hyperlink" Target="https://hal.science/search/index/?q=*&amp;authFullName_s=Elian Gomez" TargetMode="External"/><Relationship Id="rId23" Type="http://schemas.openxmlformats.org/officeDocument/2006/relationships/hyperlink" Target="https://dx.doi.org/10.3917/dha.491.0201" TargetMode="External"/><Relationship Id="rId24" Type="http://schemas.openxmlformats.org/officeDocument/2006/relationships/hyperlink" Target="https://hal.science/hal-04853090v1" TargetMode="External"/><Relationship Id="rId25" Type="http://schemas.openxmlformats.org/officeDocument/2006/relationships/hyperlink" Target="https://hal.science/search/index/?q=*&amp;authFullName_s=Eric Gailledrat" TargetMode="External"/><Relationship Id="rId26" Type="http://schemas.openxmlformats.org/officeDocument/2006/relationships/hyperlink" Target="https://hal.science/search/index/?q=*&amp;authFullName_s=Marc Pala" TargetMode="External"/><Relationship Id="rId27" Type="http://schemas.openxmlformats.org/officeDocument/2006/relationships/hyperlink" Target="https://hal.science/hal-04368778v1" TargetMode="External"/><Relationship Id="rId28" Type="http://schemas.openxmlformats.org/officeDocument/2006/relationships/hyperlink" Target="https://hal.science/hal-03455503v1" TargetMode="External"/><Relationship Id="rId29" Type="http://schemas.openxmlformats.org/officeDocument/2006/relationships/hyperlink" Target="https://cea.hal.science/cea-02880410v1" TargetMode="External"/><Relationship Id="rId30" Type="http://schemas.openxmlformats.org/officeDocument/2006/relationships/hyperlink" Target="https://hal.science/search/index/?q=*&amp;authFullName_s=Gaspard Pag&#232;s" TargetMode="External"/><Relationship Id="rId31" Type="http://schemas.openxmlformats.org/officeDocument/2006/relationships/hyperlink" Target="https://hal.science/search/index/?q=*&amp;authFullName_s=St&#233;phanie Leroy" TargetMode="External"/><Relationship Id="rId32" Type="http://schemas.openxmlformats.org/officeDocument/2006/relationships/hyperlink" Target="https://dx.doi.org/10.1007/s12520-020-01083-5" TargetMode="External"/><Relationship Id="rId33" Type="http://schemas.openxmlformats.org/officeDocument/2006/relationships/hyperlink" Target="https://hal.science/hal-03030098v1" TargetMode="External"/><Relationship Id="rId34" Type="http://schemas.openxmlformats.org/officeDocument/2006/relationships/hyperlink" Target="https://hal.science/search/index/?q=*&amp;authFullName_s=Philippe Sciau" TargetMode="External"/><Relationship Id="rId35" Type="http://schemas.openxmlformats.org/officeDocument/2006/relationships/hyperlink" Target="https://hal.science/search/index/?q=*&amp;authFullName_s=Elisabetta Gliozzo" TargetMode="External"/><Relationship Id="rId36" Type="http://schemas.openxmlformats.org/officeDocument/2006/relationships/hyperlink" Target="https://dx.doi.org/10.1007/s12520-020-01137-8" TargetMode="External"/><Relationship Id="rId37" Type="http://schemas.openxmlformats.org/officeDocument/2006/relationships/hyperlink" Target="https://hal.science/hal-03099728v1" TargetMode="External"/><Relationship Id="rId38" Type="http://schemas.openxmlformats.org/officeDocument/2006/relationships/hyperlink" Target="https://hal.science/search/index/?q=*&amp;authFullName_s=Guillaume Duperron" TargetMode="External"/><Relationship Id="rId39" Type="http://schemas.openxmlformats.org/officeDocument/2006/relationships/hyperlink" Target="https://hal.science/search/index/?q=*&amp;authFullName_s=Marie-Pierre J&#233;z&#233;gou" TargetMode="External"/><Relationship Id="rId40" Type="http://schemas.openxmlformats.org/officeDocument/2006/relationships/hyperlink" Target="https://hal.science/search/index/?q=*&amp;authFullName_s=Vivien Math&#233;" TargetMode="External"/><Relationship Id="rId41" Type="http://schemas.openxmlformats.org/officeDocument/2006/relationships/hyperlink" Target="https://hal.science/hal-03112365v1" TargetMode="External"/><Relationship Id="rId42" Type="http://schemas.openxmlformats.org/officeDocument/2006/relationships/hyperlink" Target="https://dx.doi.org/10.3917/dha.461.0231" TargetMode="External"/><Relationship Id="rId43" Type="http://schemas.openxmlformats.org/officeDocument/2006/relationships/hyperlink" Target="https://hal.science/hal-03173154v1" TargetMode="External"/><Relationship Id="rId44" Type="http://schemas.openxmlformats.org/officeDocument/2006/relationships/hyperlink" Target="https://hal.science/search/index/?q=*&amp;authFullName_s=Jean-Michel Fabre" TargetMode="External"/><Relationship Id="rId45" Type="http://schemas.openxmlformats.org/officeDocument/2006/relationships/hyperlink" Target="https://hal.science/search/index/?q=*&amp;authFullName_s=Sophie Coadic" TargetMode="External"/><Relationship Id="rId46" Type="http://schemas.openxmlformats.org/officeDocument/2006/relationships/hyperlink" Target="https://hal.science/search/index/?q=*&amp;authFullName_s=Julie Labussi&#232;re" TargetMode="External"/><Relationship Id="rId47" Type="http://schemas.openxmlformats.org/officeDocument/2006/relationships/hyperlink" Target="https://hal.science/search/index/?q=*&amp;authFullName_s=Beno&#238;t Favennec" TargetMode="External"/><Relationship Id="rId48" Type="http://schemas.openxmlformats.org/officeDocument/2006/relationships/hyperlink" Target="https://dx.doi.org/10.4000/gallia.5703" TargetMode="External"/><Relationship Id="rId49" Type="http://schemas.openxmlformats.org/officeDocument/2006/relationships/hyperlink" Target="https://hal.science/hal-03085598v1" TargetMode="External"/><Relationship Id="rId50" Type="http://schemas.openxmlformats.org/officeDocument/2006/relationships/hyperlink" Target="https://hal.science/search/index/?q=*&amp;authFullName_s=Clement Flaux" TargetMode="External"/><Relationship Id="rId51" Type="http://schemas.openxmlformats.org/officeDocument/2006/relationships/hyperlink" Target="https://hal.science/search/index/?q=*&amp;authFullName_s=Nicolas Carayon" TargetMode="External"/><Relationship Id="rId52" Type="http://schemas.openxmlformats.org/officeDocument/2006/relationships/hyperlink" Target="https://hal.science/search/index/?q=*&amp;authFullName_s=Camille Faisse" TargetMode="External"/><Relationship Id="rId53" Type="http://schemas.openxmlformats.org/officeDocument/2006/relationships/hyperlink" Target="https://hal.science/search/index/?q=*&amp;authFullName_s=Max Guy" TargetMode="External"/><Relationship Id="rId54" Type="http://schemas.openxmlformats.org/officeDocument/2006/relationships/hyperlink" Target="https://hal.science/search/index/?q=*&amp;authFullName_s=Tiphaine Salel" TargetMode="External"/><Relationship Id="rId55" Type="http://schemas.openxmlformats.org/officeDocument/2006/relationships/hyperlink" Target="https://shs.hal.science/halshs-04814878v1" TargetMode="External"/><Relationship Id="rId56" Type="http://schemas.openxmlformats.org/officeDocument/2006/relationships/hyperlink" Target="https://hal.science/search/index/?q=*&amp;authFullName_s=St&#233;phanie Raux" TargetMode="External"/><Relationship Id="rId57" Type="http://schemas.openxmlformats.org/officeDocument/2006/relationships/hyperlink" Target="https://hal.science/hal-01679492v1" TargetMode="External"/><Relationship Id="rId58" Type="http://schemas.openxmlformats.org/officeDocument/2006/relationships/hyperlink" Target="https://hal.science/search/index/?q=*&amp;authFullName_s=Guillaume Bruniaux" TargetMode="External"/><Relationship Id="rId59" Type="http://schemas.openxmlformats.org/officeDocument/2006/relationships/hyperlink" Target="https://hal.science/search/index/?q=*&amp;authFullName_s=Julien Cavero" TargetMode="External"/><Relationship Id="rId60" Type="http://schemas.openxmlformats.org/officeDocument/2006/relationships/hyperlink" Target="https://dx.doi.org/10.1016/j.quaint.2017.03.072" TargetMode="External"/><Relationship Id="rId61" Type="http://schemas.openxmlformats.org/officeDocument/2006/relationships/hyperlink" Target="https://hal.science/hal-01845744v1" TargetMode="External"/><Relationship Id="rId62" Type="http://schemas.openxmlformats.org/officeDocument/2006/relationships/hyperlink" Target="https://hal.science/search/index/?q=*&amp;authFullName_s=S. Lema&#238;tre" TargetMode="External"/><Relationship Id="rId63" Type="http://schemas.openxmlformats.org/officeDocument/2006/relationships/hyperlink" Target="https://hal.science/search/index/?q=*&amp;authFullName_s=Claudio Capelli" TargetMode="External"/><Relationship Id="rId64" Type="http://schemas.openxmlformats.org/officeDocument/2006/relationships/hyperlink" Target="https://dx.doi.org/10.4000/antafr.587" TargetMode="External"/><Relationship Id="rId65" Type="http://schemas.openxmlformats.org/officeDocument/2006/relationships/hyperlink" Target="https://hal.science/hal-01443835v1" TargetMode="External"/><Relationship Id="rId66" Type="http://schemas.openxmlformats.org/officeDocument/2006/relationships/hyperlink" Target="https://hal.science/search/index/?q=*&amp;authFullName_s=Cl&#233;ment Flaux" TargetMode="External"/><Relationship Id="rId67" Type="http://schemas.openxmlformats.org/officeDocument/2006/relationships/hyperlink" Target="https://hal.science/search/index/?q=*&amp;authFullName_s=Ga&#235;l Piqu&#232;s" TargetMode="External"/><Relationship Id="rId68" Type="http://schemas.openxmlformats.org/officeDocument/2006/relationships/hyperlink" Target="https://hal.science/search/index/?q=*&amp;authFullName_s=N&#249;ria Rovira" TargetMode="External"/><Relationship Id="rId69" Type="http://schemas.openxmlformats.org/officeDocument/2006/relationships/hyperlink" Target="https://hal.science/hal-01443814v1" TargetMode="External"/><Relationship Id="rId70" Type="http://schemas.openxmlformats.org/officeDocument/2006/relationships/hyperlink" Target="https://hal.science/search/index/?q=*&amp;authFullName_s=V&#233;ronique Mathieu" TargetMode="External"/><Relationship Id="rId71" Type="http://schemas.openxmlformats.org/officeDocument/2006/relationships/hyperlink" Target="https://hal.science/hal-01845850v1" TargetMode="External"/><Relationship Id="rId72" Type="http://schemas.openxmlformats.org/officeDocument/2006/relationships/hyperlink" Target="https://hal.science/search/index/?q=*&amp;authFullName_s=Iouri Bermond" TargetMode="External"/><Relationship Id="rId73" Type="http://schemas.openxmlformats.org/officeDocument/2006/relationships/hyperlink" Target="https://hal.science/search/index/?q=*&amp;authFullName_s=Michel Christol" TargetMode="External"/><Relationship Id="rId74" Type="http://schemas.openxmlformats.org/officeDocument/2006/relationships/hyperlink" Target="https://hal.science/search/index/?q=*&amp;authFullName_s=Michel Feug&#232;re" TargetMode="External"/><Relationship Id="rId75" Type="http://schemas.openxmlformats.org/officeDocument/2006/relationships/hyperlink" Target="https://hal.science/search/index/?q=*&amp;authFullName_s=Christophe Pellecuer" TargetMode="External"/><Relationship Id="rId76" Type="http://schemas.openxmlformats.org/officeDocument/2006/relationships/hyperlink" Target="https://dx.doi.org/10.4000/gallia.457" TargetMode="External"/><Relationship Id="rId77" Type="http://schemas.openxmlformats.org/officeDocument/2006/relationships/hyperlink" Target="https://hal.science/hal-01443793v1" TargetMode="External"/><Relationship Id="rId78" Type="http://schemas.openxmlformats.org/officeDocument/2006/relationships/hyperlink" Target="https://hal.science/search/index/?q=*&amp;authFullName_s=Adrien Camus" TargetMode="External"/><Relationship Id="rId79" Type="http://schemas.openxmlformats.org/officeDocument/2006/relationships/hyperlink" Target="https://dx.doi.org/10.4000/archeosciences.4732" TargetMode="External"/><Relationship Id="rId80" Type="http://schemas.openxmlformats.org/officeDocument/2006/relationships/hyperlink" Target="https://hal.science/hal-01431909v1" TargetMode="External"/><Relationship Id="rId81" Type="http://schemas.openxmlformats.org/officeDocument/2006/relationships/hyperlink" Target="https://hal.science/search/index/?q=*&amp;authFullName_s=Tian Wang" TargetMode="External"/><Relationship Id="rId82" Type="http://schemas.openxmlformats.org/officeDocument/2006/relationships/hyperlink" Target="https://hal.science/search/index/?q=*&amp;authFullName_s=Jesse Groenen" TargetMode="External"/><Relationship Id="rId83" Type="http://schemas.openxmlformats.org/officeDocument/2006/relationships/hyperlink" Target="https://dx.doi.org/10.1002/jrs.4906" TargetMode="External"/><Relationship Id="rId84" Type="http://schemas.openxmlformats.org/officeDocument/2006/relationships/hyperlink" Target="https://api.istex.fr/ark:/67375/WNG-9XHJG7HN-Z/fulltext.pdf?sid=hal" TargetMode="External"/><Relationship Id="rId85" Type="http://schemas.openxmlformats.org/officeDocument/2006/relationships/hyperlink" Target="https://hal.science/hal-01431916v1" TargetMode="External"/><Relationship Id="rId86" Type="http://schemas.openxmlformats.org/officeDocument/2006/relationships/hyperlink" Target="https://hal.science/search/index/?q=*&amp;authFullName_s=Jonathan Letuppe" TargetMode="External"/><Relationship Id="rId87" Type="http://schemas.openxmlformats.org/officeDocument/2006/relationships/hyperlink" Target="https://hal.science/hal-01431627v1" TargetMode="External"/><Relationship Id="rId88" Type="http://schemas.openxmlformats.org/officeDocument/2006/relationships/hyperlink" Target="https://hal.science/search/index/?q=*&amp;authFullName_s=St&#233;phane Maun&#233;" TargetMode="External"/><Relationship Id="rId89" Type="http://schemas.openxmlformats.org/officeDocument/2006/relationships/hyperlink" Target="https://hal.science/hal-01430777v1" TargetMode="External"/><Relationship Id="rId90" Type="http://schemas.openxmlformats.org/officeDocument/2006/relationships/hyperlink" Target="https://hal.science/search/index/?q=*&amp;authFullName_s=Ludovic Dolez" TargetMode="External"/><Relationship Id="rId91" Type="http://schemas.openxmlformats.org/officeDocument/2006/relationships/hyperlink" Target="https://hal.science/search/index/?q=*&amp;authFullName_s=H&#233;l&#232;ne Bruneton" TargetMode="External"/><Relationship Id="rId92" Type="http://schemas.openxmlformats.org/officeDocument/2006/relationships/hyperlink" Target="https://hal.science/search/index/?q=*&amp;authFullName_s=Giulia Colpo" TargetMode="External"/><Relationship Id="rId93" Type="http://schemas.openxmlformats.org/officeDocument/2006/relationships/hyperlink" Target="https://hal.science/search/index/?q=*&amp;authFullName_s=Benoit Devillers" TargetMode="External"/><Relationship Id="rId94" Type="http://schemas.openxmlformats.org/officeDocument/2006/relationships/hyperlink" Target="https://dx.doi.org/10.1016/j.geobios.2015.05.002" TargetMode="External"/><Relationship Id="rId95" Type="http://schemas.openxmlformats.org/officeDocument/2006/relationships/hyperlink" Target="https://shs.hal.science/halshs-02135447v1" TargetMode="External"/><Relationship Id="rId96" Type="http://schemas.openxmlformats.org/officeDocument/2006/relationships/hyperlink" Target="https://hal.science/search/index/?q=*&amp;authFullName_s=Yoanna Leon" TargetMode="External"/><Relationship Id="rId97" Type="http://schemas.openxmlformats.org/officeDocument/2006/relationships/hyperlink" Target="https://hal.science/search/index/?q=*&amp;authFullName_s=Michel Passelac" TargetMode="External"/><Relationship Id="rId98" Type="http://schemas.openxmlformats.org/officeDocument/2006/relationships/hyperlink" Target="https://hal.science/search/index/?q=*&amp;authFullName_s=Robert Sablayrolles" TargetMode="External"/><Relationship Id="rId99" Type="http://schemas.openxmlformats.org/officeDocument/2006/relationships/hyperlink" Target="https://dx.doi.org/10.1039/C4JA00367E" TargetMode="External"/><Relationship Id="rId100" Type="http://schemas.openxmlformats.org/officeDocument/2006/relationships/hyperlink" Target="https://hal.science/hal-01431898v1" TargetMode="External"/><Relationship Id="rId101" Type="http://schemas.openxmlformats.org/officeDocument/2006/relationships/hyperlink" Target="https://hal.science/search/index/?q=*&amp;authFullName_s=Sandrine Agusta-Boularot" TargetMode="External"/><Relationship Id="rId102" Type="http://schemas.openxmlformats.org/officeDocument/2006/relationships/hyperlink" Target="https://hal.science/search/index/?q=*&amp;authFullName_s=Olivier Ginouvez" TargetMode="External"/><Relationship Id="rId103" Type="http://schemas.openxmlformats.org/officeDocument/2006/relationships/hyperlink" Target="https://hal.science/search/index/?q=*&amp;authFullName_s=Ambroise Lassalle" TargetMode="External"/><Relationship Id="rId104" Type="http://schemas.openxmlformats.org/officeDocument/2006/relationships/hyperlink" Target="https://hal.science/hal-01431729v1" TargetMode="External"/><Relationship Id="rId105" Type="http://schemas.openxmlformats.org/officeDocument/2006/relationships/hyperlink" Target="https://hal.science/search/index/?q=*&amp;authFullName_s=Florian Meirer" TargetMode="External"/><Relationship Id="rId106" Type="http://schemas.openxmlformats.org/officeDocument/2006/relationships/hyperlink" Target="https://hal.science/search/index/?q=*&amp;authFullName_s=Yijin Liu" TargetMode="External"/><Relationship Id="rId107" Type="http://schemas.openxmlformats.org/officeDocument/2006/relationships/hyperlink" Target="https://hal.science/search/index/?q=*&amp;authFullName_s=Emeline Pouyet" TargetMode="External"/><Relationship Id="rId108" Type="http://schemas.openxmlformats.org/officeDocument/2006/relationships/hyperlink" Target="https://hal.science/search/index/?q=*&amp;authFullName_s=Marine Cotte" TargetMode="External"/><Relationship Id="rId109" Type="http://schemas.openxmlformats.org/officeDocument/2006/relationships/hyperlink" Target="https://shs.hal.science/halshs-00741373v1" TargetMode="External"/><Relationship Id="rId110" Type="http://schemas.openxmlformats.org/officeDocument/2006/relationships/hyperlink" Target="https://hal.science/search/index/?q=*&amp;authFullName_s=Claire L&#233;ger" TargetMode="External"/><Relationship Id="rId111" Type="http://schemas.openxmlformats.org/officeDocument/2006/relationships/hyperlink" Target="https://shs.hal.science/halshs-00741323v1" TargetMode="External"/><Relationship Id="rId112" Type="http://schemas.openxmlformats.org/officeDocument/2006/relationships/hyperlink" Target="https://hal.science/hal-01431696v1" TargetMode="External"/><Relationship Id="rId113" Type="http://schemas.openxmlformats.org/officeDocument/2006/relationships/hyperlink" Target="https://hal.science/search/index/?q=*&amp;authFullName_s=Christophe Sireix" TargetMode="External"/><Relationship Id="rId114" Type="http://schemas.openxmlformats.org/officeDocument/2006/relationships/hyperlink" Target="https://dx.doi.org/10.3406/aquit.2009.1196" TargetMode="External"/><Relationship Id="rId115" Type="http://schemas.openxmlformats.org/officeDocument/2006/relationships/hyperlink" Target="https://shs.hal.science/halshs-00787810v1" TargetMode="External"/><Relationship Id="rId116" Type="http://schemas.openxmlformats.org/officeDocument/2006/relationships/hyperlink" Target="https://hal.science/search/index/?q=*&amp;authFullName_s=S&#233;bastien Barberan" TargetMode="External"/><Relationship Id="rId117" Type="http://schemas.openxmlformats.org/officeDocument/2006/relationships/hyperlink" Target="https://hal.science/hal-01761903v1" TargetMode="External"/><Relationship Id="rId118" Type="http://schemas.openxmlformats.org/officeDocument/2006/relationships/hyperlink" Target="https://dx.doi.org/10.3406/aquit.2006.1158" TargetMode="External"/><Relationship Id="rId119" Type="http://schemas.openxmlformats.org/officeDocument/2006/relationships/hyperlink" Target="https://hal.science/hal-01431648v1" TargetMode="External"/><Relationship Id="rId120" Type="http://schemas.openxmlformats.org/officeDocument/2006/relationships/hyperlink" Target="https://hal.science/search/index/?q=*&amp;authFullName_s=Josselyne Guerre" TargetMode="External"/><Relationship Id="rId121" Type="http://schemas.openxmlformats.org/officeDocument/2006/relationships/hyperlink" Target="https://hal.science/search/index/?q=*&amp;authFullName_s=Laurence Cavalier" TargetMode="External"/><Relationship Id="rId122" Type="http://schemas.openxmlformats.org/officeDocument/2006/relationships/hyperlink" Target="https://hal.science/hal-01431662v1" TargetMode="External"/><Relationship Id="rId123" Type="http://schemas.openxmlformats.org/officeDocument/2006/relationships/hyperlink" Target="https://hal.science/search/index/?q=*&amp;authFullName_s=Marie Lesvigne" TargetMode="External"/><Relationship Id="rId124" Type="http://schemas.openxmlformats.org/officeDocument/2006/relationships/hyperlink" Target="https://shs.hal.science/halshs-00009249v1" TargetMode="External"/><Relationship Id="rId125" Type="http://schemas.openxmlformats.org/officeDocument/2006/relationships/hyperlink" Target="https://hal.science/search/index/?q=*&amp;authFullName_s=Romana Harfouche" TargetMode="External"/><Relationship Id="rId126" Type="http://schemas.openxmlformats.org/officeDocument/2006/relationships/hyperlink" Target="https://hal.science/search/index/?q=*&amp;authFullName_s=Pierre Poupet" TargetMode="External"/><Relationship Id="rId127" Type="http://schemas.openxmlformats.org/officeDocument/2006/relationships/hyperlink" Target="https://dx.doi.org/10.3406/galia.2005.3225" TargetMode="External"/><Relationship Id="rId128" Type="http://schemas.openxmlformats.org/officeDocument/2006/relationships/hyperlink" Target="https://hal.science/hal-01431687v1" TargetMode="External"/><Relationship Id="rId129" Type="http://schemas.openxmlformats.org/officeDocument/2006/relationships/hyperlink" Target="https://hal.science/search/index/?q=*&amp;authFullName_s=Pierre Abauzit" TargetMode="External"/><Relationship Id="rId130" Type="http://schemas.openxmlformats.org/officeDocument/2006/relationships/hyperlink" Target="https://hal.science/search/index/?q=*&amp;authFullName_s=Andr&#233; Guillin" TargetMode="External"/><Relationship Id="rId131" Type="http://schemas.openxmlformats.org/officeDocument/2006/relationships/hyperlink" Target="https://hal.science/search/index/?q=*&amp;authFullName_s=J. Tranchon" TargetMode="External"/><Relationship Id="rId132" Type="http://schemas.openxmlformats.org/officeDocument/2006/relationships/hyperlink" Target="https://hal.science/hal-01431636v1" TargetMode="External"/><Relationship Id="rId133" Type="http://schemas.openxmlformats.org/officeDocument/2006/relationships/hyperlink" Target="https://hal.science/hal-01849310v1" TargetMode="External"/><Relationship Id="rId134" Type="http://schemas.openxmlformats.org/officeDocument/2006/relationships/hyperlink" Target="https://hal.science/search/index/?q=*&amp;authFullName_s=E. Dellong" TargetMode="External"/><Relationship Id="rId135" Type="http://schemas.openxmlformats.org/officeDocument/2006/relationships/hyperlink" Target="https://hal.science/search/index/?q=*&amp;authFullName_s=J. Guerre" TargetMode="External"/><Relationship Id="rId136" Type="http://schemas.openxmlformats.org/officeDocument/2006/relationships/hyperlink" Target="https://hal.science/search/index/?q=*&amp;authFullName_s=Fr&#233;d&#233;ric Loppe" TargetMode="External"/><Relationship Id="rId137" Type="http://schemas.openxmlformats.org/officeDocument/2006/relationships/hyperlink" Target="https://hal.science/search/index/?q=*&amp;authFullName_s=Dominique Moulis" TargetMode="External"/><Relationship Id="rId138" Type="http://schemas.openxmlformats.org/officeDocument/2006/relationships/hyperlink" Target="https://dx.doi.org/10.3406/ran.2000.1570" TargetMode="External"/><Relationship Id="rId139" Type="http://schemas.openxmlformats.org/officeDocument/2006/relationships/hyperlink" Target="https://hal.science/hal-01845946v1" TargetMode="External"/><Relationship Id="rId140" Type="http://schemas.openxmlformats.org/officeDocument/2006/relationships/hyperlink" Target="https://dx.doi.org/10.3406/ran.1999.1522" TargetMode="External"/><Relationship Id="rId141" Type="http://schemas.openxmlformats.org/officeDocument/2006/relationships/hyperlink" Target="https://hal.science/hal-05440212v1" TargetMode="External"/><Relationship Id="rId142" Type="http://schemas.openxmlformats.org/officeDocument/2006/relationships/hyperlink" Target="https://hal.science/search/index/?q=*&amp;authFullName_s=Iscia Codjo" TargetMode="External"/><Relationship Id="rId143" Type="http://schemas.openxmlformats.org/officeDocument/2006/relationships/hyperlink" Target="https://hal.science/search/index/?q=*&amp;authFullName_s=Hugo Delile" TargetMode="External"/><Relationship Id="rId144" Type="http://schemas.openxmlformats.org/officeDocument/2006/relationships/hyperlink" Target="https://hal.science/search/index/?q=*&amp;authFullName_s=Laura Chollet" TargetMode="External"/><Relationship Id="rId145" Type="http://schemas.openxmlformats.org/officeDocument/2006/relationships/hyperlink" Target="https://hal.science/search/index/?q=*&amp;authFullName_s=Janne Blichert-Toft" TargetMode="External"/><Relationship Id="rId146" Type="http://schemas.openxmlformats.org/officeDocument/2006/relationships/hyperlink" Target="https://hal.science/hal-05440214v1" TargetMode="External"/><Relationship Id="rId147" Type="http://schemas.openxmlformats.org/officeDocument/2006/relationships/hyperlink" Target="https://inrap.hal.science/hal-04845997v1" TargetMode="External"/><Relationship Id="rId148" Type="http://schemas.openxmlformats.org/officeDocument/2006/relationships/hyperlink" Target="https://hal.science/search/index/?q=*&amp;authFullName_s=Julien Ollivier" TargetMode="External"/><Relationship Id="rId149" Type="http://schemas.openxmlformats.org/officeDocument/2006/relationships/hyperlink" Target="https://hal.science/search/index/?q=*&amp;authFullName_s=Gr&#233;gory Vacassy" TargetMode="External"/><Relationship Id="rId150" Type="http://schemas.openxmlformats.org/officeDocument/2006/relationships/hyperlink" Target="https://hal.science/search/index/?q=*&amp;authFullName_s=Maria Luisa Bonsangue" TargetMode="External"/><Relationship Id="rId151" Type="http://schemas.openxmlformats.org/officeDocument/2006/relationships/hyperlink" Target="https://shs.hal.science/halshs-04156357v1" TargetMode="External"/><Relationship Id="rId152" Type="http://schemas.openxmlformats.org/officeDocument/2006/relationships/hyperlink" Target="https://hal.science/search/index/?q=*&amp;authFullName_s=Jean-Fr&#233;d&#233;ric Terral" TargetMode="External"/><Relationship Id="rId153" Type="http://schemas.openxmlformats.org/officeDocument/2006/relationships/hyperlink" Target="https://hal.science/search/index/?q=*&amp;authFullName_s=Nuria Rovira Buendia" TargetMode="External"/><Relationship Id="rId154" Type="http://schemas.openxmlformats.org/officeDocument/2006/relationships/hyperlink" Target="https://hal.science/search/index/?q=*&amp;authFullName_s=David Kaniewski" TargetMode="External"/><Relationship Id="rId155" Type="http://schemas.openxmlformats.org/officeDocument/2006/relationships/hyperlink" Target="https://hal.science/search/index/?q=*&amp;authFullName_s=Allowen Evin" TargetMode="External"/><Relationship Id="rId156" Type="http://schemas.openxmlformats.org/officeDocument/2006/relationships/hyperlink" Target="https://hal.science/search/index/?q=*&amp;authFullName_s=Laurent Bouby" TargetMode="External"/><Relationship Id="rId157" Type="http://schemas.openxmlformats.org/officeDocument/2006/relationships/hyperlink" Target="https://hal.science/hal-03837417v1" TargetMode="External"/><Relationship Id="rId158" Type="http://schemas.openxmlformats.org/officeDocument/2006/relationships/hyperlink" Target="https://hal.science/hal-03517306v1" TargetMode="External"/><Relationship Id="rId159" Type="http://schemas.openxmlformats.org/officeDocument/2006/relationships/hyperlink" Target="https://hal.science/search/index/?q=*&amp;authFullName_s=Laurence Benquet" TargetMode="External"/><Relationship Id="rId160" Type="http://schemas.openxmlformats.org/officeDocument/2006/relationships/hyperlink" Target="https://hal.science/hal-01850976v1" TargetMode="External"/><Relationship Id="rId161" Type="http://schemas.openxmlformats.org/officeDocument/2006/relationships/hyperlink" Target="https://hal.science/search/index/?q=*&amp;authFullName_s=Yvan Maligorne" TargetMode="External"/><Relationship Id="rId162" Type="http://schemas.openxmlformats.org/officeDocument/2006/relationships/hyperlink" Target="https://hal.science/hal-02143108v1" TargetMode="External"/><Relationship Id="rId163" Type="http://schemas.openxmlformats.org/officeDocument/2006/relationships/hyperlink" Target="https://hal.science/search/index/?q=*&amp;authFullName_s=St&#233;phanie Wicha" TargetMode="External"/><Relationship Id="rId164" Type="http://schemas.openxmlformats.org/officeDocument/2006/relationships/hyperlink" Target="https://hal.science/hal-03050677v1" TargetMode="External"/><Relationship Id="rId165" Type="http://schemas.openxmlformats.org/officeDocument/2006/relationships/hyperlink" Target="https://hal.science/search/index/?q=*&amp;authFullName_s=Camus Adrien" TargetMode="External"/><Relationship Id="rId166" Type="http://schemas.openxmlformats.org/officeDocument/2006/relationships/hyperlink" Target="https://shs.hal.science/halshs-02125419v1" TargetMode="External"/><Relationship Id="rId167" Type="http://schemas.openxmlformats.org/officeDocument/2006/relationships/hyperlink" Target="https://hal.science/search/index/?q=*&amp;authFullName_s=N&#250;ria Rovira" TargetMode="External"/><Relationship Id="rId168" Type="http://schemas.openxmlformats.org/officeDocument/2006/relationships/hyperlink" Target="https://hal.science/search/index/?q=*&amp;authFullName_s=Margaux Tillier" TargetMode="External"/><Relationship Id="rId169" Type="http://schemas.openxmlformats.org/officeDocument/2006/relationships/hyperlink" Target="https://shs.hal.science/halshs-01850907v1" TargetMode="External"/><Relationship Id="rId170" Type="http://schemas.openxmlformats.org/officeDocument/2006/relationships/hyperlink" Target="https://hal.science/search/index/?q=*&amp;authFullName_s=Fabrice Bigot" TargetMode="External"/><Relationship Id="rId171" Type="http://schemas.openxmlformats.org/officeDocument/2006/relationships/hyperlink" Target="https://hal.science/search/index/?q=*&amp;authFullName_s=Maxime Scrinzi" TargetMode="External"/><Relationship Id="rId172" Type="http://schemas.openxmlformats.org/officeDocument/2006/relationships/hyperlink" Target="https://hal.science/search/index/?q=*&amp;authFullName_s=Charlotte Carrato" TargetMode="External"/><Relationship Id="rId173" Type="http://schemas.openxmlformats.org/officeDocument/2006/relationships/hyperlink" Target="https://shs.hal.science/halshs-01850906v1" TargetMode="External"/><Relationship Id="rId174" Type="http://schemas.openxmlformats.org/officeDocument/2006/relationships/hyperlink" Target="https://hal.science/search/index/?q=*&amp;authFullName_s=V&#233;ronique Canut" TargetMode="External"/><Relationship Id="rId175" Type="http://schemas.openxmlformats.org/officeDocument/2006/relationships/hyperlink" Target="https://hal.science/hal-01556547v1" TargetMode="External"/><Relationship Id="rId176" Type="http://schemas.openxmlformats.org/officeDocument/2006/relationships/hyperlink" Target="https://hal.science/search/index/?q=*&amp;authFullName_s=Fa&#239;sse Camille" TargetMode="External"/><Relationship Id="rId177" Type="http://schemas.openxmlformats.org/officeDocument/2006/relationships/hyperlink" Target="https://shs.hal.science/halshs-01739712v1" TargetMode="External"/><Relationship Id="rId178" Type="http://schemas.openxmlformats.org/officeDocument/2006/relationships/hyperlink" Target="https://hal.science/search/index/?q=*&amp;authFullName_s=Guilhem Sanchez" TargetMode="External"/><Relationship Id="rId179" Type="http://schemas.openxmlformats.org/officeDocument/2006/relationships/hyperlink" Target="https://shs.hal.science/halshs-01850903v1" TargetMode="External"/><Relationship Id="rId180" Type="http://schemas.openxmlformats.org/officeDocument/2006/relationships/hyperlink" Target="https://hal.science/search/index/?q=*&amp;authFullName_s=Pierre Rascalou" TargetMode="External"/><Relationship Id="rId181" Type="http://schemas.openxmlformats.org/officeDocument/2006/relationships/hyperlink" Target="https://hal.science/search/index/?q=*&amp;authFullName_s=Ver&#242;nica Mart&#237;nez Ferreras" TargetMode="External"/><Relationship Id="rId182" Type="http://schemas.openxmlformats.org/officeDocument/2006/relationships/hyperlink" Target="https://shs.hal.science/halshs-01850901v1" TargetMode="External"/><Relationship Id="rId183" Type="http://schemas.openxmlformats.org/officeDocument/2006/relationships/hyperlink" Target="https://hal.science/search/index/?q=*&amp;authFullName_s=Fanny Bellet" TargetMode="External"/><Relationship Id="rId184" Type="http://schemas.openxmlformats.org/officeDocument/2006/relationships/hyperlink" Target="https://shs.hal.science/halshs-01850905v1" TargetMode="External"/><Relationship Id="rId185" Type="http://schemas.openxmlformats.org/officeDocument/2006/relationships/hyperlink" Target="https://hal.science/hal-01851017v1" TargetMode="External"/><Relationship Id="rId186" Type="http://schemas.openxmlformats.org/officeDocument/2006/relationships/hyperlink" Target="https://hal.science/search/index/?q=*&amp;authFullName_s=Aline Doniga" TargetMode="External"/><Relationship Id="rId187" Type="http://schemas.openxmlformats.org/officeDocument/2006/relationships/hyperlink" Target="https://univ-rochelle.hal.science/hal-02345869v1" TargetMode="External"/><Relationship Id="rId188" Type="http://schemas.openxmlformats.org/officeDocument/2006/relationships/hyperlink" Target="https://hal.science/search/index/?q=*&amp;authFullName_s=C&#233;line Remazeilles" TargetMode="External"/><Relationship Id="rId189" Type="http://schemas.openxmlformats.org/officeDocument/2006/relationships/hyperlink" Target="https://hal.science/search/index/?q=*&amp;authFullName_s=Francois Leveque" TargetMode="External"/><Relationship Id="rId190" Type="http://schemas.openxmlformats.org/officeDocument/2006/relationships/hyperlink" Target="https://hal.science/search/index/?q=*&amp;authFullName_s=Maylis Minjacq" TargetMode="External"/><Relationship Id="rId191" Type="http://schemas.openxmlformats.org/officeDocument/2006/relationships/hyperlink" Target="https://hal.science/search/index/?q=*&amp;authFullName_s=Philippe Refait" TargetMode="External"/><Relationship Id="rId192" Type="http://schemas.openxmlformats.org/officeDocument/2006/relationships/hyperlink" Target="https://shs.hal.science/halshs-01740382v1" TargetMode="External"/><Relationship Id="rId193" Type="http://schemas.openxmlformats.org/officeDocument/2006/relationships/hyperlink" Target="https://hal.science/search/index/?q=*&amp;authFullName_s=R&#233;mi Corbineau" TargetMode="External"/><Relationship Id="rId194" Type="http://schemas.openxmlformats.org/officeDocument/2006/relationships/hyperlink" Target="https://shs.hal.science/halshs-01740374v1" TargetMode="External"/><Relationship Id="rId195" Type="http://schemas.openxmlformats.org/officeDocument/2006/relationships/hyperlink" Target="https://shs.hal.science/halshs-02156235v1" TargetMode="External"/><Relationship Id="rId196" Type="http://schemas.openxmlformats.org/officeDocument/2006/relationships/hyperlink" Target="https://hal.science/search/index/?q=*&amp;authFullName_s=D. Djaoui" TargetMode="External"/><Relationship Id="rId197" Type="http://schemas.openxmlformats.org/officeDocument/2006/relationships/hyperlink" Target="https://hal.science/hal-01979431v1" TargetMode="External"/><Relationship Id="rId198" Type="http://schemas.openxmlformats.org/officeDocument/2006/relationships/hyperlink" Target="https://shs.hal.science/halshs-02125619v1" TargetMode="External"/><Relationship Id="rId199" Type="http://schemas.openxmlformats.org/officeDocument/2006/relationships/hyperlink" Target="https://hal.science/hal-01537297v1" TargetMode="External"/><Relationship Id="rId200" Type="http://schemas.openxmlformats.org/officeDocument/2006/relationships/hyperlink" Target="https://hal.science/search/index/?q=*&amp;authFullName_s=Fr&#233;d&#233;ric Berthault" TargetMode="External"/><Relationship Id="rId201" Type="http://schemas.openxmlformats.org/officeDocument/2006/relationships/hyperlink" Target="https://hal.science/search/index/?q=*&amp;authFullName_s=Florence Verdin" TargetMode="External"/><Relationship Id="rId202" Type="http://schemas.openxmlformats.org/officeDocument/2006/relationships/hyperlink" Target="https://shs.hal.science/halshs-00741362v1" TargetMode="External"/><Relationship Id="rId203" Type="http://schemas.openxmlformats.org/officeDocument/2006/relationships/hyperlink" Target="https://shs.hal.science/halshs-00741357v1" TargetMode="External"/><Relationship Id="rId204" Type="http://schemas.openxmlformats.org/officeDocument/2006/relationships/hyperlink" Target="https://hal.science/search/index/?q=*&amp;authFullName_s=Hanz G&#252;nter-Martin" TargetMode="External"/><Relationship Id="rId205" Type="http://schemas.openxmlformats.org/officeDocument/2006/relationships/hyperlink" Target="https://hal.science/search/index/?q=*&amp;authFullName_s=Storch Klaus" TargetMode="External"/><Relationship Id="rId206" Type="http://schemas.openxmlformats.org/officeDocument/2006/relationships/hyperlink" Target="https://hal.science/hal-01851013v1" TargetMode="External"/><Relationship Id="rId207" Type="http://schemas.openxmlformats.org/officeDocument/2006/relationships/hyperlink" Target="https://hal.science/search/index/?q=*&amp;authFullName_s=Patrick Maguer" TargetMode="External"/><Relationship Id="rId208" Type="http://schemas.openxmlformats.org/officeDocument/2006/relationships/hyperlink" Target="https://hal.science/search/index/?q=*&amp;authFullName_s=Alain Duval" TargetMode="External"/><Relationship Id="rId209" Type="http://schemas.openxmlformats.org/officeDocument/2006/relationships/hyperlink" Target="https://hal.science/search/index/?q=*&amp;authFullName_s=Annie Bolle" TargetMode="External"/><Relationship Id="rId210" Type="http://schemas.openxmlformats.org/officeDocument/2006/relationships/hyperlink" Target="https://hal.science/search/index/?q=*&amp;authFullName_s=Christophe Maniquet" TargetMode="External"/><Relationship Id="rId211" Type="http://schemas.openxmlformats.org/officeDocument/2006/relationships/hyperlink" Target="https://shs.hal.science/halshs-00741352v1" TargetMode="External"/><Relationship Id="rId212" Type="http://schemas.openxmlformats.org/officeDocument/2006/relationships/hyperlink" Target="https://hal.science/hal-01850974v1" TargetMode="External"/><Relationship Id="rId213" Type="http://schemas.openxmlformats.org/officeDocument/2006/relationships/hyperlink" Target="https://hal.science/search/index/?q=*&amp;authFullName_s=Marion Druez" TargetMode="External"/><Relationship Id="rId214" Type="http://schemas.openxmlformats.org/officeDocument/2006/relationships/hyperlink" Target="https://hal.science/hal-01401568v1" TargetMode="External"/><Relationship Id="rId215" Type="http://schemas.openxmlformats.org/officeDocument/2006/relationships/hyperlink" Target="https://hal.science/search/index/?q=*&amp;authFullName_s=Jean-Philippe Baigl" TargetMode="External"/><Relationship Id="rId216" Type="http://schemas.openxmlformats.org/officeDocument/2006/relationships/hyperlink" Target="https://hal.science/search/index/?q=*&amp;authFullName_s=C&#233;cile Batigne" TargetMode="External"/><Relationship Id="rId217" Type="http://schemas.openxmlformats.org/officeDocument/2006/relationships/hyperlink" Target="https://hal.science/search/index/?q=*&amp;authFullName_s=Martin Durquety" TargetMode="External"/><Relationship Id="rId218" Type="http://schemas.openxmlformats.org/officeDocument/2006/relationships/hyperlink" Target="https://hal.science/search/index/?q=*&amp;authFullName_s=David Guitton" TargetMode="External"/><Relationship Id="rId219" Type="http://schemas.openxmlformats.org/officeDocument/2006/relationships/hyperlink" Target="https://hal.science/search/index/?q=*&amp;authFullName_s=St&#233;phane Gustave" TargetMode="External"/><Relationship Id="rId220" Type="http://schemas.openxmlformats.org/officeDocument/2006/relationships/hyperlink" Target="https://shs.hal.science/halshs-00741378v1" TargetMode="External"/><Relationship Id="rId221" Type="http://schemas.openxmlformats.org/officeDocument/2006/relationships/hyperlink" Target="https://hal.science/search/index/?q=*&amp;authFullName_s=Sarah Silv&#233;r&#233;ano" TargetMode="External"/><Relationship Id="rId222" Type="http://schemas.openxmlformats.org/officeDocument/2006/relationships/hyperlink" Target="https://shs.hal.science/halshs-00741399v1" TargetMode="External"/><Relationship Id="rId223" Type="http://schemas.openxmlformats.org/officeDocument/2006/relationships/hyperlink" Target="https://hal.science/hal-01851016v1" TargetMode="External"/><Relationship Id="rId224" Type="http://schemas.openxmlformats.org/officeDocument/2006/relationships/hyperlink" Target="https://hal.science/search/index/?q=*&amp;authFullName_s=Bertrand B&#233;hague" TargetMode="External"/><Relationship Id="rId225" Type="http://schemas.openxmlformats.org/officeDocument/2006/relationships/hyperlink" Target="https://hal.science/search/index/?q=*&amp;authFullName_s=Aur&#233;lien Alcantara" TargetMode="External"/><Relationship Id="rId226" Type="http://schemas.openxmlformats.org/officeDocument/2006/relationships/hyperlink" Target="https://hal.science/search/index/?q=*&amp;authFullName_s=St&#233;phane Boulogne" TargetMode="External"/><Relationship Id="rId227" Type="http://schemas.openxmlformats.org/officeDocument/2006/relationships/hyperlink" Target="https://hal.science/search/index/?q=*&amp;authFullName_s=Xavier Dupont" TargetMode="External"/><Relationship Id="rId228" Type="http://schemas.openxmlformats.org/officeDocument/2006/relationships/hyperlink" Target="https://hal.science/search/index/?q=*&amp;authFullName_s=S&#233;verine Gauduchon" TargetMode="External"/><Relationship Id="rId229" Type="http://schemas.openxmlformats.org/officeDocument/2006/relationships/hyperlink" Target="https://shs.hal.science/halshs-00741256v1" TargetMode="External"/><Relationship Id="rId230" Type="http://schemas.openxmlformats.org/officeDocument/2006/relationships/hyperlink" Target="https://shs.hal.science/halshs-00741309v1" TargetMode="External"/><Relationship Id="rId231" Type="http://schemas.openxmlformats.org/officeDocument/2006/relationships/hyperlink" Target="https://shs.hal.science/halshs-00741246v1" TargetMode="External"/><Relationship Id="rId232" Type="http://schemas.openxmlformats.org/officeDocument/2006/relationships/hyperlink" Target="https://hal.science/hal-01851012v1" TargetMode="External"/><Relationship Id="rId233" Type="http://schemas.openxmlformats.org/officeDocument/2006/relationships/hyperlink" Target="https://shs.hal.science/halshs-00741433v1" TargetMode="External"/><Relationship Id="rId234" Type="http://schemas.openxmlformats.org/officeDocument/2006/relationships/hyperlink" Target="https://hal.science/search/index/?q=*&amp;authFullName_s=Martine Genin" TargetMode="External"/><Relationship Id="rId235" Type="http://schemas.openxmlformats.org/officeDocument/2006/relationships/hyperlink" Target="https://hal.science/hal-01432528v1" TargetMode="External"/><Relationship Id="rId236" Type="http://schemas.openxmlformats.org/officeDocument/2006/relationships/hyperlink" Target="https://hal.science/hal-01851011v1" TargetMode="External"/><Relationship Id="rId237" Type="http://schemas.openxmlformats.org/officeDocument/2006/relationships/hyperlink" Target="https://hal.science/search/index/?q=*&amp;authFullName_s=S&#233;verine Lema&#238;tre" TargetMode="External"/><Relationship Id="rId238" Type="http://schemas.openxmlformats.org/officeDocument/2006/relationships/hyperlink" Target="https://hal.science/hal-01851009v1" TargetMode="External"/><Relationship Id="rId239" Type="http://schemas.openxmlformats.org/officeDocument/2006/relationships/hyperlink" Target="https://hal.science/search/index/?q=*&amp;authFullName_s=Jean-Fran&#231;ois Garnier" TargetMode="External"/><Relationship Id="rId240" Type="http://schemas.openxmlformats.org/officeDocument/2006/relationships/hyperlink" Target="https://hal.science/search/index/?q=*&amp;authFullName_s=Christophe Chabri&#233;" TargetMode="External"/><Relationship Id="rId241" Type="http://schemas.openxmlformats.org/officeDocument/2006/relationships/hyperlink" Target="https://hal.science/hal-01537408v1" TargetMode="External"/><Relationship Id="rId242" Type="http://schemas.openxmlformats.org/officeDocument/2006/relationships/hyperlink" Target="https://hal.science/search/index/?q=*&amp;authFullName_s=Alexis Gorgues" TargetMode="External"/><Relationship Id="rId243" Type="http://schemas.openxmlformats.org/officeDocument/2006/relationships/hyperlink" Target="https://hal.science/hal-01432523v1" TargetMode="External"/><Relationship Id="rId244" Type="http://schemas.openxmlformats.org/officeDocument/2006/relationships/hyperlink" Target="https://shs.hal.science/halshs-00740846v1" TargetMode="External"/><Relationship Id="rId245" Type="http://schemas.openxmlformats.org/officeDocument/2006/relationships/hyperlink" Target="https://hal.science/search/index/?q=*&amp;authFullName_s=G&#233;rald Sachot" TargetMode="External"/><Relationship Id="rId246" Type="http://schemas.openxmlformats.org/officeDocument/2006/relationships/hyperlink" Target="https://hal.science/search/index/?q=*&amp;authFullName_s=Fabien Convertini" TargetMode="External"/><Relationship Id="rId247" Type="http://schemas.openxmlformats.org/officeDocument/2006/relationships/hyperlink" Target="https://hal.science/search/index/?q=*&amp;authFullName_s=Adrien Malignas" TargetMode="External"/><Relationship Id="rId248" Type="http://schemas.openxmlformats.org/officeDocument/2006/relationships/hyperlink" Target="https://hal.science/hal-01850972v1" TargetMode="External"/><Relationship Id="rId249" Type="http://schemas.openxmlformats.org/officeDocument/2006/relationships/hyperlink" Target="https://hal.science/hal-01851007v1" TargetMode="External"/><Relationship Id="rId250" Type="http://schemas.openxmlformats.org/officeDocument/2006/relationships/hyperlink" Target="https://shs.hal.science/halshs-00508412v1" TargetMode="External"/><Relationship Id="rId251" Type="http://schemas.openxmlformats.org/officeDocument/2006/relationships/hyperlink" Target="https://hal.science/search/index/?q=*&amp;authFullName_s=St&#233;phane Claude Maun&#233;" TargetMode="External"/><Relationship Id="rId252" Type="http://schemas.openxmlformats.org/officeDocument/2006/relationships/hyperlink" Target="https://hal.science/search/index/?q=*&amp;authFullName_s=Silv&#233;r&#233;ano Sarah" TargetMode="External"/><Relationship Id="rId253" Type="http://schemas.openxmlformats.org/officeDocument/2006/relationships/hyperlink" Target="https://hal.science/search/index/?q=*&amp;authFullName_s=Jean Bussi&#232;re" TargetMode="External"/><Relationship Id="rId254" Type="http://schemas.openxmlformats.org/officeDocument/2006/relationships/hyperlink" Target="https://hal.science/hal-04525940v1" TargetMode="External"/><Relationship Id="rId255" Type="http://schemas.openxmlformats.org/officeDocument/2006/relationships/hyperlink" Target="https://hal.science/search/index/?q=*&amp;authFullName_s=Michel Feugere" TargetMode="External"/><Relationship Id="rId256" Type="http://schemas.openxmlformats.org/officeDocument/2006/relationships/hyperlink" Target="https://hal.science/hal-01851005v1" TargetMode="External"/><Relationship Id="rId257" Type="http://schemas.openxmlformats.org/officeDocument/2006/relationships/hyperlink" Target="https://hal.science/hal-01432505v1" TargetMode="External"/><Relationship Id="rId258" Type="http://schemas.openxmlformats.org/officeDocument/2006/relationships/hyperlink" Target="https://hal.science/search/index/?q=*&amp;authFullName_s=Claire-Anne de Chazelles" TargetMode="External"/><Relationship Id="rId259" Type="http://schemas.openxmlformats.org/officeDocument/2006/relationships/hyperlink" Target="https://hal.science/search/index/?q=*&amp;authFullName_s=Virginie Ropiot" TargetMode="External"/><Relationship Id="rId260" Type="http://schemas.openxmlformats.org/officeDocument/2006/relationships/hyperlink" Target="https://hal.science/hal-01851014v1" TargetMode="External"/><Relationship Id="rId261" Type="http://schemas.openxmlformats.org/officeDocument/2006/relationships/hyperlink" Target="https://hal.science/hal-01851015v1" TargetMode="External"/><Relationship Id="rId262" Type="http://schemas.openxmlformats.org/officeDocument/2006/relationships/hyperlink" Target="https://hal.science/search/index/?q=*&amp;authFullName_s=Vianney Forest" TargetMode="External"/><Relationship Id="rId263" Type="http://schemas.openxmlformats.org/officeDocument/2006/relationships/hyperlink" Target="https://hal.science/search/index/?q=*&amp;authFullName_s=Lucie Chabal" TargetMode="External"/><Relationship Id="rId264" Type="http://schemas.openxmlformats.org/officeDocument/2006/relationships/hyperlink" Target="https://hal.science/search/index/?q=*&amp;authFullName_s=Anne Bouchette" TargetMode="External"/><Relationship Id="rId265" Type="http://schemas.openxmlformats.org/officeDocument/2006/relationships/hyperlink" Target="https://shs.hal.science/halshs-00581033v1" TargetMode="External"/><Relationship Id="rId266" Type="http://schemas.openxmlformats.org/officeDocument/2006/relationships/hyperlink" Target="https://hal.science/search/index/?q=*&amp;authFullName_s=Patrice Alessandri" TargetMode="External"/><Relationship Id="rId267" Type="http://schemas.openxmlformats.org/officeDocument/2006/relationships/hyperlink" Target="https://hal.science/search/index/?q=*&amp;authFullName_s=Dominique Pieri" TargetMode="External"/><Relationship Id="rId268" Type="http://schemas.openxmlformats.org/officeDocument/2006/relationships/hyperlink" Target="https://hal.science/hal-01851004v1" TargetMode="External"/><Relationship Id="rId269" Type="http://schemas.openxmlformats.org/officeDocument/2006/relationships/hyperlink" Target="https://hal.science/hal-03954786v1" TargetMode="External"/><Relationship Id="rId270" Type="http://schemas.openxmlformats.org/officeDocument/2006/relationships/hyperlink" Target="https://hal.science/search/index/?q=*&amp;authFullName_s=Isabelle Commandr&#233;" TargetMode="External"/><Relationship Id="rId271" Type="http://schemas.openxmlformats.org/officeDocument/2006/relationships/hyperlink" Target="https://hal.science/search/index/?q=*&amp;authFullName_s=Jordi Mach" TargetMode="External"/><Relationship Id="rId272" Type="http://schemas.openxmlformats.org/officeDocument/2006/relationships/hyperlink" Target="https://hal.science/search/index/?q=*&amp;authFullName_s=Jo&#235;lle Rolland" TargetMode="External"/><Relationship Id="rId273" Type="http://schemas.openxmlformats.org/officeDocument/2006/relationships/hyperlink" Target="https://hal.science/search/index/?q=*&amp;authFullName_s=In&#232;s Pactat" TargetMode="External"/><Relationship Id="rId274" Type="http://schemas.openxmlformats.org/officeDocument/2006/relationships/hyperlink" Target="https://univ-rochelle.hal.science/hal-02564656v1" TargetMode="External"/><Relationship Id="rId275" Type="http://schemas.openxmlformats.org/officeDocument/2006/relationships/hyperlink" Target="https://shs.hal.science/halshs-02122588v1" TargetMode="External"/><Relationship Id="rId276" Type="http://schemas.openxmlformats.org/officeDocument/2006/relationships/hyperlink" Target="https://hal.science/search/index/?q=*&amp;authFullName_s=Franca Cibecchini" TargetMode="External"/><Relationship Id="rId277" Type="http://schemas.openxmlformats.org/officeDocument/2006/relationships/hyperlink" Target="https://hal.science/search/index/?q=*&amp;authFullName_s=Carlos de Juan" TargetMode="External"/><Relationship Id="rId278" Type="http://schemas.openxmlformats.org/officeDocument/2006/relationships/hyperlink" Target="https://hal.science/search/index/?q=*&amp;authFullName_s=David Djaoui" TargetMode="External"/><Relationship Id="rId279" Type="http://schemas.openxmlformats.org/officeDocument/2006/relationships/hyperlink" Target="https://hal.science/search/index/?q=*&amp;authFullName_s=Joanna Ream" TargetMode="External"/><Relationship Id="rId280" Type="http://schemas.openxmlformats.org/officeDocument/2006/relationships/hyperlink" Target="https://hal.science/hal-01499879v1" TargetMode="External"/><Relationship Id="rId281" Type="http://schemas.openxmlformats.org/officeDocument/2006/relationships/hyperlink" Target="https://shs.hal.science/halshs-04040100v1" TargetMode="External"/><Relationship Id="rId282" Type="http://schemas.openxmlformats.org/officeDocument/2006/relationships/hyperlink" Target="https://hal.science/search/index/?q=*&amp;authFullName_s=Philippe Dillmann" TargetMode="External"/><Relationship Id="rId283" Type="http://schemas.openxmlformats.org/officeDocument/2006/relationships/hyperlink" Target="https://hal.science/hal-04850121v1" TargetMode="External"/><Relationship Id="rId284" Type="http://schemas.openxmlformats.org/officeDocument/2006/relationships/hyperlink" Target="https://hal.science/search/index/?q=*&amp;authFullName_s=Marion Audoly" TargetMode="External"/><Relationship Id="rId285" Type="http://schemas.openxmlformats.org/officeDocument/2006/relationships/hyperlink" Target="https://hal.science/hal-04850114v1" TargetMode="External"/><Relationship Id="rId286" Type="http://schemas.openxmlformats.org/officeDocument/2006/relationships/hyperlink" Target="https://shs.hal.science/halshs-04835454v1" TargetMode="External"/><Relationship Id="rId287" Type="http://schemas.openxmlformats.org/officeDocument/2006/relationships/hyperlink" Target="https://hal.science/search/index/?q=*&amp;authFullName_s=Alexandre Beylier" TargetMode="External"/><Relationship Id="rId288" Type="http://schemas.openxmlformats.org/officeDocument/2006/relationships/hyperlink" Target="https://hal.science/search/index/?q=*&amp;authFullName_s=Jean Guilaine" TargetMode="External"/><Relationship Id="rId289" Type="http://schemas.openxmlformats.org/officeDocument/2006/relationships/hyperlink" Target="https://hal.science/search/index/?q=*&amp;authFullName_s=Florent Mazi&#232;re" TargetMode="External"/><Relationship Id="rId290" Type="http://schemas.openxmlformats.org/officeDocument/2006/relationships/hyperlink" Target="https://hal.science/hal-04856349v1" TargetMode="External"/><Relationship Id="rId291" Type="http://schemas.openxmlformats.org/officeDocument/2006/relationships/hyperlink" Target="https://hal.science/hal-01761749v1" TargetMode="External"/><Relationship Id="rId292" Type="http://schemas.openxmlformats.org/officeDocument/2006/relationships/hyperlink" Target="https://shs.hal.science/halshs-00741286v1" TargetMode="External"/><Relationship Id="rId293" Type="http://schemas.openxmlformats.org/officeDocument/2006/relationships/hyperlink" Target="https://hal.science/hal-01849306v1" TargetMode="External"/><Relationship Id="rId294" Type="http://schemas.openxmlformats.org/officeDocument/2006/relationships/hyperlink" Target="https://hal.science/hal-01849308v1" TargetMode="External"/><Relationship Id="rId295" Type="http://schemas.openxmlformats.org/officeDocument/2006/relationships/hyperlink" Target="https://hal.science/search/index/?q=*&amp;authFullName_s=Michel Py" TargetMode="External"/><Relationship Id="rId296" Type="http://schemas.openxmlformats.org/officeDocument/2006/relationships/hyperlink" Target="https://hal.science/search/index/?q=*&amp;authFullName_s=Andr&#233;s Maria Adroher Auroux" TargetMode="External"/><Relationship Id="rId297" Type="http://schemas.openxmlformats.org/officeDocument/2006/relationships/hyperlink" Target="https://hal.science/hal-04855297v1" TargetMode="External"/><Relationship Id="rId298" Type="http://schemas.openxmlformats.org/officeDocument/2006/relationships/hyperlink" Target="https://hal.science/hal-04855289v1" TargetMode="External"/><Relationship Id="rId299" Type="http://schemas.openxmlformats.org/officeDocument/2006/relationships/hyperlink" Target="https://hal.science/hal-04850109v1" TargetMode="External"/><Relationship Id="rId300" Type="http://schemas.openxmlformats.org/officeDocument/2006/relationships/hyperlink" Target="https://dx.doi.org/10.4000/120xp" TargetMode="External"/><Relationship Id="rId301" Type="http://schemas.openxmlformats.org/officeDocument/2006/relationships/hyperlink" Target="https://hal.science/hal-04850092v1" TargetMode="External"/><Relationship Id="rId302" Type="http://schemas.openxmlformats.org/officeDocument/2006/relationships/hyperlink" Target="https://inrap.hal.science/hal-04659896v1" TargetMode="External"/><Relationship Id="rId303" Type="http://schemas.openxmlformats.org/officeDocument/2006/relationships/hyperlink" Target="https://inrap.hal.science/hal-04659901v1" TargetMode="External"/><Relationship Id="rId304" Type="http://schemas.openxmlformats.org/officeDocument/2006/relationships/hyperlink" Target="https://shs.hal.science/halshs-04853062v1" TargetMode="External"/><Relationship Id="rId305" Type="http://schemas.openxmlformats.org/officeDocument/2006/relationships/hyperlink" Target="https://hal.science/search/index/?q=*&amp;authFullName_s=Michel Salvat" TargetMode="External"/><Relationship Id="rId306" Type="http://schemas.openxmlformats.org/officeDocument/2006/relationships/hyperlink" Target="https://hal.science/hal-04855292v1" TargetMode="External"/><Relationship Id="rId307" Type="http://schemas.openxmlformats.org/officeDocument/2006/relationships/hyperlink" Target="https://hal.univ-brest.fr/hal-05477164v1" TargetMode="External"/><Relationship Id="rId308" Type="http://schemas.openxmlformats.org/officeDocument/2006/relationships/hyperlink" Target="https://shs.hal.science/halshs-04853070v1" TargetMode="External"/><Relationship Id="rId309" Type="http://schemas.openxmlformats.org/officeDocument/2006/relationships/hyperlink" Target="https://hal.science/hal-04855306v1" TargetMode="External"/><Relationship Id="rId310" Type="http://schemas.openxmlformats.org/officeDocument/2006/relationships/hyperlink" Target="https://hal.science/hal-04856355v1" TargetMode="External"/><Relationship Id="rId311" Type="http://schemas.openxmlformats.org/officeDocument/2006/relationships/hyperlink" Target="https://shs.hal.science/halshs-04817932v1" TargetMode="External"/><Relationship Id="rId312" Type="http://schemas.openxmlformats.org/officeDocument/2006/relationships/hyperlink" Target="https://hal.science/hal-04368775v1" TargetMode="External"/><Relationship Id="rId313" Type="http://schemas.openxmlformats.org/officeDocument/2006/relationships/hyperlink" Target="https://hal.science/search/index/?q=*&amp;authFullName_s=N&#250;ria Nin" TargetMode="External"/><Relationship Id="rId314" Type="http://schemas.openxmlformats.org/officeDocument/2006/relationships/hyperlink" Target="https://hal.science/hal-03912302v1" TargetMode="External"/><Relationship Id="rId315" Type="http://schemas.openxmlformats.org/officeDocument/2006/relationships/hyperlink" Target="https://hal.science/hal-03912303v1" TargetMode="External"/><Relationship Id="rId316" Type="http://schemas.openxmlformats.org/officeDocument/2006/relationships/hyperlink" Target="https://hal.science/hal-03494120v1" TargetMode="External"/><Relationship Id="rId317" Type="http://schemas.openxmlformats.org/officeDocument/2006/relationships/hyperlink" Target="https://hal.science/search/index/?q=*&amp;authFullName_s=S. Agusta-Boularot" TargetMode="External"/><Relationship Id="rId318" Type="http://schemas.openxmlformats.org/officeDocument/2006/relationships/hyperlink" Target="https://shs.hal.science/halshs-03455137v1" TargetMode="External"/><Relationship Id="rId319" Type="http://schemas.openxmlformats.org/officeDocument/2006/relationships/hyperlink" Target="https://hal.science/hal-03494125v1" TargetMode="External"/><Relationship Id="rId320" Type="http://schemas.openxmlformats.org/officeDocument/2006/relationships/hyperlink" Target="https://hal.science/hal-03455196v1" TargetMode="External"/><Relationship Id="rId321" Type="http://schemas.openxmlformats.org/officeDocument/2006/relationships/hyperlink" Target="https://hal.science/search/index/?q=*&amp;authFullName_s=R&#233;jane Roure" TargetMode="External"/><Relationship Id="rId322" Type="http://schemas.openxmlformats.org/officeDocument/2006/relationships/hyperlink" Target="https://hal.science/hal-04856330v1" TargetMode="External"/><Relationship Id="rId323" Type="http://schemas.openxmlformats.org/officeDocument/2006/relationships/hyperlink" Target="https://hal.science/hal-04856326v1" TargetMode="External"/><Relationship Id="rId324" Type="http://schemas.openxmlformats.org/officeDocument/2006/relationships/hyperlink" Target="https://hal.science/hal-03351401v1" TargetMode="External"/><Relationship Id="rId325" Type="http://schemas.openxmlformats.org/officeDocument/2006/relationships/hyperlink" Target="https://hal.science/search/index/?q=*&amp;authFullName_s=Paul Bailet" TargetMode="External"/><Relationship Id="rId326" Type="http://schemas.openxmlformats.org/officeDocument/2006/relationships/hyperlink" Target="https://hal.science/search/index/?q=*&amp;authFullName_s=Armelle Gardeisen" TargetMode="External"/><Relationship Id="rId327" Type="http://schemas.openxmlformats.org/officeDocument/2006/relationships/hyperlink" Target="https://hal.science/search/index/?q=*&amp;authFullName_s=Mario Marco" TargetMode="External"/><Relationship Id="rId328" Type="http://schemas.openxmlformats.org/officeDocument/2006/relationships/hyperlink" Target="https://hal.science/search/index/?q=*&amp;authFullName_s=Juliette Michel" TargetMode="External"/><Relationship Id="rId329" Type="http://schemas.openxmlformats.org/officeDocument/2006/relationships/hyperlink" Target="https://hal.science/hal-03100869v1" TargetMode="External"/><Relationship Id="rId330" Type="http://schemas.openxmlformats.org/officeDocument/2006/relationships/hyperlink" Target="https://univ-rochelle.hal.science/hal-02425650v1" TargetMode="External"/><Relationship Id="rId331" Type="http://schemas.openxmlformats.org/officeDocument/2006/relationships/hyperlink" Target="https://shs.hal.science/halshs-01849785v1" TargetMode="External"/><Relationship Id="rId332" Type="http://schemas.openxmlformats.org/officeDocument/2006/relationships/hyperlink" Target="https://shs.hal.science/halshs-01849677v1" TargetMode="External"/><Relationship Id="rId333" Type="http://schemas.openxmlformats.org/officeDocument/2006/relationships/hyperlink" Target="https://hal.science/search/index/?q=*&amp;authFullName_s=Simon Keay" TargetMode="External"/><Relationship Id="rId334" Type="http://schemas.openxmlformats.org/officeDocument/2006/relationships/hyperlink" Target="https://hal.science/search/index/?q=*&amp;authFullName_s=Pascal Arnaud" TargetMode="External"/><Relationship Id="rId335" Type="http://schemas.openxmlformats.org/officeDocument/2006/relationships/hyperlink" Target="https://hal.science/hal-01851019v1" TargetMode="External"/><Relationship Id="rId336" Type="http://schemas.openxmlformats.org/officeDocument/2006/relationships/hyperlink" Target="https://hal.science/hal-01849304v1" TargetMode="External"/><Relationship Id="rId337" Type="http://schemas.openxmlformats.org/officeDocument/2006/relationships/hyperlink" Target="https://hal.science/search/index/?q=*&amp;authFullName_s=Isabelle Bertrand" TargetMode="External"/><Relationship Id="rId338" Type="http://schemas.openxmlformats.org/officeDocument/2006/relationships/hyperlink" Target="https://hal.science/search/index/?q=*&amp;authFullName_s=Maryline Salin" TargetMode="External"/><Relationship Id="rId339" Type="http://schemas.openxmlformats.org/officeDocument/2006/relationships/hyperlink" Target="https://hal.science/hal-01849302v1" TargetMode="External"/><Relationship Id="rId340" Type="http://schemas.openxmlformats.org/officeDocument/2006/relationships/hyperlink" Target="https://shs.hal.science/halshs-01849805v1" TargetMode="External"/><Relationship Id="rId341" Type="http://schemas.openxmlformats.org/officeDocument/2006/relationships/hyperlink" Target="https://hal.science/hal-01850866v1" TargetMode="External"/><Relationship Id="rId342" Type="http://schemas.openxmlformats.org/officeDocument/2006/relationships/hyperlink" Target="https://hal.science/hal-01420917v1" TargetMode="External"/><Relationship Id="rId343" Type="http://schemas.openxmlformats.org/officeDocument/2006/relationships/hyperlink" Target="https://hal.science/hal-01850869v1" TargetMode="External"/><Relationship Id="rId344" Type="http://schemas.openxmlformats.org/officeDocument/2006/relationships/hyperlink" Target="https://hal.science/hal-01850868v1" TargetMode="External"/><Relationship Id="rId345" Type="http://schemas.openxmlformats.org/officeDocument/2006/relationships/hyperlink" Target="https://univ-rochelle.hal.science/hal-02546386v1" TargetMode="External"/><Relationship Id="rId346" Type="http://schemas.openxmlformats.org/officeDocument/2006/relationships/hyperlink" Target="https://shs.hal.science/halshs-01850899v1" TargetMode="External"/><Relationship Id="rId347" Type="http://schemas.openxmlformats.org/officeDocument/2006/relationships/hyperlink" Target="https://hal.science/hal-01849905v1" TargetMode="External"/><Relationship Id="rId348" Type="http://schemas.openxmlformats.org/officeDocument/2006/relationships/hyperlink" Target="https://hal.science/hal-01761822v1" TargetMode="External"/><Relationship Id="rId349" Type="http://schemas.openxmlformats.org/officeDocument/2006/relationships/hyperlink" Target="https://hal.science/hal-01499871v1" TargetMode="External"/><Relationship Id="rId350" Type="http://schemas.openxmlformats.org/officeDocument/2006/relationships/hyperlink" Target="https://hal.science/search/index/?q=*&amp;authFullName_s=Bertrand Houdusse" TargetMode="External"/><Relationship Id="rId351" Type="http://schemas.openxmlformats.org/officeDocument/2006/relationships/hyperlink" Target="https://hal.science/hal-03972641v1" TargetMode="External"/><Relationship Id="rId352" Type="http://schemas.openxmlformats.org/officeDocument/2006/relationships/hyperlink" Target="https://aquitania.u-bordeaux-montaigne.fr/" TargetMode="External"/><Relationship Id="rId353" Type="http://schemas.openxmlformats.org/officeDocument/2006/relationships/hyperlink" Target="https://shs.hal.science/halshs-00870715v1" TargetMode="External"/><Relationship Id="rId354" Type="http://schemas.openxmlformats.org/officeDocument/2006/relationships/hyperlink" Target="https://hal.science/search/index/?q=*&amp;authFullName_s=M.-P. Jezegou" TargetMode="External"/><Relationship Id="rId355" Type="http://schemas.openxmlformats.org/officeDocument/2006/relationships/hyperlink" Target="https://hal.science/hal-01537305v1" TargetMode="External"/><Relationship Id="rId356" Type="http://schemas.openxmlformats.org/officeDocument/2006/relationships/hyperlink" Target="https://shs.hal.science/halshs-00741369v1" TargetMode="External"/><Relationship Id="rId357" Type="http://schemas.openxmlformats.org/officeDocument/2006/relationships/hyperlink" Target="https://shs.hal.science/halshs-00741301v1" TargetMode="External"/><Relationship Id="rId358" Type="http://schemas.openxmlformats.org/officeDocument/2006/relationships/hyperlink" Target="https://hal.science/search/index/?q=*&amp;authFullName_s=J&#233;r&#244;me Kortarba" TargetMode="External"/><Relationship Id="rId359" Type="http://schemas.openxmlformats.org/officeDocument/2006/relationships/hyperlink" Target="https://shs.hal.science/halshs-00670713v1" TargetMode="External"/><Relationship Id="rId360" Type="http://schemas.openxmlformats.org/officeDocument/2006/relationships/hyperlink" Target="https://shs.hal.science/halshs-00741276v1" TargetMode="External"/><Relationship Id="rId361" Type="http://schemas.openxmlformats.org/officeDocument/2006/relationships/hyperlink" Target="https://hal.science/search/index/?q=*&amp;authFullName_s=Raymond Sabri&#233;" TargetMode="External"/><Relationship Id="rId362" Type="http://schemas.openxmlformats.org/officeDocument/2006/relationships/hyperlink" Target="https://shs.hal.science/halshs-00741304v1" TargetMode="External"/><Relationship Id="rId363" Type="http://schemas.openxmlformats.org/officeDocument/2006/relationships/hyperlink" Target="https://hal.science/hal-01851003v1" TargetMode="External"/><Relationship Id="rId364" Type="http://schemas.openxmlformats.org/officeDocument/2006/relationships/hyperlink" Target="https://shs.hal.science/halshs-00741385v1" TargetMode="External"/><Relationship Id="rId365" Type="http://schemas.openxmlformats.org/officeDocument/2006/relationships/hyperlink" Target="https://hal.science/search/index/?q=*&amp;authFullName_s=Jean-Gabriel Morasz" TargetMode="External"/><Relationship Id="rId366" Type="http://schemas.openxmlformats.org/officeDocument/2006/relationships/hyperlink" Target="https://shs.hal.science/halshs-00741390v1" TargetMode="External"/><Relationship Id="rId367" Type="http://schemas.openxmlformats.org/officeDocument/2006/relationships/hyperlink" Target="https://shs.hal.science/halshs-00741265v1" TargetMode="External"/><Relationship Id="rId368" Type="http://schemas.openxmlformats.org/officeDocument/2006/relationships/hyperlink" Target="https://shs.hal.science/halshs-00741427v1" TargetMode="External"/><Relationship Id="rId369" Type="http://schemas.openxmlformats.org/officeDocument/2006/relationships/hyperlink" Target="https://hal.science/search/index/?q=*&amp;authFullName_s=Fabienne Olmer" TargetMode="External"/><Relationship Id="rId370" Type="http://schemas.openxmlformats.org/officeDocument/2006/relationships/hyperlink" Target="https://hal.science/search/index/?q=*&amp;authFullName_s=Benjamin Girard" TargetMode="External"/><Relationship Id="rId371" Type="http://schemas.openxmlformats.org/officeDocument/2006/relationships/hyperlink" Target="https://shs.hal.science/halshs-00741422v1" TargetMode="External"/><Relationship Id="rId372" Type="http://schemas.openxmlformats.org/officeDocument/2006/relationships/hyperlink" Target="https://hal.science/search/index/?q=*&amp;authFullName_s=Herv&#233; Petitot" TargetMode="External"/><Relationship Id="rId373" Type="http://schemas.openxmlformats.org/officeDocument/2006/relationships/hyperlink" Target="https://shs.hal.science/halshs-00741393v1" TargetMode="External"/><Relationship Id="rId374" Type="http://schemas.openxmlformats.org/officeDocument/2006/relationships/hyperlink" Target="https://hal.science/hal-01849920v1" TargetMode="External"/><Relationship Id="rId375" Type="http://schemas.openxmlformats.org/officeDocument/2006/relationships/hyperlink" Target="https://hal.science/hal-01851002v1" TargetMode="External"/><Relationship Id="rId376" Type="http://schemas.openxmlformats.org/officeDocument/2006/relationships/hyperlink" Target="https://hal.science/hal-01767303v1" TargetMode="External"/><Relationship Id="rId377" Type="http://schemas.openxmlformats.org/officeDocument/2006/relationships/hyperlink" Target="https://hal.science/search/index/?q=*&amp;authFullName_s=Alain Bouet" TargetMode="External"/><Relationship Id="rId378" Type="http://schemas.openxmlformats.org/officeDocument/2006/relationships/hyperlink" Target="https://hal.science/search/index/?q=*&amp;authFullName_s=Karine Robin" TargetMode="External"/><Relationship Id="rId379" Type="http://schemas.openxmlformats.org/officeDocument/2006/relationships/hyperlink" Target="https://hal.science/search/index/?q=*&amp;authFullName_s=Gw&#233;na&#235;lle Marchet-Legendre" TargetMode="External"/><Relationship Id="rId380" Type="http://schemas.openxmlformats.org/officeDocument/2006/relationships/hyperlink" Target="https://hal.science/hal-01851006v1" TargetMode="External"/><Relationship Id="rId381" Type="http://schemas.openxmlformats.org/officeDocument/2006/relationships/hyperlink" Target="https://hal.science/hal-01851000v1" TargetMode="External"/><Relationship Id="rId382" Type="http://schemas.openxmlformats.org/officeDocument/2006/relationships/hyperlink" Target="https://hal.science/hal-01432512v1" TargetMode="External"/><Relationship Id="rId383" Type="http://schemas.openxmlformats.org/officeDocument/2006/relationships/hyperlink" Target="https://www.actes-sud.fr/node/25049" TargetMode="External"/><Relationship Id="rId384" Type="http://schemas.openxmlformats.org/officeDocument/2006/relationships/hyperlink" Target="https://hal.science/hal-01850998v1" TargetMode="External"/><Relationship Id="rId385" Type="http://schemas.openxmlformats.org/officeDocument/2006/relationships/hyperlink" Target="https://hal.science/search/index/?q=*&amp;authFullName_s=Odette Taffanel" TargetMode="External"/><Relationship Id="rId386" Type="http://schemas.openxmlformats.org/officeDocument/2006/relationships/hyperlink" Target="https://hal.science/search/index/?q=*&amp;authFullName_s=Jean Taffanel" TargetMode="External"/><Relationship Id="rId387" Type="http://schemas.openxmlformats.org/officeDocument/2006/relationships/hyperlink" Target="https://hal.science/hal-01850994v1" TargetMode="External"/><Relationship Id="rId388" Type="http://schemas.openxmlformats.org/officeDocument/2006/relationships/hyperlink" Target="https://hal.science/hal-01850999v1" TargetMode="External"/><Relationship Id="rId389" Type="http://schemas.openxmlformats.org/officeDocument/2006/relationships/hyperlink" Target="https://hal.science/search/index/?q=*&amp;authFullName_s=Martial Monteil" TargetMode="External"/><Relationship Id="rId390" Type="http://schemas.openxmlformats.org/officeDocument/2006/relationships/hyperlink" Target="https://hal.science/hal-01850996v1" TargetMode="External"/><Relationship Id="rId391" Type="http://schemas.openxmlformats.org/officeDocument/2006/relationships/hyperlink" Target="https://shs.hal.science/halshs-01739441v1" TargetMode="External"/><Relationship Id="rId392" Type="http://schemas.openxmlformats.org/officeDocument/2006/relationships/hyperlink" Target="https://hal.science/search/index/?q=*&amp;authFullName_s=Andr&#232;s Adroher" TargetMode="External"/><Relationship Id="rId393" Type="http://schemas.openxmlformats.org/officeDocument/2006/relationships/hyperlink" Target="https://hal.science/hal-01850992v1" TargetMode="External"/><Relationship Id="rId394" Type="http://schemas.openxmlformats.org/officeDocument/2006/relationships/hyperlink" Target="https://hal.science/hal-01850989v1" TargetMode="External"/><Relationship Id="rId395" Type="http://schemas.openxmlformats.org/officeDocument/2006/relationships/hyperlink" Target="https://hal.science/search/index/?q=*&amp;authFullName_s=Roux Jean-Claude" TargetMode="External"/><Relationship Id="rId396" Type="http://schemas.openxmlformats.org/officeDocument/2006/relationships/hyperlink" Target="https://hal.science/hal-01850991v1" TargetMode="External"/><Relationship Id="rId397" Type="http://schemas.openxmlformats.org/officeDocument/2006/relationships/hyperlink" Target="https://hal.science/search/index/?q=*&amp;authFullName_s=Jean-Luc Fiches" TargetMode="External"/><Relationship Id="rId398" Type="http://schemas.openxmlformats.org/officeDocument/2006/relationships/hyperlink" Target="https://hal.science/search/index/?q=*&amp;authFullName_s=Jean-Claude Roux" TargetMode="External"/><Relationship Id="rId399" Type="http://schemas.openxmlformats.org/officeDocument/2006/relationships/hyperlink" Target="https://hal.science/hal-01499898v1" TargetMode="External"/><Relationship Id="rId400" Type="http://schemas.openxmlformats.org/officeDocument/2006/relationships/hyperlink" Target="https://univ-rochelle.hal.science/hal-04858529v1" TargetMode="External"/><Relationship Id="rId401" Type="http://schemas.openxmlformats.org/officeDocument/2006/relationships/hyperlink" Target="https://hal.science/search/index/?q=*&amp;authFullName_s=Sophie Barat-Jamin" TargetMode="External"/><Relationship Id="rId402" Type="http://schemas.openxmlformats.org/officeDocument/2006/relationships/hyperlink" Target="https://univ-rochelle.hal.science/hal-04858511v1" TargetMode="External"/><Relationship Id="rId403" Type="http://schemas.openxmlformats.org/officeDocument/2006/relationships/hyperlink" Target="https://univ-rochelle.hal.science/hal-04858552v1" TargetMode="External"/><Relationship Id="rId404" Type="http://schemas.openxmlformats.org/officeDocument/2006/relationships/hyperlink" Target="https://hal.science/search/index/?q=*&amp;authFullName_s=Justine Arnault" TargetMode="External"/><Relationship Id="rId405" Type="http://schemas.openxmlformats.org/officeDocument/2006/relationships/hyperlink" Target="https://hal.science/search/index/?q=*&amp;authFullName_s=Alexandre Autier" TargetMode="External"/><Relationship Id="rId406" Type="http://schemas.openxmlformats.org/officeDocument/2006/relationships/hyperlink" Target="https://hal.science/search/index/?q=*&amp;authFullName_s=Cloe Bacle" TargetMode="External"/><Relationship Id="rId407" Type="http://schemas.openxmlformats.org/officeDocument/2006/relationships/hyperlink" Target="https://univ-rochelle.hal.science/hal-04858501v1" TargetMode="External"/><Relationship Id="rId408" Type="http://schemas.openxmlformats.org/officeDocument/2006/relationships/hyperlink" Target="https://univ-rochelle.hal.science/hal-04858556v1" TargetMode="External"/><Relationship Id="rId409" Type="http://schemas.openxmlformats.org/officeDocument/2006/relationships/hyperlink" Target="https://hal.science/search/index/?q=*&amp;authFullName_s=Joachim Le Bomin" TargetMode="External"/><Relationship Id="rId410" Type="http://schemas.openxmlformats.org/officeDocument/2006/relationships/hyperlink" Target="https://univ-rochelle.hal.science/hal-04858573v1" TargetMode="External"/><Relationship Id="rId411" Type="http://schemas.openxmlformats.org/officeDocument/2006/relationships/hyperlink" Target="https://hal.science/search/index/?q=*&amp;authFullName_s=Julien Chardonneau- Henneuse" TargetMode="External"/><Relationship Id="rId412" Type="http://schemas.openxmlformats.org/officeDocument/2006/relationships/hyperlink" Target="https://univ-rochelle.hal.science/hal-04858487v1" TargetMode="External"/><Relationship Id="rId413" Type="http://schemas.openxmlformats.org/officeDocument/2006/relationships/hyperlink" Target="https://hal.science/search/index/?q=*&amp;authFullName_s=Patrice Cervellin" TargetMode="External"/><Relationship Id="rId414" Type="http://schemas.openxmlformats.org/officeDocument/2006/relationships/hyperlink" Target="https://univ-rochelle.hal.science/hal-04858477v1" TargetMode="External"/><Relationship Id="rId415" Type="http://schemas.openxmlformats.org/officeDocument/2006/relationships/hyperlink" Target="https://hal.science/search/index/?q=*&amp;authFullName_s=Marie-Laure Le Brazidec" TargetMode="External"/><Relationship Id="rId416" Type="http://schemas.openxmlformats.org/officeDocument/2006/relationships/hyperlink" Target="https://univ-rochelle.hal.science/hal-04858579v1" TargetMode="External"/><Relationship Id="rId417" Type="http://schemas.openxmlformats.org/officeDocument/2006/relationships/hyperlink" Target="https://univ-rochelle.hal.science/hal-02547389v1" TargetMode="External"/><Relationship Id="rId418" Type="http://schemas.openxmlformats.org/officeDocument/2006/relationships/hyperlink" Target="https://hal.science/search/index/?q=*&amp;authFullName_s=Claire Faisandier" TargetMode="External"/><Relationship Id="rId419" Type="http://schemas.openxmlformats.org/officeDocument/2006/relationships/hyperlink" Target="https://univ-rochelle.hal.science/hal-02547397v1" TargetMode="External"/><Relationship Id="rId420" Type="http://schemas.openxmlformats.org/officeDocument/2006/relationships/hyperlink" Target="https://univ-rochelle.hal.science/hal-02560094v1" TargetMode="External"/><Relationship Id="rId421" Type="http://schemas.openxmlformats.org/officeDocument/2006/relationships/hyperlink" Target="https://hal.science/search/index/?q=*&amp;authFullName_s=John Bertel" TargetMode="External"/><Relationship Id="rId422" Type="http://schemas.openxmlformats.org/officeDocument/2006/relationships/hyperlink" Target="https://hal.science/hal-01499895v1" TargetMode="External"/><Relationship Id="rId423" Type="http://schemas.openxmlformats.org/officeDocument/2006/relationships/hyperlink" Target="https://hal.science/hal-03910129v1" TargetMode="External"/><Relationship Id="rId424" Type="http://schemas.openxmlformats.org/officeDocument/2006/relationships/hyperlink" Target="https://hal.science/search/index/?q=*&amp;authFullName_s=Marie-Elise Gardel" TargetMode="External"/><Relationship Id="rId425" Type="http://schemas.openxmlformats.org/officeDocument/2006/relationships/hyperlink" Target="https://hal.science/search/index/?q=*&amp;authFullName_s=Jean-Fran&#231;ois Modat" TargetMode="External"/><Relationship Id="rId426" Type="http://schemas.openxmlformats.org/officeDocument/2006/relationships/hyperlink" Target="https://hal.science/hal-01768299v1" TargetMode="External"/><Relationship Id="rId427" Type="http://schemas.openxmlformats.org/officeDocument/2006/relationships/hyperlink" Target="https://hal.science/search/index/?q=*&amp;authFullName_s=Fran&#231;oise Larr&#233;" TargetMode="External"/><Relationship Id="rId428" Type="http://schemas.openxmlformats.org/officeDocument/2006/relationships/hyperlink" Target="https://hal.science/search/index/?q=*&amp;authFullName_s=B&#233;atrice Robert" TargetMode="External"/><Relationship Id="rId429" Type="http://schemas.openxmlformats.org/officeDocument/2006/relationships/hyperlink" Target="https://hal.science/search/index/?q=*&amp;authFullName_s=Vincent Genevi&#232;ve" TargetMode="External"/><Relationship Id="rId430" Type="http://schemas.openxmlformats.org/officeDocument/2006/relationships/hyperlink" Target="https://hal.science/hal-01768292v1" TargetMode="External"/><Relationship Id="rId431" Type="http://schemas.openxmlformats.org/officeDocument/2006/relationships/hyperlink" Target="https://hal.science/search/index/?q=*&amp;authFullName_s=Anne Bardot-Cambot" TargetMode="External"/><Relationship Id="rId432" Type="http://schemas.openxmlformats.org/officeDocument/2006/relationships/hyperlink" Target="https://hal.science/hal-01768286v1" TargetMode="External"/><Relationship Id="rId433" Type="http://schemas.openxmlformats.org/officeDocument/2006/relationships/hyperlink" Target="https://hal.science/search/index/?q=*&amp;authFullName_s=Brice Ephrem" TargetMode="External"/><Relationship Id="rId434" Type="http://schemas.openxmlformats.org/officeDocument/2006/relationships/hyperlink" Target="https://hal.science/hal-01768280v1" TargetMode="External"/><Relationship Id="rId435" Type="http://schemas.openxmlformats.org/officeDocument/2006/relationships/hyperlink" Target="https://hal.science/hal-01768267v1" TargetMode="External"/><Relationship Id="rId436" Type="http://schemas.openxmlformats.org/officeDocument/2006/relationships/hyperlink" Target="https://hal.science/hal-01768259v1" TargetMode="External"/><Relationship Id="rId437" Type="http://schemas.openxmlformats.org/officeDocument/2006/relationships/hyperlink" Target="https://hal.science/tel-04858627v1"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Sanchez</dc:title>
  <dc:description>CV</dc:description>
  <dc:subject/>
  <cp:keywords/>
  <cp:category/>
  <cp:lastModifiedBy/>
  <dcterms:created xsi:type="dcterms:W3CDTF">2026-05-04T00:01:09+02:00</dcterms:created>
  <dcterms:modified xsi:type="dcterms:W3CDTF">2026-05-04T00:01:09+02:00</dcterms:modified>
</cp:coreProperties>
</file>

<file path=docProps/custom.xml><?xml version="1.0" encoding="utf-8"?>
<Properties xmlns="http://schemas.openxmlformats.org/officeDocument/2006/custom-properties" xmlns:vt="http://schemas.openxmlformats.org/officeDocument/2006/docPropsVTypes"/>
</file>