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Corten Pérez-Houis </w:t>
      </w:r>
      <w:r>
        <w:rPr>
          <w:color w:val="641e6e"/>
        </w:rPr>
        <w:t xml:space="preserve">Post-doctorant, Chaire Economie circulaire et métabolisme urbain, Laboratoire Splott,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corten-perez-houis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0000-0002-6970-3279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des matériaux de construction et de la production de la ville à Khartoum (Soudan)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relégation à l’appropriation : (re)lire la citadinité à Khartoum au prisme de la transformation matérielle, sociale et symbolique de ses périphéries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⟨10.4000/11y01⟩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en chantier, la brique rouge en voie de disparition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⟨10.56698/metropolitiques.2017⟩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Deserted Red Brick Factories in Greater Cairo: From One Welfare State to Another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2024, 25, pp.27-48.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⟨10.4000/134aj⟩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législatif et production de briques rouges à Khartoum (Soudan) : entre protection de l’environnement et stratégies d’aménagement des espaces urbains centraux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2022, Knowing Nature | Savoirs environnementaux, 4, pp.197-240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Choplin A. Matière grise de l’urbain. La vie du ciment en Afrique. Métis Presse, 2020, 252 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2021/3-4 (N°739-740), p.178-183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toits agricoles au Caire. De la production alimentaire aux fantasmes du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sur les villes, briques sur le Nil : au Soudan, la construction en terre crue du Néolithique… à nos jours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sustainable city : towards a critical approach of contemporary urbanization processes through the red brick supply chains in Cairo and Khartoum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Ecologies of the Lower Nile Valley</w:t>
            </w:r>
            <w:r>
              <w:rPr/>
              <w:t xml:space="preserve">, Cedej Cairo; American University of Cairo, Jun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building of a capital city from its margins. The red brick supply chain and the urbanization processes in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 urbanities. The hidden face of planetary urbanization</w:t>
            </w:r>
            <w:r>
              <w:rPr/>
              <w:t xml:space="preserve">, Università della Svizzera italiana (Istituto di studi urbani e del paesaggio), Jul 2023,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Nile silt to the shale clay, from the valley to the desert : the material transformations of the red brick and its supply chain in Egypt and Sudan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Nile’s Earth International Conference</w:t>
            </w:r>
            <w:r>
              <w:rPr/>
              <w:t xml:space="preserve">, Université Grenoble-Alpes; École Nationale Supérieure d'Architecture de Grenoble; CRAterre,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brick, building the city. An insight into the daily making of Khartoum (Sudan)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futures</w:t>
            </w:r>
            <w:r>
              <w:rPr/>
              <w:t xml:space="preserve">, European Conference on African Studies,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‘durable’ des zones humides au cœur de Khartoum (Soudan). Activités productives, urbanisation et convoitises foncières à la confluence des deux Nil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la ville : aménités et fragilités des zones humides urbaines du Nord et des Suds face au changement climatique</w:t>
            </w:r>
            <w:r>
              <w:rPr/>
              <w:t xml:space="preserve">, Université d'Orléans; Université de Tours, May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rouge au parpaing de ciment, ou comment l’État militaire prend le contrôle de l’urbanisation au Caire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l’espace au XXIe siècle. Luttes de pouvoir, pouvoirs des luttes</w:t>
            </w:r>
            <w:r>
              <w:rPr/>
              <w:t xml:space="preserve">, Réseau international d’études de la production de l’espace (RIEPE),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Deserted factories: The recent decay of the industrial red brick production in Egyptian construction sector and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 Society,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protection de l'environnement ? La mobilisation des acteurs institutionnels face aux producteurs de briques rouges à Khartoum (Soudan)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"Espaces ouverts urbains et mobilisations environnementales : des luttes aux négociations pour les ressources de la ville"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material city : the techno-political marginalization of the red brick in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Politics of technoscientific futures</w:t>
            </w:r>
            <w:r>
              <w:rPr/>
              <w:t xml:space="preserve">, European Association for the Study of Science and Technology,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limon du Nil dans la production des briques rouges en Égypte et au Soudan, entre protection de l’environnement, intérêts économiques et convoitises foncières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as a strategy for policy makers ? The marginalization of the red brick in Khartoum (Sudan) and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 : Materiality and relationality in the Anthropocene</w:t>
            </w:r>
            <w:r>
              <w:rPr/>
              <w:t xml:space="preserve">, Lyon Studio Métabolisme of the Lyon Urban School,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 la ville à Khartoum (Soudan)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"Rentrer dans le moule ?" 2021</w:t>
            </w:r>
            <w:r>
              <w:rPr/>
              <w:t xml:space="preserve">, Université Le Havre Normandie, Dec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argileuses dans la production des briques rouges en Égypte et au Soudan, entre protection de l’environnement, intérêts économiques et convoitises foncières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des matériaux de construction et de la production de la ville à Khartoum (Soudan)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hal-03845497v1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1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ten-perez-houis" TargetMode="External"/><Relationship Id="rId9" Type="http://schemas.openxmlformats.org/officeDocument/2006/relationships/hyperlink" Target="https://orcid.org/0000-0002-6970-3279" TargetMode="External"/><Relationship Id="rId10" Type="http://schemas.openxmlformats.org/officeDocument/2006/relationships/hyperlink" Target="https://hal.science/hal-05441736v1" TargetMode="External"/><Relationship Id="rId11" Type="http://schemas.openxmlformats.org/officeDocument/2006/relationships/hyperlink" Target="https://hal.science/search/index/?q=*&amp;authFullName_s=J&#233;r&#233;my Denieulle" TargetMode="External"/><Relationship Id="rId12" Type="http://schemas.openxmlformats.org/officeDocument/2006/relationships/hyperlink" Target="https://hal.science/search/index/?q=*&amp;authFullName_s=Corten P&#233;rez-Houis" TargetMode="External"/><Relationship Id="rId13" Type="http://schemas.openxmlformats.org/officeDocument/2006/relationships/hyperlink" Target="https://hal.science/search/index/?q=*&amp;authFullName_s=Oph&#233;lie Petiot" TargetMode="External"/><Relationship Id="rId14" Type="http://schemas.openxmlformats.org/officeDocument/2006/relationships/hyperlink" Target="https://dx.doi.org/10.4000/15aov" TargetMode="External"/><Relationship Id="rId15" Type="http://schemas.openxmlformats.org/officeDocument/2006/relationships/hyperlink" Target="https://normandie-univ.hal.science/hal-04488597v1" TargetMode="External"/><Relationship Id="rId16" Type="http://schemas.openxmlformats.org/officeDocument/2006/relationships/hyperlink" Target="https://hal.science/hal-04637551v1" TargetMode="External"/><Relationship Id="rId17" Type="http://schemas.openxmlformats.org/officeDocument/2006/relationships/hyperlink" Target="https://hal.science/search/index/?q=*&amp;authFullName_s=Alice Franck" TargetMode="External"/><Relationship Id="rId18" Type="http://schemas.openxmlformats.org/officeDocument/2006/relationships/hyperlink" Target="https://dx.doi.org/10.4000/11y01" TargetMode="External"/><Relationship Id="rId19" Type="http://schemas.openxmlformats.org/officeDocument/2006/relationships/hyperlink" Target="https://hal.science/hal-04516646v1" TargetMode="External"/><Relationship Id="rId20" Type="http://schemas.openxmlformats.org/officeDocument/2006/relationships/hyperlink" Target="https://dx.doi.org/10.56698/metropolitiques.2017" TargetMode="External"/><Relationship Id="rId21" Type="http://schemas.openxmlformats.org/officeDocument/2006/relationships/hyperlink" Target="https://hal.science/hal-04954147v1" TargetMode="External"/><Relationship Id="rId22" Type="http://schemas.openxmlformats.org/officeDocument/2006/relationships/hyperlink" Target="https://dx.doi.org/10.4000/134aj" TargetMode="External"/><Relationship Id="rId23" Type="http://schemas.openxmlformats.org/officeDocument/2006/relationships/hyperlink" Target="https://shs.hal.science/halshs-03676365v1" TargetMode="External"/><Relationship Id="rId24" Type="http://schemas.openxmlformats.org/officeDocument/2006/relationships/hyperlink" Target="https://hal.science/search/index/?q=*&amp;authFullName_s=Corten P&#233;rez Houis" TargetMode="External"/><Relationship Id="rId25" Type="http://schemas.openxmlformats.org/officeDocument/2006/relationships/hyperlink" Target="https://hal.science/hal-03824872v1" TargetMode="External"/><Relationship Id="rId26" Type="http://schemas.openxmlformats.org/officeDocument/2006/relationships/hyperlink" Target="https://hal.science/hal-03824858v1" TargetMode="External"/><Relationship Id="rId27" Type="http://schemas.openxmlformats.org/officeDocument/2006/relationships/hyperlink" Target="https://hal.science/hal-05563308v1" TargetMode="External"/><Relationship Id="rId28" Type="http://schemas.openxmlformats.org/officeDocument/2006/relationships/hyperlink" Target="https://hal.science/search/index/?q=*&amp;authFullName_s=Ninon Blond" TargetMode="External"/><Relationship Id="rId29" Type="http://schemas.openxmlformats.org/officeDocument/2006/relationships/hyperlink" Target="https://hal.science/search/index/?q=*&amp;authFullName_s=Nadia Licitra" TargetMode="External"/><Relationship Id="rId30" Type="http://schemas.openxmlformats.org/officeDocument/2006/relationships/hyperlink" Target="https://hal.science/hal-04516741v1" TargetMode="External"/><Relationship Id="rId31" Type="http://schemas.openxmlformats.org/officeDocument/2006/relationships/hyperlink" Target="https://hal.science/hal-04516714v1" TargetMode="External"/><Relationship Id="rId32" Type="http://schemas.openxmlformats.org/officeDocument/2006/relationships/hyperlink" Target="https://hal.science/hal-04516726v1" TargetMode="External"/><Relationship Id="rId33" Type="http://schemas.openxmlformats.org/officeDocument/2006/relationships/hyperlink" Target="https://hal.science/hal-04516749v1" TargetMode="External"/><Relationship Id="rId34" Type="http://schemas.openxmlformats.org/officeDocument/2006/relationships/hyperlink" Target="https://hal.science/hal-04516762v1" TargetMode="External"/><Relationship Id="rId35" Type="http://schemas.openxmlformats.org/officeDocument/2006/relationships/hyperlink" Target="https://hal.science/hal-04516729v1" TargetMode="External"/><Relationship Id="rId36" Type="http://schemas.openxmlformats.org/officeDocument/2006/relationships/hyperlink" Target="https://hal.science/hal-04516697v1" TargetMode="External"/><Relationship Id="rId37" Type="http://schemas.openxmlformats.org/officeDocument/2006/relationships/hyperlink" Target="https://hal.science/hal-03824920v1" TargetMode="External"/><Relationship Id="rId38" Type="http://schemas.openxmlformats.org/officeDocument/2006/relationships/hyperlink" Target="https://hal.science/hal-03824944v1" TargetMode="External"/><Relationship Id="rId39" Type="http://schemas.openxmlformats.org/officeDocument/2006/relationships/hyperlink" Target="https://hal.science/hal-03824960v1" TargetMode="External"/><Relationship Id="rId40" Type="http://schemas.openxmlformats.org/officeDocument/2006/relationships/hyperlink" Target="https://hal.science/hal-03824936v1" TargetMode="External"/><Relationship Id="rId41" Type="http://schemas.openxmlformats.org/officeDocument/2006/relationships/hyperlink" Target="https://hal.science/hal-03824894v1" TargetMode="External"/><Relationship Id="rId42" Type="http://schemas.openxmlformats.org/officeDocument/2006/relationships/hyperlink" Target="https://hal.science/hal-04516679v1" TargetMode="External"/><Relationship Id="rId43" Type="http://schemas.openxmlformats.org/officeDocument/2006/relationships/hyperlink" Target="https://hal.science/hal-038454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Corten Pérez-Houis</dc:title>
  <dc:description>CV</dc:description>
  <dc:subject/>
  <cp:keywords/>
  <cp:category/>
  <cp:lastModifiedBy/>
  <dcterms:created xsi:type="dcterms:W3CDTF">2026-04-06T10:49:39+02:00</dcterms:created>
  <dcterms:modified xsi:type="dcterms:W3CDTF">2026-04-06T10:49:39+02:00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