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Coste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“musiques noires” comme miroir dans les littératures de l’Atlantique noir : lecture écopoétique</w:t>
              </w:r>
            </w:hyperlink>
          </w:p>
          <w:p>
            <w:pPr/>
            <w:hyperlink r:id="rId9" w:history="1">
              <w:r>
                <w:rPr>
                  <w:color w:val="#410a8c"/>
                  <w:u w:val="single"/>
                </w:rPr>
                <w:t xml:space="preserve">Marion Coste</w:t>
              </w:r>
            </w:hyperlink>
          </w:p>
          <w:p>
            <w:pPr/>
            <w:r>
              <w:rPr>
                <w:i w:val="1"/>
                <w:iCs w:val="1"/>
              </w:rPr>
              <w:t xml:space="preserve">Fabula-LhT : littérature, histoire, théorie</w:t>
            </w:r>
            <w:r>
              <w:rPr/>
              <w:t xml:space="preserve">, 2025, Musique et réflexivité de la littérature (33)</w:t>
            </w:r>
          </w:p>
          <w:p>
            <w:pPr/>
            <w:r>
              <w:rPr/>
              <w:t xml:space="preserve">Article dans une revue</w:t>
            </w:r>
          </w:p>
          <w:p>
            <w:pPr/>
            <w:hyperlink r:id="rId8" w:history="1">
              <w:r>
                <w:rPr>
                  <w:color w:val="#410a8c"/>
                  <w:u w:val="single"/>
                </w:rPr>
                <w:t xml:space="preserve">hal-05530382v1</w:t>
              </w:r>
            </w:hyperlink>
          </w:p>
        </w:tc>
      </w:tr>
      <w:tr>
        <w:trPr/>
        <w:tc>
          <w:tcPr>
            <w:noWrap/>
          </w:tcPr>
          <w:p>
            <w:pPr>
              <w:spacing w:after="200"/>
            </w:pPr>
            <w:hyperlink r:id="rId10" w:history="1">
              <w:r>
                <w:rPr>
                  <w:color w:val="1e198e"/>
                  <w:b w:val="1"/>
                  <w:bCs w:val="1"/>
                  <w:u w:val="single"/>
                </w:rPr>
                <w:t xml:space="preserve">Le « rap digital » de Laylow et la science-fiction</w:t>
              </w:r>
            </w:hyperlink>
          </w:p>
          <w:p>
            <w:pPr/>
            <w:hyperlink r:id="rId9" w:history="1">
              <w:r>
                <w:rPr>
                  <w:color w:val="#410a8c"/>
                  <w:u w:val="single"/>
                </w:rPr>
                <w:t xml:space="preserve">Marion Coste</w:t>
              </w:r>
            </w:hyperlink>
          </w:p>
          <w:p>
            <w:pPr/>
            <w:r>
              <w:rPr>
                <w:i w:val="1"/>
                <w:iCs w:val="1"/>
              </w:rPr>
              <w:t xml:space="preserve">ReS Futurae - Revue d'études sur la science-fiction</w:t>
            </w:r>
            <w:r>
              <w:rPr/>
              <w:t xml:space="preserve">, 2025, 25, </w:t>
            </w:r>
            <w:hyperlink r:id="rId11" w:history="1">
              <w:r>
                <w:rPr>
                  <w:color w:val="#410a8c"/>
                  <w:u w:val="single"/>
                </w:rPr>
                <w:t xml:space="preserve">⟨10.4000/148mb⟩</w:t>
              </w:r>
            </w:hyperlink>
          </w:p>
          <w:p>
            <w:pPr/>
            <w:r>
              <w:rPr/>
              <w:t xml:space="preserve">Article dans une revue</w:t>
            </w:r>
          </w:p>
          <w:p>
            <w:pPr/>
            <w:hyperlink r:id="rId10" w:history="1">
              <w:r>
                <w:rPr>
                  <w:color w:val="#410a8c"/>
                  <w:u w:val="single"/>
                </w:rPr>
                <w:t xml:space="preserve">hal-05530283v1</w:t>
              </w:r>
            </w:hyperlink>
          </w:p>
        </w:tc>
      </w:tr>
      <w:tr>
        <w:trPr/>
        <w:tc>
          <w:tcPr>
            <w:noWrap/>
          </w:tcPr>
          <w:p>
            <w:pPr>
              <w:spacing w:after="200"/>
            </w:pPr>
            <w:hyperlink r:id="rId12" w:history="1">
              <w:r>
                <w:rPr>
                  <w:color w:val="1e198e"/>
                  <w:b w:val="1"/>
                  <w:bCs w:val="1"/>
                  <w:u w:val="single"/>
                </w:rPr>
                <w:t xml:space="preserve">Rivalités adolescentes et complot génocidaire dans Notre-Dame du Nil (2012) de Scholastique Mukasonga</w:t>
              </w:r>
            </w:hyperlink>
          </w:p>
          <w:p>
            <w:pPr/>
            <w:hyperlink r:id="rId9" w:history="1">
              <w:r>
                <w:rPr>
                  <w:color w:val="#410a8c"/>
                  <w:u w:val="single"/>
                </w:rPr>
                <w:t xml:space="preserve">Marion Coste</w:t>
              </w:r>
            </w:hyperlink>
          </w:p>
          <w:p>
            <w:pPr/>
            <w:r>
              <w:rPr>
                <w:i w:val="1"/>
                <w:iCs w:val="1"/>
              </w:rPr>
              <w:t xml:space="preserve">ELFe | Self XX-XXI - Etudes de littérature française des XXe et XXIe siècles</w:t>
            </w:r>
            <w:r>
              <w:rPr/>
              <w:t xml:space="preserve">, 2023, </w:t>
            </w:r>
            <w:hyperlink r:id="rId13" w:history="1">
              <w:r>
                <w:rPr>
                  <w:color w:val="#410a8c"/>
                  <w:u w:val="single"/>
                </w:rPr>
                <w:t xml:space="preserve">⟨10.4000/elfe.5270⟩</w:t>
              </w:r>
            </w:hyperlink>
          </w:p>
          <w:p>
            <w:pPr/>
            <w:r>
              <w:rPr/>
              <w:t xml:space="preserve">Article dans une revue</w:t>
            </w:r>
          </w:p>
          <w:p>
            <w:pPr/>
            <w:hyperlink r:id="rId12" w:history="1">
              <w:r>
                <w:rPr>
                  <w:color w:val="#410a8c"/>
                  <w:u w:val="single"/>
                </w:rPr>
                <w:t xml:space="preserve">hal-04218121v1</w:t>
              </w:r>
            </w:hyperlink>
          </w:p>
        </w:tc>
      </w:tr>
      <w:tr>
        <w:trPr/>
        <w:tc>
          <w:tcPr>
            <w:noWrap/>
          </w:tcPr>
          <w:p>
            <w:pPr>
              <w:spacing w:after="200"/>
            </w:pPr>
            <w:hyperlink r:id="rId14" w:history="1">
              <w:r>
                <w:rPr>
                  <w:color w:val="1e198e"/>
                  <w:b w:val="1"/>
                  <w:bCs w:val="1"/>
                  <w:u w:val="single"/>
                </w:rPr>
                <w:t xml:space="preserve">L'écriture-jazz: marronnage et écriture chez Koffi Kwahulé et Kossi Efoui</w:t>
              </w:r>
            </w:hyperlink>
          </w:p>
          <w:p>
            <w:pPr/>
            <w:hyperlink r:id="rId9" w:history="1">
              <w:r>
                <w:rPr>
                  <w:color w:val="#410a8c"/>
                  <w:u w:val="single"/>
                </w:rPr>
                <w:t xml:space="preserve">Marion Coste</w:t>
              </w:r>
            </w:hyperlink>
          </w:p>
          <w:p>
            <w:pPr/>
            <w:r>
              <w:rPr>
                <w:i w:val="1"/>
                <w:iCs w:val="1"/>
              </w:rPr>
              <w:t xml:space="preserve">Nouvelles études francophones</w:t>
            </w:r>
            <w:r>
              <w:rPr/>
              <w:t xml:space="preserve">, 2022</w:t>
            </w:r>
          </w:p>
          <w:p>
            <w:pPr/>
            <w:r>
              <w:rPr/>
              <w:t xml:space="preserve">Article dans une revue</w:t>
            </w:r>
          </w:p>
          <w:p>
            <w:pPr/>
            <w:hyperlink r:id="rId14" w:history="1">
              <w:r>
                <w:rPr>
                  <w:color w:val="#410a8c"/>
                  <w:u w:val="single"/>
                </w:rPr>
                <w:t xml:space="preserve">hal-03861217v1</w:t>
              </w:r>
            </w:hyperlink>
          </w:p>
        </w:tc>
      </w:tr>
      <w:tr>
        <w:trPr/>
        <w:tc>
          <w:tcPr>
            <w:noWrap/>
          </w:tcPr>
          <w:p>
            <w:pPr>
              <w:spacing w:after="200"/>
            </w:pPr>
            <w:hyperlink r:id="rId15" w:history="1">
              <w:r>
                <w:rPr>
                  <w:color w:val="1e198e"/>
                  <w:b w:val="1"/>
                  <w:bCs w:val="1"/>
                  <w:u w:val="single"/>
                </w:rPr>
                <w:t xml:space="preserve">Faire entendre la racialisation dans Écrits pour la parole de Léonora Miano Making the racialization heard in Écrits pour la parole of Léonora Miano</w:t>
              </w:r>
            </w:hyperlink>
          </w:p>
          <w:p>
            <w:pPr/>
            <w:hyperlink r:id="rId9" w:history="1">
              <w:r>
                <w:rPr>
                  <w:color w:val="#410a8c"/>
                  <w:u w:val="single"/>
                </w:rPr>
                <w:t xml:space="preserve">Marion Coste</w:t>
              </w:r>
            </w:hyperlink>
          </w:p>
          <w:p>
            <w:pPr/>
            <w:r>
              <w:rPr>
                <w:i w:val="1"/>
                <w:iCs w:val="1"/>
              </w:rPr>
              <w:t xml:space="preserve">Itinéraires. Littérature, textes, cultures</w:t>
            </w:r>
            <w:r>
              <w:rPr/>
              <w:t xml:space="preserve">, 2022</w:t>
            </w:r>
          </w:p>
          <w:p>
            <w:pPr/>
            <w:r>
              <w:rPr/>
              <w:t xml:space="preserve">Article dans une revue</w:t>
            </w:r>
          </w:p>
          <w:p>
            <w:pPr/>
            <w:hyperlink r:id="rId15" w:history="1">
              <w:r>
                <w:rPr>
                  <w:color w:val="#410a8c"/>
                  <w:u w:val="single"/>
                </w:rPr>
                <w:t xml:space="preserve">hal-03861229v1</w:t>
              </w:r>
            </w:hyperlink>
          </w:p>
        </w:tc>
      </w:tr>
      <w:tr>
        <w:trPr/>
        <w:tc>
          <w:tcPr>
            <w:noWrap/>
          </w:tcPr>
          <w:p>
            <w:pPr>
              <w:spacing w:after="200"/>
            </w:pPr>
            <w:hyperlink r:id="rId16" w:history="1">
              <w:r>
                <w:rPr>
                  <w:color w:val="1e198e"/>
                  <w:b w:val="1"/>
                  <w:bCs w:val="1"/>
                  <w:u w:val="single"/>
                </w:rPr>
                <w:t xml:space="preserve">Compte rendu de Lieux de mémoire et océan. Géographie littéraire de la mémoire transtlantique aux XXe et XXIe siècles, Paris, Honoré Champion, 2022, sous la direction d’Yves Clavaron et Odile Garnier</w:t>
              </w:r>
            </w:hyperlink>
          </w:p>
          <w:p>
            <w:pPr/>
            <w:hyperlink r:id="rId9" w:history="1">
              <w:r>
                <w:rPr>
                  <w:color w:val="#410a8c"/>
                  <w:u w:val="single"/>
                </w:rPr>
                <w:t xml:space="preserve">Marion Coste</w:t>
              </w:r>
            </w:hyperlink>
          </w:p>
          <w:p>
            <w:pPr/>
            <w:r>
              <w:rPr>
                <w:i w:val="1"/>
                <w:iCs w:val="1"/>
              </w:rPr>
              <w:t xml:space="preserve">Etudes Littéraires Africaines</w:t>
            </w:r>
            <w:r>
              <w:rPr/>
              <w:t xml:space="preserve">, 2022, 54, pp.209-211. </w:t>
            </w:r>
            <w:hyperlink r:id="rId17" w:history="1">
              <w:r>
                <w:rPr>
                  <w:color w:val="#410a8c"/>
                  <w:u w:val="single"/>
                </w:rPr>
                <w:t xml:space="preserve">⟨10.7202/1098510ar⟩</w:t>
              </w:r>
            </w:hyperlink>
          </w:p>
          <w:p>
            <w:pPr/>
            <w:r>
              <w:rPr/>
              <w:t xml:space="preserve">Article dans une revue</w:t>
            </w:r>
            <w:r>
              <w:rPr/>
              <w:t xml:space="preserve"> (compte-rendu de lecture)</w:t>
            </w:r>
          </w:p>
          <w:p>
            <w:pPr/>
            <w:hyperlink r:id="rId16" w:history="1">
              <w:r>
                <w:rPr>
                  <w:color w:val="#410a8c"/>
                  <w:u w:val="single"/>
                </w:rPr>
                <w:t xml:space="preserve">hal-04218080v1</w:t>
              </w:r>
            </w:hyperlink>
          </w:p>
        </w:tc>
      </w:tr>
      <w:tr>
        <w:trPr/>
        <w:tc>
          <w:tcPr>
            <w:noWrap/>
          </w:tcPr>
          <w:p>
            <w:pPr>
              <w:spacing w:after="200"/>
            </w:pPr>
            <w:hyperlink r:id="rId18" w:history="1">
              <w:r>
                <w:rPr>
                  <w:color w:val="1e198e"/>
                  <w:b w:val="1"/>
                  <w:bCs w:val="1"/>
                  <w:u w:val="single"/>
                </w:rPr>
                <w:t xml:space="preserve">Usages littéraires du merveilleux et effets d’attestation dans les littératures subsahariennes (Kwahulé, Mukasonga, Tchak)</w:t>
              </w:r>
            </w:hyperlink>
          </w:p>
          <w:p>
            <w:pPr/>
            <w:hyperlink r:id="rId9" w:history="1">
              <w:r>
                <w:rPr>
                  <w:color w:val="#410a8c"/>
                  <w:u w:val="single"/>
                </w:rPr>
                <w:t xml:space="preserve">Marion Coste</w:t>
              </w:r>
            </w:hyperlink>
          </w:p>
          <w:p>
            <w:pPr/>
            <w:r>
              <w:rPr>
                <w:i w:val="1"/>
                <w:iCs w:val="1"/>
              </w:rPr>
              <w:t xml:space="preserve">Revue Critique de Fixxion Française Contemporaine</w:t>
            </w:r>
            <w:r>
              <w:rPr/>
              <w:t xml:space="preserve">, 2022, Modes d'autorisation du récit contemporain, 25</w:t>
            </w:r>
          </w:p>
          <w:p>
            <w:pPr/>
            <w:r>
              <w:rPr/>
              <w:t xml:space="preserve">Article dans une revue</w:t>
            </w:r>
          </w:p>
          <w:p>
            <w:pPr/>
            <w:hyperlink r:id="rId18" w:history="1">
              <w:r>
                <w:rPr>
                  <w:color w:val="#410a8c"/>
                  <w:u w:val="single"/>
                </w:rPr>
                <w:t xml:space="preserve">hal-04110573v1</w:t>
              </w:r>
            </w:hyperlink>
          </w:p>
        </w:tc>
      </w:tr>
      <w:tr>
        <w:trPr/>
        <w:tc>
          <w:tcPr>
            <w:noWrap/>
          </w:tcPr>
          <w:p>
            <w:pPr>
              <w:spacing w:after="200"/>
            </w:pPr>
            <w:hyperlink r:id="rId19" w:history="1">
              <w:r>
                <w:rPr>
                  <w:color w:val="1e198e"/>
                  <w:b w:val="1"/>
                  <w:bCs w:val="1"/>
                  <w:u w:val="single"/>
                </w:rPr>
                <w:t xml:space="preserve">“Rien n’est plus dangereux pour un musicien ou un peintre que de s’intéresser à la littérature” : l’ombre de l’écrivain dans Votre Faust d’Henri Pousseur et Michel Butor</w:t>
              </w:r>
            </w:hyperlink>
          </w:p>
          <w:p>
            <w:pPr/>
            <w:hyperlink r:id="rId9" w:history="1">
              <w:r>
                <w:rPr>
                  <w:color w:val="#410a8c"/>
                  <w:u w:val="single"/>
                </w:rPr>
                <w:t xml:space="preserve">Marion Coste</w:t>
              </w:r>
            </w:hyperlink>
          </w:p>
          <w:p>
            <w:pPr/>
            <w:r>
              <w:rPr>
                <w:i w:val="1"/>
                <w:iCs w:val="1"/>
              </w:rPr>
              <w:t xml:space="preserve">Comparatismes en Sorbonne</w:t>
            </w:r>
            <w:r>
              <w:rPr/>
              <w:t xml:space="preserve">, 2022</w:t>
            </w:r>
          </w:p>
          <w:p>
            <w:pPr/>
            <w:r>
              <w:rPr/>
              <w:t xml:space="preserve">Article dans une revue</w:t>
            </w:r>
          </w:p>
          <w:p>
            <w:pPr/>
            <w:hyperlink r:id="rId19" w:history="1">
              <w:r>
                <w:rPr>
                  <w:color w:val="#410a8c"/>
                  <w:u w:val="single"/>
                </w:rPr>
                <w:t xml:space="preserve">hal-03861241v1</w:t>
              </w:r>
            </w:hyperlink>
          </w:p>
        </w:tc>
      </w:tr>
      <w:tr>
        <w:trPr/>
        <w:tc>
          <w:tcPr>
            <w:noWrap/>
          </w:tcPr>
          <w:p>
            <w:pPr>
              <w:spacing w:after="200"/>
            </w:pPr>
            <w:hyperlink r:id="rId20" w:history="1">
              <w:r>
                <w:rPr>
                  <w:color w:val="1e198e"/>
                  <w:b w:val="1"/>
                  <w:bCs w:val="1"/>
                  <w:u w:val="single"/>
                </w:rPr>
                <w:t xml:space="preserve">RAP, LITTERATURE ET LEGITIMITE DANS DU REVE POUR LES OUFS DE FAÏZA GUENE</w:t>
              </w:r>
            </w:hyperlink>
          </w:p>
          <w:p>
            <w:pPr/>
            <w:hyperlink r:id="rId9" w:history="1">
              <w:r>
                <w:rPr>
                  <w:color w:val="#410a8c"/>
                  <w:u w:val="single"/>
                </w:rPr>
                <w:t xml:space="preserve">Marion Coste</w:t>
              </w:r>
            </w:hyperlink>
          </w:p>
          <w:p>
            <w:pPr/>
            <w:r>
              <w:rPr>
                <w:i w:val="1"/>
                <w:iCs w:val="1"/>
              </w:rPr>
              <w:t xml:space="preserve">Interculturel Francophonies</w:t>
            </w:r>
            <w:r>
              <w:rPr/>
              <w:t xml:space="preserve">, 2022, 40</w:t>
            </w:r>
          </w:p>
          <w:p>
            <w:pPr/>
            <w:r>
              <w:rPr/>
              <w:t xml:space="preserve">Article dans une revue</w:t>
            </w:r>
          </w:p>
          <w:p>
            <w:pPr/>
            <w:hyperlink r:id="rId20" w:history="1">
              <w:r>
                <w:rPr>
                  <w:color w:val="#410a8c"/>
                  <w:u w:val="single"/>
                </w:rPr>
                <w:t xml:space="preserve">hal-03636479v1</w:t>
              </w:r>
            </w:hyperlink>
          </w:p>
        </w:tc>
      </w:tr>
      <w:tr>
        <w:trPr/>
        <w:tc>
          <w:tcPr>
            <w:noWrap/>
          </w:tcPr>
          <w:p>
            <w:pPr>
              <w:spacing w:after="200"/>
            </w:pPr>
            <w:hyperlink r:id="rId21" w:history="1">
              <w:r>
                <w:rPr>
                  <w:color w:val="1e198e"/>
                  <w:b w:val="1"/>
                  <w:bCs w:val="1"/>
                  <w:u w:val="single"/>
                </w:rPr>
                <w:t xml:space="preserve">Compte rendu du Cahiers Butor 2 : Michel Butor et les peintres, sous la direction de Mireille Calle-Gruber et Patrick Suter</w:t>
              </w:r>
            </w:hyperlink>
          </w:p>
          <w:p>
            <w:pPr/>
            <w:hyperlink r:id="rId9" w:history="1">
              <w:r>
                <w:rPr>
                  <w:color w:val="#410a8c"/>
                  <w:u w:val="single"/>
                </w:rPr>
                <w:t xml:space="preserve">Marion Coste</w:t>
              </w:r>
            </w:hyperlink>
          </w:p>
          <w:p>
            <w:pPr/>
            <w:r>
              <w:rPr>
                <w:i w:val="1"/>
                <w:iCs w:val="1"/>
              </w:rPr>
              <w:t xml:space="preserve">Écriture et image : cahiers du CEEI</w:t>
            </w:r>
            <w:r>
              <w:rPr/>
              <w:t xml:space="preserve">, 2022, 3</w:t>
            </w:r>
          </w:p>
          <w:p>
            <w:pPr/>
            <w:r>
              <w:rPr/>
              <w:t xml:space="preserve">Article dans une revue</w:t>
            </w:r>
            <w:r>
              <w:rPr/>
              <w:t xml:space="preserve"> (compte-rendu de lecture)</w:t>
            </w:r>
          </w:p>
          <w:p>
            <w:pPr/>
            <w:hyperlink r:id="rId21" w:history="1">
              <w:r>
                <w:rPr>
                  <w:color w:val="#410a8c"/>
                  <w:u w:val="single"/>
                </w:rPr>
                <w:t xml:space="preserve">hal-04218077v1</w:t>
              </w:r>
            </w:hyperlink>
          </w:p>
        </w:tc>
      </w:tr>
      <w:tr>
        <w:trPr/>
        <w:tc>
          <w:tcPr>
            <w:noWrap/>
          </w:tcPr>
          <w:p>
            <w:pPr>
              <w:spacing w:after="200"/>
            </w:pPr>
            <w:hyperlink r:id="rId22" w:history="1">
              <w:r>
                <w:rPr>
                  <w:color w:val="1e198e"/>
                  <w:b w:val="1"/>
                  <w:bCs w:val="1"/>
                  <w:u w:val="single"/>
                </w:rPr>
                <w:t xml:space="preserve">Féminisme et polygamie chez Ken Bugul, Ousmane Sembène et Véronique Tadjo</w:t>
              </w:r>
            </w:hyperlink>
          </w:p>
          <w:p>
            <w:pPr/>
            <w:hyperlink r:id="rId9" w:history="1">
              <w:r>
                <w:rPr>
                  <w:color w:val="#410a8c"/>
                  <w:u w:val="single"/>
                </w:rPr>
                <w:t xml:space="preserve">Marion Coste</w:t>
              </w:r>
            </w:hyperlink>
          </w:p>
          <w:p>
            <w:pPr/>
            <w:r>
              <w:rPr>
                <w:i w:val="1"/>
                <w:iCs w:val="1"/>
              </w:rPr>
              <w:t xml:space="preserve">Revue Critique de Fixxion Française Contemporaine</w:t>
            </w:r>
            <w:r>
              <w:rPr/>
              <w:t xml:space="preserve">, 2022</w:t>
            </w:r>
          </w:p>
          <w:p>
            <w:pPr/>
            <w:r>
              <w:rPr/>
              <w:t xml:space="preserve">Article dans une revue</w:t>
            </w:r>
          </w:p>
          <w:p>
            <w:pPr/>
            <w:hyperlink r:id="rId22" w:history="1">
              <w:r>
                <w:rPr>
                  <w:color w:val="#410a8c"/>
                  <w:u w:val="single"/>
                </w:rPr>
                <w:t xml:space="preserve">hal-03861223v1</w:t>
              </w:r>
            </w:hyperlink>
          </w:p>
        </w:tc>
      </w:tr>
      <w:tr>
        <w:trPr/>
        <w:tc>
          <w:tcPr>
            <w:noWrap/>
          </w:tcPr>
          <w:p>
            <w:pPr>
              <w:spacing w:after="200"/>
            </w:pPr>
            <w:hyperlink r:id="rId23" w:history="1">
              <w:r>
                <w:rPr>
                  <w:color w:val="1e198e"/>
                  <w:b w:val="1"/>
                  <w:bCs w:val="1"/>
                  <w:u w:val="single"/>
                </w:rPr>
                <w:t xml:space="preserve">SITUER LA THÉORIE : PENSÉES DE LA LITTÉRATURE ET SAVOIRS SITUÉS (FÉMINISMES, POSTCOLONIALISMES)</w:t>
              </w:r>
            </w:hyperlink>
          </w:p>
          <w:p>
            <w:pPr/>
            <w:hyperlink r:id="rId24" w:history="1">
              <w:r>
                <w:rPr>
                  <w:color w:val="#410a8c"/>
                  <w:u w:val="single"/>
                </w:rPr>
                <w:t xml:space="preserve">Marie-Jeanne Zenetti</w:t>
              </w:r>
            </w:hyperlink>
            <w:r>
              <w:rPr/>
              <w:t xml:space="preserve">,</w:t>
            </w:r>
            <w:hyperlink r:id="rId25" w:history="1">
              <w:r>
                <w:rPr>
                  <w:color w:val="#410a8c"/>
                  <w:u w:val="single"/>
                </w:rPr>
                <w:t xml:space="preserve">Flavia Bujor</w:t>
              </w:r>
            </w:hyperlink>
            <w:r>
              <w:rPr/>
              <w:t xml:space="preserve">,</w:t>
            </w:r>
            <w:hyperlink r:id="rId9" w:history="1">
              <w:r>
                <w:rPr>
                  <w:color w:val="#410a8c"/>
                  <w:u w:val="single"/>
                </w:rPr>
                <w:t xml:space="preserve">Marion Coste</w:t>
              </w:r>
            </w:hyperlink>
            <w:r>
              <w:rPr/>
              <w:t xml:space="preserve">,</w:t>
            </w:r>
            <w:hyperlink r:id="rId26" w:history="1">
              <w:r>
                <w:rPr>
                  <w:color w:val="#410a8c"/>
                  <w:u w:val="single"/>
                </w:rPr>
                <w:t xml:space="preserve">Claire Paulian</w:t>
              </w:r>
            </w:hyperlink>
            <w:r>
              <w:rPr/>
              <w:t xml:space="preserve">,</w:t>
            </w:r>
            <w:hyperlink r:id="rId27" w:history="1">
              <w:r>
                <w:rPr>
                  <w:color w:val="#410a8c"/>
                  <w:u w:val="single"/>
                </w:rPr>
                <w:t xml:space="preserve">Heta Rundgren</w:t>
              </w:r>
            </w:hyperlink>
            <w:r>
              <w:rPr/>
              <w:t xml:space="preserve">et al.</w:t>
            </w:r>
          </w:p>
          <w:p>
            <w:pPr/>
            <w:r>
              <w:rPr>
                <w:i w:val="1"/>
                <w:iCs w:val="1"/>
              </w:rPr>
              <w:t xml:space="preserve">Fabula-LhT : littérature, histoire, théorie</w:t>
            </w:r>
            <w:r>
              <w:rPr/>
              <w:t xml:space="preserve">, 2021</w:t>
            </w:r>
          </w:p>
          <w:p>
            <w:pPr/>
            <w:r>
              <w:rPr/>
              <w:t xml:space="preserve">Article dans une revue</w:t>
            </w:r>
          </w:p>
          <w:p>
            <w:pPr/>
            <w:hyperlink r:id="rId23" w:history="1">
              <w:r>
                <w:rPr>
                  <w:color w:val="#410a8c"/>
                  <w:u w:val="single"/>
                </w:rPr>
                <w:t xml:space="preserve">hal-03519972v1</w:t>
              </w:r>
            </w:hyperlink>
          </w:p>
        </w:tc>
      </w:tr>
      <w:tr>
        <w:trPr/>
        <w:tc>
          <w:tcPr>
            <w:noWrap/>
          </w:tcPr>
          <w:p>
            <w:pPr>
              <w:spacing w:after="200"/>
            </w:pPr>
            <w:hyperlink r:id="rId28" w:history="1">
              <w:r>
                <w:rPr>
                  <w:color w:val="1e198e"/>
                  <w:b w:val="1"/>
                  <w:bCs w:val="1"/>
                  <w:u w:val="single"/>
                </w:rPr>
                <w:t xml:space="preserve">Ecrire l'expérience (d'écrire) : sensualité et souffrance des corps dans l'oeuvre de Claude Simon</w:t>
              </w:r>
            </w:hyperlink>
          </w:p>
          <w:p>
            <w:pPr/>
            <w:hyperlink r:id="rId9" w:history="1">
              <w:r>
                <w:rPr>
                  <w:color w:val="#410a8c"/>
                  <w:u w:val="single"/>
                </w:rPr>
                <w:t xml:space="preserve">Marion Coste</w:t>
              </w:r>
            </w:hyperlink>
          </w:p>
          <w:p>
            <w:pPr/>
            <w:r>
              <w:rPr>
                <w:i w:val="1"/>
                <w:iCs w:val="1"/>
              </w:rPr>
              <w:t xml:space="preserve">Acta fabula : Revue des parutions pour les études littéraires</w:t>
            </w:r>
            <w:r>
              <w:rPr/>
              <w:t xml:space="preserve">, 2021</w:t>
            </w:r>
          </w:p>
          <w:p>
            <w:pPr/>
            <w:r>
              <w:rPr/>
              <w:t xml:space="preserve">Article dans une revue</w:t>
            </w:r>
          </w:p>
          <w:p>
            <w:pPr/>
            <w:hyperlink r:id="rId28" w:history="1">
              <w:r>
                <w:rPr>
                  <w:color w:val="#410a8c"/>
                  <w:u w:val="single"/>
                </w:rPr>
                <w:t xml:space="preserve">hal-03519999v1</w:t>
              </w:r>
            </w:hyperlink>
          </w:p>
        </w:tc>
      </w:tr>
      <w:tr>
        <w:trPr/>
        <w:tc>
          <w:tcPr>
            <w:noWrap/>
          </w:tcPr>
          <w:p>
            <w:pPr>
              <w:spacing w:after="200"/>
            </w:pPr>
            <w:hyperlink r:id="rId29" w:history="1">
              <w:r>
                <w:rPr>
                  <w:color w:val="1e198e"/>
                  <w:b w:val="1"/>
                  <w:bCs w:val="1"/>
                  <w:u w:val="single"/>
                </w:rPr>
                <w:t xml:space="preserve">Centre d'écoute de Michel Butor et René Koering : une écoute planétaire</w:t>
              </w:r>
            </w:hyperlink>
          </w:p>
          <w:p>
            <w:pPr/>
            <w:hyperlink r:id="rId9" w:history="1">
              <w:r>
                <w:rPr>
                  <w:color w:val="#410a8c"/>
                  <w:u w:val="single"/>
                </w:rPr>
                <w:t xml:space="preserve">Marion Coste</w:t>
              </w:r>
            </w:hyperlink>
          </w:p>
          <w:p>
            <w:pPr/>
            <w:r>
              <w:rPr>
                <w:i w:val="1"/>
                <w:iCs w:val="1"/>
              </w:rPr>
              <w:t xml:space="preserve">Komodo 21</w:t>
            </w:r>
            <w:r>
              <w:rPr/>
              <w:t xml:space="preserve">, 2021</w:t>
            </w:r>
          </w:p>
          <w:p>
            <w:pPr/>
            <w:r>
              <w:rPr/>
              <w:t xml:space="preserve">Article dans une revue</w:t>
            </w:r>
          </w:p>
          <w:p>
            <w:pPr/>
            <w:hyperlink r:id="rId29" w:history="1">
              <w:r>
                <w:rPr>
                  <w:color w:val="#410a8c"/>
                  <w:u w:val="single"/>
                </w:rPr>
                <w:t xml:space="preserve">hal-03519984v1</w:t>
              </w:r>
            </w:hyperlink>
          </w:p>
        </w:tc>
      </w:tr>
      <w:tr>
        <w:trPr/>
        <w:tc>
          <w:tcPr>
            <w:noWrap/>
          </w:tcPr>
          <w:p>
            <w:pPr>
              <w:spacing w:after="200"/>
            </w:pPr>
            <w:hyperlink r:id="rId30" w:history="1">
              <w:r>
                <w:rPr>
                  <w:color w:val="1e198e"/>
                  <w:b w:val="1"/>
                  <w:bCs w:val="1"/>
                  <w:u w:val="single"/>
                </w:rPr>
                <w:t xml:space="preserve">« Le souci du lieu : écopoétique transculturelle et éthique de la recherche »</w:t>
              </w:r>
            </w:hyperlink>
          </w:p>
          <w:p>
            <w:pPr/>
            <w:hyperlink r:id="rId9" w:history="1">
              <w:r>
                <w:rPr>
                  <w:color w:val="#410a8c"/>
                  <w:u w:val="single"/>
                </w:rPr>
                <w:t xml:space="preserve">Marion Coste</w:t>
              </w:r>
            </w:hyperlink>
          </w:p>
          <w:p>
            <w:pPr/>
            <w:r>
              <w:rPr>
                <w:i w:val="1"/>
                <w:iCs w:val="1"/>
              </w:rPr>
              <w:t xml:space="preserve">Acta fabula : Revue des parutions pour les études littéraires</w:t>
            </w:r>
            <w:r>
              <w:rPr/>
              <w:t xml:space="preserve">, 2021</w:t>
            </w:r>
          </w:p>
          <w:p>
            <w:pPr/>
            <w:r>
              <w:rPr/>
              <w:t xml:space="preserve">Article dans une revue</w:t>
            </w:r>
          </w:p>
          <w:p>
            <w:pPr/>
            <w:hyperlink r:id="rId30" w:history="1">
              <w:r>
                <w:rPr>
                  <w:color w:val="#410a8c"/>
                  <w:u w:val="single"/>
                </w:rPr>
                <w:t xml:space="preserve">hal-03519993v1</w:t>
              </w:r>
            </w:hyperlink>
          </w:p>
        </w:tc>
      </w:tr>
      <w:tr>
        <w:trPr/>
        <w:tc>
          <w:tcPr>
            <w:noWrap/>
          </w:tcPr>
          <w:p>
            <w:pPr>
              <w:spacing w:after="200"/>
            </w:pPr>
            <w:hyperlink r:id="rId31" w:history="1">
              <w:r>
                <w:rPr>
                  <w:color w:val="1e198e"/>
                  <w:b w:val="1"/>
                  <w:bCs w:val="1"/>
                  <w:u w:val="single"/>
                </w:rPr>
                <w:t xml:space="preserve">Le narrateur a-t-il un corps ? L'impossible lecture de l'oeuvre de Léonora Miano au prisme des concepts narratologiques de Gérard Genette</w:t>
              </w:r>
            </w:hyperlink>
          </w:p>
          <w:p>
            <w:pPr/>
            <w:hyperlink r:id="rId9" w:history="1">
              <w:r>
                <w:rPr>
                  <w:color w:val="#410a8c"/>
                  <w:u w:val="single"/>
                </w:rPr>
                <w:t xml:space="preserve">Marion Coste</w:t>
              </w:r>
            </w:hyperlink>
          </w:p>
          <w:p>
            <w:pPr/>
            <w:r>
              <w:rPr>
                <w:i w:val="1"/>
                <w:iCs w:val="1"/>
              </w:rPr>
              <w:t xml:space="preserve">Fabula-LhT : littérature, histoire, théorie</w:t>
            </w:r>
            <w:r>
              <w:rPr/>
              <w:t xml:space="preserve">, 2021</w:t>
            </w:r>
          </w:p>
          <w:p>
            <w:pPr/>
            <w:r>
              <w:rPr/>
              <w:t xml:space="preserve">Article dans une revue</w:t>
            </w:r>
          </w:p>
          <w:p>
            <w:pPr/>
            <w:hyperlink r:id="rId31" w:history="1">
              <w:r>
                <w:rPr>
                  <w:color w:val="#410a8c"/>
                  <w:u w:val="single"/>
                </w:rPr>
                <w:t xml:space="preserve">hal-03519965v1</w:t>
              </w:r>
            </w:hyperlink>
          </w:p>
        </w:tc>
      </w:tr>
      <w:tr>
        <w:trPr/>
        <w:tc>
          <w:tcPr>
            <w:noWrap/>
          </w:tcPr>
          <w:p>
            <w:pPr>
              <w:spacing w:after="200"/>
            </w:pPr>
            <w:hyperlink r:id="rId32" w:history="1">
              <w:r>
                <w:rPr>
                  <w:color w:val="1e198e"/>
                  <w:b w:val="1"/>
                  <w:bCs w:val="1"/>
                  <w:u w:val="single"/>
                </w:rPr>
                <w:t xml:space="preserve">Le jeu de la parodie dans Woman and Nature : The Roaring Inside Her de Susan Griffin</w:t>
              </w:r>
            </w:hyperlink>
          </w:p>
          <w:p>
            <w:pPr/>
            <w:hyperlink r:id="rId9" w:history="1">
              <w:r>
                <w:rPr>
                  <w:color w:val="#410a8c"/>
                  <w:u w:val="single"/>
                </w:rPr>
                <w:t xml:space="preserve">Marion Coste</w:t>
              </w:r>
            </w:hyperlink>
          </w:p>
          <w:p>
            <w:pPr/>
            <w:r>
              <w:rPr>
                <w:i w:val="1"/>
                <w:iCs w:val="1"/>
              </w:rPr>
              <w:t xml:space="preserve">Itinéraires. Littérature, textes, cultures</w:t>
            </w:r>
            <w:r>
              <w:rPr/>
              <w:t xml:space="preserve">, 2021</w:t>
            </w:r>
          </w:p>
          <w:p>
            <w:pPr/>
            <w:r>
              <w:rPr/>
              <w:t xml:space="preserve">Article dans une revue</w:t>
            </w:r>
          </w:p>
          <w:p>
            <w:pPr/>
            <w:hyperlink r:id="rId32" w:history="1">
              <w:r>
                <w:rPr>
                  <w:color w:val="#410a8c"/>
                  <w:u w:val="single"/>
                </w:rPr>
                <w:t xml:space="preserve">hal-03608351v1</w:t>
              </w:r>
            </w:hyperlink>
          </w:p>
        </w:tc>
      </w:tr>
      <w:tr>
        <w:trPr/>
        <w:tc>
          <w:tcPr>
            <w:noWrap/>
          </w:tcPr>
          <w:p>
            <w:pPr>
              <w:spacing w:after="200"/>
            </w:pPr>
            <w:hyperlink r:id="rId33" w:history="1">
              <w:r>
                <w:rPr>
                  <w:color w:val="1e198e"/>
                  <w:b w:val="1"/>
                  <w:bCs w:val="1"/>
                  <w:u w:val="single"/>
                </w:rPr>
                <w:t xml:space="preserve">Vulnerabilite, puissance d’agir et care dans Contours du jour qui vient (2006) de Leonora Miano</w:t>
              </w:r>
            </w:hyperlink>
          </w:p>
          <w:p>
            <w:pPr/>
            <w:hyperlink r:id="rId9" w:history="1">
              <w:r>
                <w:rPr>
                  <w:color w:val="#410a8c"/>
                  <w:u w:val="single"/>
                </w:rPr>
                <w:t xml:space="preserve">Marion Coste</w:t>
              </w:r>
            </w:hyperlink>
          </w:p>
          <w:p>
            <w:pPr/>
            <w:r>
              <w:rPr>
                <w:i w:val="1"/>
                <w:iCs w:val="1"/>
              </w:rPr>
              <w:t xml:space="preserve">ELFe | Self XX-XXI - Etudes de littérature française des XXe et XXIe siècles</w:t>
            </w:r>
            <w:r>
              <w:rPr/>
              <w:t xml:space="preserve">, 2020, </w:t>
            </w:r>
            <w:hyperlink r:id="rId34" w:history="1">
              <w:r>
                <w:rPr>
                  <w:color w:val="#410a8c"/>
                  <w:u w:val="single"/>
                </w:rPr>
                <w:t xml:space="preserve">⟨10.4000/elfe.1953⟩</w:t>
              </w:r>
            </w:hyperlink>
          </w:p>
          <w:p>
            <w:pPr/>
            <w:r>
              <w:rPr/>
              <w:t xml:space="preserve">Article dans une revue</w:t>
            </w:r>
          </w:p>
          <w:p>
            <w:pPr/>
            <w:hyperlink r:id="rId33" w:history="1">
              <w:r>
                <w:rPr>
                  <w:color w:val="#410a8c"/>
                  <w:u w:val="single"/>
                </w:rPr>
                <w:t xml:space="preserve">hal-03174112v1</w:t>
              </w:r>
            </w:hyperlink>
          </w:p>
        </w:tc>
      </w:tr>
      <w:tr>
        <w:trPr/>
        <w:tc>
          <w:tcPr>
            <w:noWrap/>
          </w:tcPr>
          <w:p>
            <w:pPr>
              <w:spacing w:after="200"/>
            </w:pPr>
            <w:hyperlink r:id="rId35" w:history="1">
              <w:r>
                <w:rPr>
                  <w:color w:val="1e198e"/>
                  <w:b w:val="1"/>
                  <w:bCs w:val="1"/>
                  <w:u w:val="single"/>
                </w:rPr>
                <w:t xml:space="preserve">Les mauvaises mères dans Contours du jour qui vient de Léonora Miano et Femme nue, femme noire de Calixthe Beyala</w:t>
              </w:r>
            </w:hyperlink>
          </w:p>
          <w:p>
            <w:pPr/>
            <w:hyperlink r:id="rId9" w:history="1">
              <w:r>
                <w:rPr>
                  <w:color w:val="#410a8c"/>
                  <w:u w:val="single"/>
                </w:rPr>
                <w:t xml:space="preserve">Marion Coste</w:t>
              </w:r>
            </w:hyperlink>
          </w:p>
          <w:p>
            <w:pPr/>
            <w:r>
              <w:rPr>
                <w:i w:val="1"/>
                <w:iCs w:val="1"/>
              </w:rPr>
              <w:t xml:space="preserve">Etudes Littéraires Africaines</w:t>
            </w:r>
            <w:r>
              <w:rPr/>
              <w:t xml:space="preserve">, 2019</w:t>
            </w:r>
          </w:p>
          <w:p>
            <w:pPr/>
            <w:r>
              <w:rPr/>
              <w:t xml:space="preserve">Article dans une revue</w:t>
            </w:r>
          </w:p>
          <w:p>
            <w:pPr/>
            <w:hyperlink r:id="rId35" w:history="1">
              <w:r>
                <w:rPr>
                  <w:color w:val="#410a8c"/>
                  <w:u w:val="single"/>
                </w:rPr>
                <w:t xml:space="preserve">hal-03608410v1</w:t>
              </w:r>
            </w:hyperlink>
          </w:p>
        </w:tc>
      </w:tr>
      <w:tr>
        <w:trPr/>
        <w:tc>
          <w:tcPr>
            <w:noWrap/>
          </w:tcPr>
          <w:p>
            <w:pPr>
              <w:spacing w:after="200"/>
            </w:pPr>
            <w:hyperlink r:id="rId36" w:history="1">
              <w:r>
                <w:rPr>
                  <w:color w:val="1e198e"/>
                  <w:b w:val="1"/>
                  <w:bCs w:val="1"/>
                  <w:u w:val="single"/>
                </w:rPr>
                <w:t xml:space="preserve">Quand la faillite menace. Henri Fayol, les ingénieurs intermédiaires et le redressement de Commentry-Fourchambault (2de moitié du xixe siècle)</w:t>
              </w:r>
            </w:hyperlink>
          </w:p>
          <w:p>
            <w:pPr/>
            <w:hyperlink r:id="rId9" w:history="1">
              <w:r>
                <w:rPr>
                  <w:color w:val="#410a8c"/>
                  <w:u w:val="single"/>
                </w:rPr>
                <w:t xml:space="preserve">Marion Coste</w:t>
              </w:r>
            </w:hyperlink>
          </w:p>
          <w:p>
            <w:pPr/>
            <w:r>
              <w:rPr>
                <w:i w:val="1"/>
                <w:iCs w:val="1"/>
              </w:rPr>
              <w:t xml:space="preserve">Cahiers d'histoire du Cnam</w:t>
            </w:r>
            <w:r>
              <w:rPr/>
              <w:t xml:space="preserve">, 2019, Les ingénieurs qui lisent les bilans. Savoirs techniques et gestionnaires au prisme de la comptabilité (années 1850-1950), 11 (11), pp19-46</w:t>
            </w:r>
          </w:p>
          <w:p>
            <w:pPr/>
            <w:r>
              <w:rPr/>
              <w:t xml:space="preserve">Article dans une revue</w:t>
            </w:r>
          </w:p>
          <w:p>
            <w:pPr/>
            <w:hyperlink r:id="rId36" w:history="1">
              <w:r>
                <w:rPr>
                  <w:color w:val="#410a8c"/>
                  <w:u w:val="single"/>
                </w:rPr>
                <w:t xml:space="preserve">hal-03173910v1</w:t>
              </w:r>
            </w:hyperlink>
          </w:p>
        </w:tc>
      </w:tr>
      <w:tr>
        <w:trPr/>
        <w:tc>
          <w:tcPr>
            <w:noWrap/>
          </w:tcPr>
          <w:p>
            <w:pPr>
              <w:spacing w:after="200"/>
            </w:pPr>
            <w:hyperlink r:id="rId37" w:history="1">
              <w:r>
                <w:rPr>
                  <w:color w:val="1e198e"/>
                  <w:b w:val="1"/>
                  <w:bCs w:val="1"/>
                  <w:u w:val="single"/>
                </w:rPr>
                <w:t xml:space="preserve">« La musique creuse le lit du texte » : Musique et langage dans Votre Faust d’Henri Pousseur et Michel Butor</w:t>
              </w:r>
            </w:hyperlink>
          </w:p>
          <w:p>
            <w:pPr/>
            <w:hyperlink r:id="rId9" w:history="1">
              <w:r>
                <w:rPr>
                  <w:color w:val="#410a8c"/>
                  <w:u w:val="single"/>
                </w:rPr>
                <w:t xml:space="preserve">Marion Coste</w:t>
              </w:r>
            </w:hyperlink>
          </w:p>
          <w:p>
            <w:pPr/>
            <w:r>
              <w:rPr>
                <w:i w:val="1"/>
                <w:iCs w:val="1"/>
              </w:rPr>
              <w:t xml:space="preserve">Archives Texte et Musique (ATeM)</w:t>
            </w:r>
            <w:r>
              <w:rPr/>
              <w:t xml:space="preserve">, 2018, 2 (2), </w:t>
            </w:r>
            <w:hyperlink r:id="rId38" w:history="1">
              <w:r>
                <w:rPr>
                  <w:color w:val="#410a8c"/>
                  <w:u w:val="single"/>
                </w:rPr>
                <w:t xml:space="preserve">⟨10.15203/ATeM_2017.03⟩</w:t>
              </w:r>
            </w:hyperlink>
          </w:p>
          <w:p>
            <w:pPr/>
            <w:r>
              <w:rPr/>
              <w:t xml:space="preserve">Article dans une revue</w:t>
            </w:r>
          </w:p>
          <w:p>
            <w:pPr/>
            <w:hyperlink r:id="rId37" w:history="1">
              <w:r>
                <w:rPr>
                  <w:color w:val="#410a8c"/>
                  <w:u w:val="single"/>
                </w:rPr>
                <w:t xml:space="preserve">halshs-02100427v1</w:t>
              </w:r>
            </w:hyperlink>
          </w:p>
        </w:tc>
      </w:tr>
      <w:tr>
        <w:trPr/>
        <w:tc>
          <w:tcPr>
            <w:noWrap/>
          </w:tcPr>
          <w:p>
            <w:pPr>
              <w:spacing w:after="200"/>
            </w:pPr>
            <w:hyperlink r:id="rId39" w:history="1">
              <w:r>
                <w:rPr>
                  <w:color w:val="1e198e"/>
                  <w:b w:val="1"/>
                  <w:bCs w:val="1"/>
                  <w:u w:val="single"/>
                </w:rPr>
                <w:t xml:space="preserve">La « féminitude » de Calixthe Beyala : négociation identitaire, entre négritude et féminisme</w:t>
              </w:r>
            </w:hyperlink>
          </w:p>
          <w:p>
            <w:pPr/>
            <w:hyperlink r:id="rId9" w:history="1">
              <w:r>
                <w:rPr>
                  <w:color w:val="#410a8c"/>
                  <w:u w:val="single"/>
                </w:rPr>
                <w:t xml:space="preserve">Marion Coste</w:t>
              </w:r>
            </w:hyperlink>
          </w:p>
          <w:p>
            <w:pPr/>
            <w:r>
              <w:rPr>
                <w:i w:val="1"/>
                <w:iCs w:val="1"/>
              </w:rPr>
              <w:t xml:space="preserve">HYBRIDA</w:t>
            </w:r>
            <w:r>
              <w:rPr/>
              <w:t xml:space="preserve">, 2018</w:t>
            </w:r>
          </w:p>
          <w:p>
            <w:pPr/>
            <w:r>
              <w:rPr/>
              <w:t xml:space="preserve">Article dans une revue</w:t>
            </w:r>
          </w:p>
          <w:p>
            <w:pPr/>
            <w:hyperlink r:id="rId39" w:history="1">
              <w:r>
                <w:rPr>
                  <w:color w:val="#410a8c"/>
                  <w:u w:val="single"/>
                </w:rPr>
                <w:t xml:space="preserve">hal-03174115v1</w:t>
              </w:r>
            </w:hyperlink>
          </w:p>
        </w:tc>
      </w:tr>
      <w:tr>
        <w:trPr/>
        <w:tc>
          <w:tcPr>
            <w:noWrap/>
          </w:tcPr>
          <w:p>
            <w:pPr>
              <w:spacing w:after="200"/>
            </w:pPr>
            <w:hyperlink r:id="rId40" w:history="1">
              <w:r>
                <w:rPr>
                  <w:color w:val="1e198e"/>
                  <w:b w:val="1"/>
                  <w:bCs w:val="1"/>
                  <w:u w:val="single"/>
                </w:rPr>
                <w:t xml:space="preserve">Apprendre à écouter : &amp;lt;i&amp;gt;Anatomie de l’écoute&amp;lt;/i&amp;gt; de TM+ et Grand Magasin</w:t>
              </w:r>
            </w:hyperlink>
          </w:p>
          <w:p>
            <w:pPr/>
            <w:hyperlink r:id="rId9" w:history="1">
              <w:r>
                <w:rPr>
                  <w:color w:val="#410a8c"/>
                  <w:u w:val="single"/>
                </w:rPr>
                <w:t xml:space="preserve">Marion Coste</w:t>
              </w:r>
            </w:hyperlink>
          </w:p>
          <w:p>
            <w:pPr/>
            <w:r>
              <w:rPr>
                <w:i w:val="1"/>
                <w:iCs w:val="1"/>
              </w:rPr>
              <w:t xml:space="preserve">Archives Texte et Musique (ATeM)</w:t>
            </w:r>
            <w:r>
              <w:rPr/>
              <w:t xml:space="preserve">, 2018, 3 (3,2), </w:t>
            </w:r>
            <w:hyperlink r:id="rId41" w:history="1">
              <w:r>
                <w:rPr>
                  <w:color w:val="#410a8c"/>
                  <w:u w:val="single"/>
                </w:rPr>
                <w:t xml:space="preserve">⟨10.15203/ATeM_2018_2.07⟩</w:t>
              </w:r>
            </w:hyperlink>
          </w:p>
          <w:p>
            <w:pPr/>
            <w:r>
              <w:rPr/>
              <w:t xml:space="preserve">Article dans une revue</w:t>
            </w:r>
          </w:p>
          <w:p>
            <w:pPr/>
            <w:hyperlink r:id="rId40" w:history="1">
              <w:r>
                <w:rPr>
                  <w:color w:val="#410a8c"/>
                  <w:u w:val="single"/>
                </w:rPr>
                <w:t xml:space="preserve">halshs-02100451v1</w:t>
              </w:r>
            </w:hyperlink>
          </w:p>
        </w:tc>
      </w:tr>
      <w:tr>
        <w:trPr/>
        <w:tc>
          <w:tcPr>
            <w:noWrap/>
          </w:tcPr>
          <w:p>
            <w:pPr>
              <w:spacing w:after="200"/>
            </w:pPr>
            <w:hyperlink r:id="rId42" w:history="1">
              <w:r>
                <w:rPr>
                  <w:color w:val="1e198e"/>
                  <w:b w:val="1"/>
                  <w:bCs w:val="1"/>
                  <w:u w:val="single"/>
                </w:rPr>
                <w:t xml:space="preserve">Silence lourd et blanc comme une colère qui monte&amp;quot; : donner corps au silence dans La Chambre des enfants de Louis-René des Forêts</w:t>
              </w:r>
            </w:hyperlink>
          </w:p>
          <w:p>
            <w:pPr/>
            <w:hyperlink r:id="rId9" w:history="1">
              <w:r>
                <w:rPr>
                  <w:color w:val="#410a8c"/>
                  <w:u w:val="single"/>
                </w:rPr>
                <w:t xml:space="preserve">Marion Coste</w:t>
              </w:r>
            </w:hyperlink>
          </w:p>
          <w:p>
            <w:pPr/>
            <w:r>
              <w:rPr>
                <w:i w:val="1"/>
                <w:iCs w:val="1"/>
              </w:rPr>
              <w:t xml:space="preserve">Quêtes littéraires</w:t>
            </w:r>
            <w:r>
              <w:rPr/>
              <w:t xml:space="preserve">, 2017, </w:t>
            </w:r>
            <w:hyperlink r:id="rId43" w:history="1">
              <w:r>
                <w:rPr>
                  <w:color w:val="#410a8c"/>
                  <w:u w:val="single"/>
                </w:rPr>
                <w:t xml:space="preserve">⟨10.31743/ql.168⟩</w:t>
              </w:r>
            </w:hyperlink>
          </w:p>
          <w:p>
            <w:pPr/>
            <w:r>
              <w:rPr/>
              <w:t xml:space="preserve">Article dans une revue</w:t>
            </w:r>
          </w:p>
          <w:p>
            <w:pPr/>
            <w:hyperlink r:id="rId42" w:history="1">
              <w:r>
                <w:rPr>
                  <w:color w:val="#410a8c"/>
                  <w:u w:val="single"/>
                </w:rPr>
                <w:t xml:space="preserve">hal-03608388v1</w:t>
              </w:r>
            </w:hyperlink>
          </w:p>
        </w:tc>
      </w:tr>
      <w:tr>
        <w:trPr/>
        <w:tc>
          <w:tcPr>
            <w:noWrap/>
          </w:tcPr>
          <w:p>
            <w:pPr>
              <w:spacing w:after="200"/>
            </w:pPr>
            <w:hyperlink r:id="rId44" w:history="1">
              <w:r>
                <w:rPr>
                  <w:color w:val="1e198e"/>
                  <w:b w:val="1"/>
                  <w:bCs w:val="1"/>
                  <w:u w:val="single"/>
                </w:rPr>
                <w:t xml:space="preserve">Ressassement du souvenir et fulgurance de l’imagination dans Matière de rêves de Michel Butor</w:t>
              </w:r>
            </w:hyperlink>
          </w:p>
          <w:p>
            <w:pPr/>
            <w:hyperlink r:id="rId9" w:history="1">
              <w:r>
                <w:rPr>
                  <w:color w:val="#410a8c"/>
                  <w:u w:val="single"/>
                </w:rPr>
                <w:t xml:space="preserve">Marion Coste</w:t>
              </w:r>
            </w:hyperlink>
          </w:p>
          <w:p>
            <w:pPr/>
            <w:r>
              <w:rPr>
                <w:i w:val="1"/>
                <w:iCs w:val="1"/>
              </w:rPr>
              <w:t xml:space="preserve">Nouvelle Fribourg</w:t>
            </w:r>
            <w:r>
              <w:rPr/>
              <w:t xml:space="preserve">, 2016</w:t>
            </w:r>
          </w:p>
          <w:p>
            <w:pPr/>
            <w:r>
              <w:rPr/>
              <w:t xml:space="preserve">Article dans une revue</w:t>
            </w:r>
          </w:p>
          <w:p>
            <w:pPr/>
            <w:hyperlink r:id="rId44" w:history="1">
              <w:r>
                <w:rPr>
                  <w:color w:val="#410a8c"/>
                  <w:u w:val="single"/>
                </w:rPr>
                <w:t xml:space="preserve">hal-03608394v1</w:t>
              </w:r>
            </w:hyperlink>
          </w:p>
        </w:tc>
      </w:tr>
      <w:tr>
        <w:trPr/>
        <w:tc>
          <w:tcPr>
            <w:noWrap/>
          </w:tcPr>
          <w:p>
            <w:pPr>
              <w:spacing w:after="200"/>
            </w:pPr>
            <w:hyperlink r:id="rId45" w:history="1">
              <w:r>
                <w:rPr>
                  <w:color w:val="1e198e"/>
                  <w:b w:val="1"/>
                  <w:bCs w:val="1"/>
                  <w:u w:val="single"/>
                </w:rPr>
                <w:t xml:space="preserve">Le Long de la plage de Marc Copland et Michel Butor : écouter l'inattendu, jouer l'imprévisible</w:t>
              </w:r>
            </w:hyperlink>
          </w:p>
          <w:p>
            <w:pPr/>
            <w:hyperlink r:id="rId9" w:history="1">
              <w:r>
                <w:rPr>
                  <w:color w:val="#410a8c"/>
                  <w:u w:val="single"/>
                </w:rPr>
                <w:t xml:space="preserve">Marion Coste</w:t>
              </w:r>
            </w:hyperlink>
          </w:p>
          <w:p>
            <w:pPr/>
            <w:r>
              <w:rPr>
                <w:i w:val="1"/>
                <w:iCs w:val="1"/>
              </w:rPr>
              <w:t xml:space="preserve">Epistrophy</w:t>
            </w:r>
            <w:r>
              <w:rPr/>
              <w:t xml:space="preserve">, 2015</w:t>
            </w:r>
          </w:p>
          <w:p>
            <w:pPr/>
            <w:r>
              <w:rPr/>
              <w:t xml:space="preserve">Article dans une revue</w:t>
            </w:r>
          </w:p>
          <w:p>
            <w:pPr/>
            <w:hyperlink r:id="rId45" w:history="1">
              <w:r>
                <w:rPr>
                  <w:color w:val="#410a8c"/>
                  <w:u w:val="single"/>
                </w:rPr>
                <w:t xml:space="preserve">halshs-02100425v1</w:t>
              </w:r>
            </w:hyperlink>
          </w:p>
        </w:tc>
      </w:tr>
      <w:tr>
        <w:trPr/>
        <w:tc>
          <w:tcPr>
            <w:noWrap/>
          </w:tcPr>
          <w:p>
            <w:pPr>
              <w:spacing w:after="200"/>
            </w:pPr>
            <w:hyperlink r:id="rId46" w:history="1">
              <w:r>
                <w:rPr>
                  <w:color w:val="1e198e"/>
                  <w:b w:val="1"/>
                  <w:bCs w:val="1"/>
                  <w:u w:val="single"/>
                </w:rPr>
                <w:t xml:space="preserve">« For whites only » : dans les marges de Mobile de Michel Butor</w:t>
              </w:r>
            </w:hyperlink>
          </w:p>
          <w:p>
            <w:pPr/>
            <w:hyperlink r:id="rId9" w:history="1">
              <w:r>
                <w:rPr>
                  <w:color w:val="#410a8c"/>
                  <w:u w:val="single"/>
                </w:rPr>
                <w:t xml:space="preserve">Marion Coste</w:t>
              </w:r>
            </w:hyperlink>
          </w:p>
          <w:p>
            <w:pPr/>
            <w:r>
              <w:rPr>
                <w:i w:val="1"/>
                <w:iCs w:val="1"/>
              </w:rPr>
              <w:t xml:space="preserve">Traits-d'Union, la revue des jeunes chercheurs de Paris 3</w:t>
            </w:r>
            <w:r>
              <w:rPr/>
              <w:t xml:space="preserve">, 2015</w:t>
            </w:r>
          </w:p>
          <w:p>
            <w:pPr/>
            <w:r>
              <w:rPr/>
              <w:t xml:space="preserve">Article dans une revue</w:t>
            </w:r>
          </w:p>
          <w:p>
            <w:pPr/>
            <w:hyperlink r:id="rId46" w:history="1">
              <w:r>
                <w:rPr>
                  <w:color w:val="#410a8c"/>
                  <w:u w:val="single"/>
                </w:rPr>
                <w:t xml:space="preserve">halshs-02100450v1</w:t>
              </w:r>
            </w:hyperlink>
          </w:p>
        </w:tc>
      </w:tr>
      <w:tr>
        <w:trPr/>
        <w:tc>
          <w:tcPr>
            <w:noWrap/>
          </w:tcPr>
          <w:p>
            <w:pPr>
              <w:spacing w:after="200"/>
            </w:pPr>
            <w:hyperlink r:id="rId47" w:history="1">
              <w:r>
                <w:rPr>
                  <w:color w:val="1e198e"/>
                  <w:b w:val="1"/>
                  <w:bCs w:val="1"/>
                  <w:u w:val="single"/>
                </w:rPr>
                <w:t xml:space="preserve">Le Sablier du Phénix, ou la Renaissance à l'oeuvre, de Roland de Lassus à Michel Butor</w:t>
              </w:r>
            </w:hyperlink>
          </w:p>
          <w:p>
            <w:pPr/>
            <w:hyperlink r:id="rId9" w:history="1">
              <w:r>
                <w:rPr>
                  <w:color w:val="#410a8c"/>
                  <w:u w:val="single"/>
                </w:rPr>
                <w:t xml:space="preserve">Marion Coste</w:t>
              </w:r>
            </w:hyperlink>
          </w:p>
          <w:p>
            <w:pPr/>
            <w:r>
              <w:rPr>
                <w:i w:val="1"/>
                <w:iCs w:val="1"/>
              </w:rPr>
              <w:t xml:space="preserve">Revue d'histoire littéraire de la France</w:t>
            </w:r>
            <w:r>
              <w:rPr/>
              <w:t xml:space="preserve">, 2014</w:t>
            </w:r>
          </w:p>
          <w:p>
            <w:pPr/>
            <w:r>
              <w:rPr/>
              <w:t xml:space="preserve">Article dans une revue</w:t>
            </w:r>
          </w:p>
          <w:p>
            <w:pPr/>
            <w:hyperlink r:id="rId47" w:history="1">
              <w:r>
                <w:rPr>
                  <w:color w:val="#410a8c"/>
                  <w:u w:val="single"/>
                </w:rPr>
                <w:t xml:space="preserve">halshs-02100419v1</w:t>
              </w:r>
            </w:hyperlink>
          </w:p>
        </w:tc>
      </w:tr>
      <w:tr>
        <w:trPr/>
        <w:tc>
          <w:tcPr>
            <w:noWrap/>
          </w:tcPr>
          <w:p>
            <w:pPr>
              <w:spacing w:after="200"/>
            </w:pPr>
            <w:hyperlink r:id="rId48" w:history="1">
              <w:r>
                <w:rPr>
                  <w:color w:val="1e198e"/>
                  <w:b w:val="1"/>
                  <w:bCs w:val="1"/>
                  <w:u w:val="single"/>
                </w:rPr>
                <w:t xml:space="preserve">Du théâtre aveugle au texte-partition : les oeuvres radiophoniques de Michel Butor</w:t>
              </w:r>
            </w:hyperlink>
          </w:p>
          <w:p>
            <w:pPr/>
            <w:hyperlink r:id="rId9" w:history="1">
              <w:r>
                <w:rPr>
                  <w:color w:val="#410a8c"/>
                  <w:u w:val="single"/>
                </w:rPr>
                <w:t xml:space="preserve">Marion Coste</w:t>
              </w:r>
            </w:hyperlink>
          </w:p>
          <w:p>
            <w:pPr/>
            <w:r>
              <w:rPr>
                <w:i w:val="1"/>
                <w:iCs w:val="1"/>
              </w:rPr>
              <w:t xml:space="preserve">MuseMedusa</w:t>
            </w:r>
            <w:r>
              <w:rPr/>
              <w:t xml:space="preserve">, 2013</w:t>
            </w:r>
          </w:p>
          <w:p>
            <w:pPr/>
            <w:r>
              <w:rPr/>
              <w:t xml:space="preserve">Article dans une revue</w:t>
            </w:r>
          </w:p>
          <w:p>
            <w:pPr/>
            <w:hyperlink r:id="rId48" w:history="1">
              <w:r>
                <w:rPr>
                  <w:color w:val="#410a8c"/>
                  <w:u w:val="single"/>
                </w:rPr>
                <w:t xml:space="preserve">halshs-02100455v1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Pornographie et féminisme dans Femme nue, femme noire de Calixthe Beyala</w:t>
              </w:r>
            </w:hyperlink>
          </w:p>
          <w:p>
            <w:pPr/>
            <w:hyperlink r:id="rId9" w:history="1">
              <w:r>
                <w:rPr>
                  <w:color w:val="#410a8c"/>
                  <w:u w:val="single"/>
                </w:rPr>
                <w:t xml:space="preserve">Marion Coste</w:t>
              </w:r>
            </w:hyperlink>
          </w:p>
          <w:p>
            <w:pPr/>
            <w:r>
              <w:rPr>
                <w:i w:val="1"/>
                <w:iCs w:val="1"/>
              </w:rPr>
              <w:t xml:space="preserve">Nouveaux Imaginaires du Féminin</w:t>
            </w:r>
            <w:r>
              <w:rPr/>
              <w:t xml:space="preserve">, Sara Calderon ; Marc Marti ; Florence Salanouve. Université de Nice. LIRCES, Sep 2017, Nice, France</w:t>
            </w:r>
          </w:p>
          <w:p>
            <w:pPr/>
            <w:r>
              <w:rPr/>
              <w:t xml:space="preserve">Communication dans un congrès</w:t>
            </w:r>
          </w:p>
          <w:p>
            <w:pPr/>
            <w:hyperlink r:id="rId49" w:history="1">
              <w:r>
                <w:rPr>
                  <w:color w:val="#410a8c"/>
                  <w:u w:val="single"/>
                </w:rPr>
                <w:t xml:space="preserve">hal-01665782v1</w:t>
              </w:r>
            </w:hyperlink>
          </w:p>
        </w:tc>
      </w:tr>
      <w:tr>
        <w:trPr/>
        <w:tc>
          <w:tcPr>
            <w:noWrap/>
          </w:tcPr>
          <w:p>
            <w:pPr>
              <w:spacing w:after="200"/>
            </w:pPr>
            <w:hyperlink r:id="rId50" w:history="1">
              <w:r>
                <w:rPr>
                  <w:color w:val="1e198e"/>
                  <w:b w:val="1"/>
                  <w:bCs w:val="1"/>
                  <w:u w:val="single"/>
                </w:rPr>
                <w:t xml:space="preserve">Du théâtre aveugle au texte-partition : les oeuvres radiophoniques de Michel Butor</w:t>
              </w:r>
            </w:hyperlink>
          </w:p>
          <w:p>
            <w:pPr/>
            <w:hyperlink r:id="rId9" w:history="1">
              <w:r>
                <w:rPr>
                  <w:color w:val="#410a8c"/>
                  <w:u w:val="single"/>
                </w:rPr>
                <w:t xml:space="preserve">Marion Coste</w:t>
              </w:r>
            </w:hyperlink>
          </w:p>
          <w:p>
            <w:pPr/>
            <w:r>
              <w:rPr>
                <w:i w:val="1"/>
                <w:iCs w:val="1"/>
              </w:rPr>
              <w:t xml:space="preserve">aventures radiophoniques du Nouveau Roman</w:t>
            </w:r>
            <w:r>
              <w:rPr/>
              <w:t xml:space="preserve">, Sep 2015, Montpellier, France</w:t>
            </w:r>
          </w:p>
          <w:p>
            <w:pPr/>
            <w:r>
              <w:rPr/>
              <w:t xml:space="preserve">Communication dans un congrès</w:t>
            </w:r>
          </w:p>
          <w:p>
            <w:pPr/>
            <w:hyperlink r:id="rId50" w:history="1">
              <w:r>
                <w:rPr>
                  <w:color w:val="#410a8c"/>
                  <w:u w:val="single"/>
                </w:rPr>
                <w:t xml:space="preserve">halshs-02168906v1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Littératures francophones et musiques de l’Atlantique noir</w:t>
              </w:r>
            </w:hyperlink>
          </w:p>
          <w:p>
            <w:pPr/>
            <w:hyperlink r:id="rId9" w:history="1">
              <w:r>
                <w:rPr>
                  <w:color w:val="#410a8c"/>
                  <w:u w:val="single"/>
                </w:rPr>
                <w:t xml:space="preserve">Marion Coste</w:t>
              </w:r>
            </w:hyperlink>
            <w:r>
              <w:rPr/>
              <w:t xml:space="preserve">,</w:t>
            </w:r>
            <w:hyperlink r:id="rId52" w:history="1">
              <w:r>
                <w:rPr>
                  <w:color w:val="#410a8c"/>
                  <w:u w:val="single"/>
                </w:rPr>
                <w:t xml:space="preserve">Sylvie Brodziak</w:t>
              </w:r>
            </w:hyperlink>
          </w:p>
          <w:p>
            <w:pPr/>
            <w:r>
              <w:rPr/>
              <w:t xml:space="preserve">Presses Universitaires de Vincennes, 2024</w:t>
            </w:r>
          </w:p>
          <w:p>
            <w:pPr/>
            <w:r>
              <w:rPr/>
              <w:t xml:space="preserve">Ouvrages</w:t>
            </w:r>
          </w:p>
          <w:p>
            <w:pPr/>
            <w:hyperlink r:id="rId51" w:history="1">
              <w:r>
                <w:rPr>
                  <w:color w:val="#410a8c"/>
                  <w:u w:val="single"/>
                </w:rPr>
                <w:t xml:space="preserve">hal-05530374v1</w:t>
              </w:r>
            </w:hyperlink>
          </w:p>
        </w:tc>
      </w:tr>
      <w:tr>
        <w:trPr/>
        <w:tc>
          <w:tcPr>
            <w:noWrap/>
          </w:tcPr>
          <w:p>
            <w:pPr>
              <w:spacing w:after="200"/>
            </w:pPr>
            <w:hyperlink r:id="rId53" w:history="1">
              <w:r>
                <w:rPr>
                  <w:color w:val="1e198e"/>
                  <w:b w:val="1"/>
                  <w:bCs w:val="1"/>
                  <w:u w:val="single"/>
                </w:rPr>
                <w:t xml:space="preserve">Michel Butor en musique</w:t>
              </w:r>
            </w:hyperlink>
          </w:p>
          <w:p>
            <w:pPr/>
            <w:hyperlink r:id="rId54" w:history="1">
              <w:r>
                <w:rPr>
                  <w:color w:val="#410a8c"/>
                  <w:u w:val="single"/>
                </w:rPr>
                <w:t xml:space="preserve">Mireille Calle-Gruber</w:t>
              </w:r>
            </w:hyperlink>
            <w:r>
              <w:rPr/>
              <w:t xml:space="preserve">,</w:t>
            </w:r>
            <w:hyperlink r:id="rId9" w:history="1">
              <w:r>
                <w:rPr>
                  <w:color w:val="#410a8c"/>
                  <w:u w:val="single"/>
                </w:rPr>
                <w:t xml:space="preserve">Marion Coste</w:t>
              </w:r>
            </w:hyperlink>
          </w:p>
          <w:p>
            <w:pPr/>
            <w:r>
              <w:rPr/>
              <w:t xml:space="preserve">, 2024, Cahiers Michel Butor, Mireille Calle-Gruber; Marion Coste, 9 782363 451538</w:t>
            </w:r>
          </w:p>
          <w:p>
            <w:pPr/>
            <w:r>
              <w:rPr/>
              <w:t xml:space="preserve">Ouvrages</w:t>
            </w:r>
          </w:p>
          <w:p>
            <w:pPr/>
            <w:hyperlink r:id="rId53" w:history="1">
              <w:r>
                <w:rPr>
                  <w:color w:val="#410a8c"/>
                  <w:u w:val="single"/>
                </w:rPr>
                <w:t xml:space="preserve">hal-04844509v1</w:t>
              </w:r>
            </w:hyperlink>
          </w:p>
        </w:tc>
      </w:tr>
      <w:tr>
        <w:trPr/>
        <w:tc>
          <w:tcPr>
            <w:noWrap/>
          </w:tcPr>
          <w:p>
            <w:pPr>
              <w:spacing w:after="200"/>
            </w:pPr>
            <w:hyperlink r:id="rId55" w:history="1">
              <w:r>
                <w:rPr>
                  <w:color w:val="1e198e"/>
                  <w:b w:val="1"/>
                  <w:bCs w:val="1"/>
                  <w:u w:val="single"/>
                </w:rPr>
                <w:t xml:space="preserve">Sankofa Cry : mémoires musicales et improvisations littéraires dans les romans de l'Atlantique noir</w:t>
              </w:r>
            </w:hyperlink>
          </w:p>
          <w:p>
            <w:pPr/>
            <w:hyperlink r:id="rId9" w:history="1">
              <w:r>
                <w:rPr>
                  <w:color w:val="#410a8c"/>
                  <w:u w:val="single"/>
                </w:rPr>
                <w:t xml:space="preserve">Marion Coste</w:t>
              </w:r>
            </w:hyperlink>
          </w:p>
          <w:p>
            <w:pPr/>
            <w:r>
              <w:rPr/>
              <w:t xml:space="preserve">Honoré champion. 14, 2023, francophonies, Xavier Garnier</w:t>
            </w:r>
          </w:p>
          <w:p>
            <w:pPr/>
            <w:r>
              <w:rPr/>
              <w:t xml:space="preserve">Ouvrages</w:t>
            </w:r>
          </w:p>
          <w:p>
            <w:pPr/>
            <w:hyperlink r:id="rId55" w:history="1">
              <w:r>
                <w:rPr>
                  <w:color w:val="#410a8c"/>
                  <w:u w:val="single"/>
                </w:rPr>
                <w:t xml:space="preserve">hal-04110485v1</w:t>
              </w:r>
            </w:hyperlink>
          </w:p>
        </w:tc>
      </w:tr>
      <w:tr>
        <w:trPr/>
        <w:tc>
          <w:tcPr>
            <w:noWrap/>
          </w:tcPr>
          <w:p>
            <w:pPr>
              <w:spacing w:after="200"/>
            </w:pPr>
            <w:hyperlink r:id="rId56" w:history="1">
              <w:r>
                <w:rPr>
                  <w:color w:val="1e198e"/>
                  <w:b w:val="1"/>
                  <w:bCs w:val="1"/>
                  <w:u w:val="single"/>
                </w:rPr>
                <w:t xml:space="preserve">Votre Faust mis en scène par Aliénor Dauchez : la création en partage</w:t>
              </w:r>
            </w:hyperlink>
          </w:p>
          <w:p>
            <w:pPr/>
            <w:hyperlink r:id="rId9" w:history="1">
              <w:r>
                <w:rPr>
                  <w:color w:val="#410a8c"/>
                  <w:u w:val="single"/>
                </w:rPr>
                <w:t xml:space="preserve">Marion Coste</w:t>
              </w:r>
            </w:hyperlink>
          </w:p>
          <w:p>
            <w:pPr/>
            <w:r>
              <w:rPr/>
              <w:t xml:space="preserve">301 p., 2019</w:t>
            </w:r>
          </w:p>
          <w:p>
            <w:pPr/>
            <w:r>
              <w:rPr/>
              <w:t xml:space="preserve">Ouvrages</w:t>
            </w:r>
          </w:p>
          <w:p>
            <w:pPr/>
            <w:hyperlink r:id="rId56" w:history="1">
              <w:r>
                <w:rPr>
                  <w:color w:val="#410a8c"/>
                  <w:u w:val="single"/>
                </w:rPr>
                <w:t xml:space="preserve">hal-03173889v1</w:t>
              </w:r>
            </w:hyperlink>
          </w:p>
        </w:tc>
      </w:tr>
      <w:tr>
        <w:trPr/>
        <w:tc>
          <w:tcPr>
            <w:noWrap/>
          </w:tcPr>
          <w:p>
            <w:pPr>
              <w:spacing w:after="200"/>
            </w:pPr>
            <w:hyperlink r:id="rId57" w:history="1">
              <w:r>
                <w:rPr>
                  <w:color w:val="1e198e"/>
                  <w:b w:val="1"/>
                  <w:bCs w:val="1"/>
                  <w:u w:val="single"/>
                </w:rPr>
                <w:t xml:space="preserve">Une leçon de musique donnée aux mots.</w:t>
              </w:r>
            </w:hyperlink>
          </w:p>
          <w:p>
            <w:pPr/>
            <w:hyperlink r:id="rId9" w:history="1">
              <w:r>
                <w:rPr>
                  <w:color w:val="#410a8c"/>
                  <w:u w:val="single"/>
                </w:rPr>
                <w:t xml:space="preserve">Marion Coste</w:t>
              </w:r>
            </w:hyperlink>
          </w:p>
          <w:p>
            <w:pPr/>
            <w:r>
              <w:rPr/>
              <w:t xml:space="preserve">2017, 978-2-87854-707-8</w:t>
            </w:r>
          </w:p>
          <w:p>
            <w:pPr/>
            <w:r>
              <w:rPr/>
              <w:t xml:space="preserve">Ouvrages</w:t>
            </w:r>
          </w:p>
          <w:p>
            <w:pPr/>
            <w:hyperlink r:id="rId57" w:history="1">
              <w:r>
                <w:rPr>
                  <w:color w:val="#410a8c"/>
                  <w:u w:val="single"/>
                </w:rPr>
                <w:t xml:space="preserve">halshs-02100458v1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Rap et intermédialité : enjeux méthodologiques</w:t>
              </w:r>
            </w:hyperlink>
          </w:p>
          <w:p>
            <w:pPr/>
            <w:hyperlink r:id="rId9" w:history="1">
              <w:r>
                <w:rPr>
                  <w:color w:val="#410a8c"/>
                  <w:u w:val="single"/>
                </w:rPr>
                <w:t xml:space="preserve">Marion Coste</w:t>
              </w:r>
            </w:hyperlink>
          </w:p>
          <w:p>
            <w:pPr/>
            <w:r>
              <w:rPr/>
              <w:t xml:space="preserve">Simon Bréan, Aurélie Huz, Alice Jacquelin et Matthieu Letourneux (dir.). </w:t>
            </w:r>
            <w:r>
              <w:rPr>
                <w:i w:val="1"/>
                <w:iCs w:val="1"/>
              </w:rPr>
              <w:t xml:space="preserve">Futurs POP. Perspectives de la recherche en cultures populaires et médiatiques</w:t>
            </w:r>
            <w:r>
              <w:rPr/>
              <w:t xml:space="preserve">, Presses Universitaires de Nanterre, 2025</w:t>
            </w:r>
          </w:p>
          <w:p>
            <w:pPr/>
            <w:r>
              <w:rPr/>
              <w:t xml:space="preserve">Chapitre d'ouvrage</w:t>
            </w:r>
          </w:p>
          <w:p>
            <w:pPr/>
            <w:hyperlink r:id="rId58" w:history="1">
              <w:r>
                <w:rPr>
                  <w:color w:val="#410a8c"/>
                  <w:u w:val="single"/>
                </w:rPr>
                <w:t xml:space="preserve">hal-05530337v1</w:t>
              </w:r>
            </w:hyperlink>
          </w:p>
        </w:tc>
      </w:tr>
      <w:tr>
        <w:trPr/>
        <w:tc>
          <w:tcPr>
            <w:noWrap/>
          </w:tcPr>
          <w:p>
            <w:pPr>
              <w:spacing w:after="200"/>
            </w:pPr>
            <w:hyperlink r:id="rId59" w:history="1">
              <w:r>
                <w:rPr>
                  <w:color w:val="1e198e"/>
                  <w:b w:val="1"/>
                  <w:bCs w:val="1"/>
                  <w:u w:val="single"/>
                </w:rPr>
                <w:t xml:space="preserve">6 810 000 Litres d’eau par seconde de Michel Butor : écouter les voix du monde</w:t>
              </w:r>
            </w:hyperlink>
          </w:p>
          <w:p>
            <w:pPr/>
            <w:hyperlink r:id="rId9" w:history="1">
              <w:r>
                <w:rPr>
                  <w:color w:val="#410a8c"/>
                  <w:u w:val="single"/>
                </w:rPr>
                <w:t xml:space="preserve">Marion Coste</w:t>
              </w:r>
            </w:hyperlink>
          </w:p>
          <w:p>
            <w:pPr/>
            <w:r>
              <w:rPr/>
              <w:t xml:space="preserve">Laure Gauthier et Anne-Christelle Royère. </w:t>
            </w:r>
            <w:r>
              <w:rPr>
                <w:i w:val="1"/>
                <w:iCs w:val="1"/>
              </w:rPr>
              <w:t xml:space="preserve">La voix entre poésie et musique (1947-2024)</w:t>
            </w:r>
            <w:r>
              <w:rPr/>
              <w:t xml:space="preserve">, Presses universitaires de Rennes, 2025</w:t>
            </w:r>
          </w:p>
          <w:p>
            <w:pPr/>
            <w:r>
              <w:rPr/>
              <w:t xml:space="preserve">Chapitre d'ouvrage</w:t>
            </w:r>
          </w:p>
          <w:p>
            <w:pPr/>
            <w:hyperlink r:id="rId59" w:history="1">
              <w:r>
                <w:rPr>
                  <w:color w:val="#410a8c"/>
                  <w:u w:val="single"/>
                </w:rPr>
                <w:t xml:space="preserve">hal-05530391v1</w:t>
              </w:r>
            </w:hyperlink>
          </w:p>
        </w:tc>
      </w:tr>
      <w:tr>
        <w:trPr/>
        <w:tc>
          <w:tcPr>
            <w:noWrap/>
          </w:tcPr>
          <w:p>
            <w:pPr>
              <w:spacing w:after="200"/>
            </w:pPr>
            <w:hyperlink r:id="rId60" w:history="1">
              <w:r>
                <w:rPr>
                  <w:color w:val="1e198e"/>
                  <w:b w:val="1"/>
                  <w:bCs w:val="1"/>
                  <w:u w:val="single"/>
                </w:rPr>
                <w:t xml:space="preserve">La polyphonie des vivants dans Les Fables du moineau de Sami Tchak</w:t>
              </w:r>
            </w:hyperlink>
          </w:p>
          <w:p>
            <w:pPr/>
            <w:hyperlink r:id="rId9" w:history="1">
              <w:r>
                <w:rPr>
                  <w:color w:val="#410a8c"/>
                  <w:u w:val="single"/>
                </w:rPr>
                <w:t xml:space="preserve">Marion Coste</w:t>
              </w:r>
            </w:hyperlink>
          </w:p>
          <w:p>
            <w:pPr/>
            <w:r>
              <w:rPr/>
              <w:t xml:space="preserve">M. Bâ, A. Chaudemanche, A. Diaw, X. Garnier, C. Riffard, S. Seye. </w:t>
            </w:r>
            <w:r>
              <w:rPr>
                <w:i w:val="1"/>
                <w:iCs w:val="1"/>
              </w:rPr>
              <w:t xml:space="preserve">Littératures africaines et écologie</w:t>
            </w:r>
            <w:r>
              <w:rPr/>
              <w:t xml:space="preserve">, Karthala "Lettres du Sud", 2025</w:t>
            </w:r>
          </w:p>
          <w:p>
            <w:pPr/>
            <w:r>
              <w:rPr/>
              <w:t xml:space="preserve">Chapitre d'ouvrage</w:t>
            </w:r>
          </w:p>
          <w:p>
            <w:pPr/>
            <w:hyperlink r:id="rId60" w:history="1">
              <w:r>
                <w:rPr>
                  <w:color w:val="#410a8c"/>
                  <w:u w:val="single"/>
                </w:rPr>
                <w:t xml:space="preserve">hal-05530307v1</w:t>
              </w:r>
            </w:hyperlink>
          </w:p>
        </w:tc>
      </w:tr>
      <w:tr>
        <w:trPr/>
        <w:tc>
          <w:tcPr>
            <w:noWrap/>
          </w:tcPr>
          <w:p>
            <w:pPr>
              <w:spacing w:after="200"/>
            </w:pPr>
            <w:hyperlink r:id="rId61" w:history="1">
              <w:r>
                <w:rPr>
                  <w:color w:val="1e198e"/>
                  <w:b w:val="1"/>
                  <w:bCs w:val="1"/>
                  <w:u w:val="single"/>
                </w:rPr>
                <w:t xml:space="preserve">“Atlantique noir” et “musiques noires” dans la littérature : penser les circulations transatlantiques par la référence musicale</w:t>
              </w:r>
            </w:hyperlink>
          </w:p>
          <w:p>
            <w:pPr/>
            <w:hyperlink r:id="rId9" w:history="1">
              <w:r>
                <w:rPr>
                  <w:color w:val="#410a8c"/>
                  <w:u w:val="single"/>
                </w:rPr>
                <w:t xml:space="preserve">Marion Coste</w:t>
              </w:r>
            </w:hyperlink>
          </w:p>
          <w:p>
            <w:pPr/>
            <w:r>
              <w:rPr/>
              <w:t xml:space="preserve">Chloé Chaudet, José Luís Jobim et Jean Marc-Moura. </w:t>
            </w:r>
            <w:r>
              <w:rPr>
                <w:i w:val="1"/>
                <w:iCs w:val="1"/>
              </w:rPr>
              <w:t xml:space="preserve">Questions comparatistes, vues du Sud</w:t>
            </w:r>
            <w:r>
              <w:rPr/>
              <w:t xml:space="preserve">, Eduff / Edições Makunaima, 2024</w:t>
            </w:r>
          </w:p>
          <w:p>
            <w:pPr/>
            <w:r>
              <w:rPr/>
              <w:t xml:space="preserve">Chapitre d'ouvrage</w:t>
            </w:r>
          </w:p>
          <w:p>
            <w:pPr/>
            <w:hyperlink r:id="rId61" w:history="1">
              <w:r>
                <w:rPr>
                  <w:color w:val="#410a8c"/>
                  <w:u w:val="single"/>
                </w:rPr>
                <w:t xml:space="preserve">hal-05530397v1</w:t>
              </w:r>
            </w:hyperlink>
          </w:p>
        </w:tc>
      </w:tr>
      <w:tr>
        <w:trPr/>
        <w:tc>
          <w:tcPr>
            <w:noWrap/>
          </w:tcPr>
          <w:p>
            <w:pPr>
              <w:spacing w:after="200"/>
            </w:pPr>
            <w:hyperlink r:id="rId62" w:history="1">
              <w:r>
                <w:rPr>
                  <w:color w:val="1e198e"/>
                  <w:b w:val="1"/>
                  <w:bCs w:val="1"/>
                  <w:u w:val="single"/>
                </w:rPr>
                <w:t xml:space="preserve">Écrire avec le jazz chez Kossi Efoui, Koffi Kwahulé et Léonora Miano</w:t>
              </w:r>
            </w:hyperlink>
          </w:p>
          <w:p>
            <w:pPr/>
            <w:hyperlink r:id="rId9" w:history="1">
              <w:r>
                <w:rPr>
                  <w:color w:val="#410a8c"/>
                  <w:u w:val="single"/>
                </w:rPr>
                <w:t xml:space="preserve">Marion Coste</w:t>
              </w:r>
            </w:hyperlink>
          </w:p>
          <w:p>
            <w:pPr/>
            <w:r>
              <w:rPr/>
              <w:t xml:space="preserve">Sylvie Brodziak et Marion Coste. </w:t>
            </w:r>
            <w:r>
              <w:rPr>
                <w:i w:val="1"/>
                <w:iCs w:val="1"/>
              </w:rPr>
              <w:t xml:space="preserve">Littératures francophones et musiques de l’Atlantique noir</w:t>
            </w:r>
            <w:r>
              <w:rPr/>
              <w:t xml:space="preserve">, Presses Universitaires de Vincennes, 2024</w:t>
            </w:r>
          </w:p>
          <w:p>
            <w:pPr/>
            <w:r>
              <w:rPr/>
              <w:t xml:space="preserve">Chapitre d'ouvrage</w:t>
            </w:r>
          </w:p>
          <w:p>
            <w:pPr/>
            <w:hyperlink r:id="rId62" w:history="1">
              <w:r>
                <w:rPr>
                  <w:color w:val="#410a8c"/>
                  <w:u w:val="single"/>
                </w:rPr>
                <w:t xml:space="preserve">hal-05530366v1</w:t>
              </w:r>
            </w:hyperlink>
          </w:p>
        </w:tc>
      </w:tr>
      <w:tr>
        <w:trPr/>
        <w:tc>
          <w:tcPr>
            <w:noWrap/>
          </w:tcPr>
          <w:p>
            <w:pPr>
              <w:spacing w:after="200"/>
            </w:pPr>
            <w:hyperlink r:id="rId63" w:history="1">
              <w:r>
                <w:rPr>
                  <w:color w:val="1e198e"/>
                  <w:b w:val="1"/>
                  <w:bCs w:val="1"/>
                  <w:u w:val="single"/>
                </w:rPr>
                <w:t xml:space="preserve">Les genres autobiographiques au croisement de la littérature et de la sociologique dans Comme nous existons (Kaoutar Harchi) et Une Poupée en chocolat (Amandine Gay)</w:t>
              </w:r>
            </w:hyperlink>
          </w:p>
          <w:p>
            <w:pPr/>
            <w:hyperlink r:id="rId9" w:history="1">
              <w:r>
                <w:rPr>
                  <w:color w:val="#410a8c"/>
                  <w:u w:val="single"/>
                </w:rPr>
                <w:t xml:space="preserve">Marion Coste</w:t>
              </w:r>
            </w:hyperlink>
          </w:p>
          <w:p>
            <w:pPr/>
            <w:r>
              <w:rPr/>
              <w:t xml:space="preserve">Violaine Houdart-Merot. </w:t>
            </w:r>
            <w:r>
              <w:rPr>
                <w:i w:val="1"/>
                <w:iCs w:val="1"/>
              </w:rPr>
              <w:t xml:space="preserve">Le Tournant créatif de la recherche</w:t>
            </w:r>
            <w:r>
              <w:rPr/>
              <w:t xml:space="preserve">, Presses Universitaires de Vincennes, 2024</w:t>
            </w:r>
          </w:p>
          <w:p>
            <w:pPr/>
            <w:r>
              <w:rPr/>
              <w:t xml:space="preserve">Chapitre d'ouvrage</w:t>
            </w:r>
          </w:p>
          <w:p>
            <w:pPr/>
            <w:hyperlink r:id="rId63" w:history="1">
              <w:r>
                <w:rPr>
                  <w:color w:val="#410a8c"/>
                  <w:u w:val="single"/>
                </w:rPr>
                <w:t xml:space="preserve">hal-05530349v1</w:t>
              </w:r>
            </w:hyperlink>
          </w:p>
        </w:tc>
      </w:tr>
      <w:tr>
        <w:trPr/>
        <w:tc>
          <w:tcPr>
            <w:noWrap/>
          </w:tcPr>
          <w:p>
            <w:pPr>
              <w:spacing w:after="200"/>
            </w:pPr>
            <w:hyperlink r:id="rId64" w:history="1">
              <w:r>
                <w:rPr>
                  <w:color w:val="1e198e"/>
                  <w:b w:val="1"/>
                  <w:bCs w:val="1"/>
                  <w:u w:val="single"/>
                </w:rPr>
                <w:t xml:space="preserve">Corps, temporalités et espaces de l’homosexualité masculine dans Crépuscules du tourment 2 de Léonora Miano</w:t>
              </w:r>
            </w:hyperlink>
          </w:p>
          <w:p>
            <w:pPr/>
            <w:hyperlink r:id="rId9" w:history="1">
              <w:r>
                <w:rPr>
                  <w:color w:val="#410a8c"/>
                  <w:u w:val="single"/>
                </w:rPr>
                <w:t xml:space="preserve">Marion Coste</w:t>
              </w:r>
            </w:hyperlink>
          </w:p>
          <w:p>
            <w:pPr/>
            <w:r>
              <w:rPr/>
              <w:t xml:space="preserve">Dorothée Boulanger et Susanne Gehrmann. </w:t>
            </w:r>
            <w:r>
              <w:rPr>
                <w:i w:val="1"/>
                <w:iCs w:val="1"/>
              </w:rPr>
              <w:t xml:space="preserve">Arts et activismesafroqueers, Littératures, images, performances</w:t>
            </w:r>
            <w:r>
              <w:rPr/>
              <w:t xml:space="preserve">, Karthala, 2024</w:t>
            </w:r>
          </w:p>
          <w:p>
            <w:pPr/>
            <w:r>
              <w:rPr/>
              <w:t xml:space="preserve">Chapitre d'ouvrage</w:t>
            </w:r>
          </w:p>
          <w:p>
            <w:pPr/>
            <w:hyperlink r:id="rId64" w:history="1">
              <w:r>
                <w:rPr>
                  <w:color w:val="#410a8c"/>
                  <w:u w:val="single"/>
                </w:rPr>
                <w:t xml:space="preserve">hal-05530360v1</w:t>
              </w:r>
            </w:hyperlink>
          </w:p>
        </w:tc>
      </w:tr>
      <w:tr>
        <w:trPr/>
        <w:tc>
          <w:tcPr>
            <w:noWrap/>
          </w:tcPr>
          <w:p>
            <w:pPr>
              <w:spacing w:after="200"/>
            </w:pPr>
            <w:hyperlink r:id="rId65" w:history="1">
              <w:r>
                <w:rPr>
                  <w:color w:val="1e198e"/>
                  <w:b w:val="1"/>
                  <w:bCs w:val="1"/>
                  <w:u w:val="single"/>
                </w:rPr>
                <w:t xml:space="preserve">L’éducation à la mobilité par la littérature : de l’usage pédagogique des « romans beur »</w:t>
              </w:r>
            </w:hyperlink>
          </w:p>
          <w:p>
            <w:pPr/>
            <w:hyperlink r:id="rId9" w:history="1">
              <w:r>
                <w:rPr>
                  <w:color w:val="#410a8c"/>
                  <w:u w:val="single"/>
                </w:rPr>
                <w:t xml:space="preserve">Marion Coste</w:t>
              </w:r>
            </w:hyperlink>
          </w:p>
          <w:p>
            <w:pPr/>
            <w:r>
              <w:rPr>
                <w:i w:val="1"/>
                <w:iCs w:val="1"/>
              </w:rPr>
              <w:t xml:space="preserve">Identités, inclusion et mobilités en contextes éducatifs et professionnels</w:t>
            </w:r>
            <w:r>
              <w:rPr/>
              <w:t xml:space="preserve">, Lambert-Lucas, 2023, 978-2-35935-358-7</w:t>
            </w:r>
          </w:p>
          <w:p>
            <w:pPr/>
            <w:r>
              <w:rPr/>
              <w:t xml:space="preserve">Chapitre d'ouvrage</w:t>
            </w:r>
          </w:p>
          <w:p>
            <w:pPr/>
            <w:hyperlink r:id="rId65" w:history="1">
              <w:r>
                <w:rPr>
                  <w:color w:val="#410a8c"/>
                  <w:u w:val="single"/>
                </w:rPr>
                <w:t xml:space="preserve">hal-04217995v1</w:t>
              </w:r>
            </w:hyperlink>
          </w:p>
        </w:tc>
      </w:tr>
      <w:tr>
        <w:trPr/>
        <w:tc>
          <w:tcPr>
            <w:noWrap/>
          </w:tcPr>
          <w:p>
            <w:pPr>
              <w:spacing w:after="200"/>
            </w:pPr>
            <w:hyperlink r:id="rId66" w:history="1">
              <w:r>
                <w:rPr>
                  <w:color w:val="1e198e"/>
                  <w:b w:val="1"/>
                  <w:bCs w:val="1"/>
                  <w:u w:val="single"/>
                </w:rPr>
                <w:t xml:space="preserve">Hybridation identitaire et littéraire : Comment cuisiner son mari à l’africaine (Calixthe Beyala) dans un petit appartement parisien ?</w:t>
              </w:r>
            </w:hyperlink>
          </w:p>
          <w:p>
            <w:pPr/>
            <w:hyperlink r:id="rId9" w:history="1">
              <w:r>
                <w:rPr>
                  <w:color w:val="#410a8c"/>
                  <w:u w:val="single"/>
                </w:rPr>
                <w:t xml:space="preserve">Marion Coste</w:t>
              </w:r>
            </w:hyperlink>
          </w:p>
          <w:p>
            <w:pPr/>
            <w:r>
              <w:rPr>
                <w:i w:val="1"/>
                <w:iCs w:val="1"/>
              </w:rPr>
              <w:t xml:space="preserve">Immigration et francographie: Bilan, enjeux et perspectives,</w:t>
            </w:r>
            <w:r>
              <w:rPr/>
              <w:t xml:space="preserve">, A paraître</w:t>
            </w:r>
          </w:p>
          <w:p>
            <w:pPr/>
            <w:r>
              <w:rPr/>
              <w:t xml:space="preserve">Chapitre d'ouvrage</w:t>
            </w:r>
          </w:p>
          <w:p>
            <w:pPr/>
            <w:hyperlink r:id="rId66" w:history="1">
              <w:r>
                <w:rPr>
                  <w:color w:val="#410a8c"/>
                  <w:u w:val="single"/>
                </w:rPr>
                <w:t xml:space="preserve">hal-03174118v1</w:t>
              </w:r>
            </w:hyperlink>
          </w:p>
        </w:tc>
      </w:tr>
      <w:tr>
        <w:trPr/>
        <w:tc>
          <w:tcPr>
            <w:noWrap/>
          </w:tcPr>
          <w:p>
            <w:pPr>
              <w:spacing w:after="200"/>
            </w:pPr>
            <w:hyperlink r:id="rId67" w:history="1">
              <w:r>
                <w:rPr>
                  <w:color w:val="1e198e"/>
                  <w:b w:val="1"/>
                  <w:bCs w:val="1"/>
                  <w:u w:val="single"/>
                </w:rPr>
                <w:t xml:space="preserve">L’impossible parole de la femme subsaharienne immigrée en France dans Maman a un amant de Calixthe Beyala</w:t>
              </w:r>
            </w:hyperlink>
          </w:p>
          <w:p>
            <w:pPr/>
            <w:hyperlink r:id="rId9" w:history="1">
              <w:r>
                <w:rPr>
                  <w:color w:val="#410a8c"/>
                  <w:u w:val="single"/>
                </w:rPr>
                <w:t xml:space="preserve">Marion Coste</w:t>
              </w:r>
            </w:hyperlink>
          </w:p>
          <w:p>
            <w:pPr/>
            <w:r>
              <w:rPr>
                <w:i w:val="1"/>
                <w:iCs w:val="1"/>
              </w:rPr>
              <w:t xml:space="preserve">Les migrations féminines</w:t>
            </w:r>
            <w:r>
              <w:rPr/>
              <w:t xml:space="preserve">, 2021</w:t>
            </w:r>
          </w:p>
          <w:p>
            <w:pPr/>
            <w:r>
              <w:rPr/>
              <w:t xml:space="preserve">Chapitre d'ouvrage</w:t>
            </w:r>
          </w:p>
          <w:p>
            <w:pPr/>
            <w:hyperlink r:id="rId67" w:history="1">
              <w:r>
                <w:rPr>
                  <w:color w:val="#410a8c"/>
                  <w:u w:val="single"/>
                </w:rPr>
                <w:t xml:space="preserve">hal-03520010v1</w:t>
              </w:r>
            </w:hyperlink>
          </w:p>
        </w:tc>
      </w:tr>
      <w:tr>
        <w:trPr/>
        <w:tc>
          <w:tcPr>
            <w:noWrap/>
          </w:tcPr>
          <w:p>
            <w:pPr>
              <w:spacing w:after="200"/>
            </w:pPr>
            <w:hyperlink r:id="rId68" w:history="1">
              <w:r>
                <w:rPr>
                  <w:color w:val="1e198e"/>
                  <w:b w:val="1"/>
                  <w:bCs w:val="1"/>
                  <w:u w:val="single"/>
                </w:rPr>
                <w:t xml:space="preserve">À la frontière de la photographie et du texte, une tradition dans l'interstice : La Grande Armoire de Michel Butor et Olivier Delhoume</w:t>
              </w:r>
            </w:hyperlink>
          </w:p>
          <w:p>
            <w:pPr/>
            <w:hyperlink r:id="rId9" w:history="1">
              <w:r>
                <w:rPr>
                  <w:color w:val="#410a8c"/>
                  <w:u w:val="single"/>
                </w:rPr>
                <w:t xml:space="preserve">Marion Coste</w:t>
              </w:r>
            </w:hyperlink>
          </w:p>
          <w:p>
            <w:pPr/>
            <w:r>
              <w:rPr>
                <w:i w:val="1"/>
                <w:iCs w:val="1"/>
              </w:rPr>
              <w:t xml:space="preserve">Les Frontières de l’image, no1 de la collection Images in situ, Presses universitaires de Perpignan</w:t>
            </w:r>
            <w:r>
              <w:rPr/>
              <w:t xml:space="preserve">, 2020</w:t>
            </w:r>
          </w:p>
          <w:p>
            <w:pPr/>
            <w:r>
              <w:rPr/>
              <w:t xml:space="preserve">Chapitre d'ouvrage</w:t>
            </w:r>
          </w:p>
          <w:p>
            <w:pPr/>
            <w:hyperlink r:id="rId68" w:history="1">
              <w:r>
                <w:rPr>
                  <w:color w:val="#410a8c"/>
                  <w:u w:val="single"/>
                </w:rPr>
                <w:t xml:space="preserve">hal-03174114v1</w:t>
              </w:r>
            </w:hyperlink>
          </w:p>
        </w:tc>
      </w:tr>
      <w:tr>
        <w:trPr/>
        <w:tc>
          <w:tcPr>
            <w:noWrap/>
          </w:tcPr>
          <w:p>
            <w:pPr>
              <w:spacing w:after="200"/>
            </w:pPr>
            <w:hyperlink r:id="rId69" w:history="1">
              <w:r>
                <w:rPr>
                  <w:color w:val="1e198e"/>
                  <w:b w:val="1"/>
                  <w:bCs w:val="1"/>
                  <w:u w:val="single"/>
                </w:rPr>
                <w:t xml:space="preserve">Entretien avec Jean-Yves Bosseur : « À part Butor, il y a fort peu d'écrivains qui possèdent une compréhension aussi intime de la musique. »</w:t>
              </w:r>
            </w:hyperlink>
          </w:p>
          <w:p>
            <w:pPr/>
            <w:hyperlink r:id="rId9" w:history="1">
              <w:r>
                <w:rPr>
                  <w:color w:val="#410a8c"/>
                  <w:u w:val="single"/>
                </w:rPr>
                <w:t xml:space="preserve">Marion Coste</w:t>
              </w:r>
            </w:hyperlink>
          </w:p>
          <w:p>
            <w:pPr/>
            <w:r>
              <w:rPr>
                <w:i w:val="1"/>
                <w:iCs w:val="1"/>
              </w:rPr>
              <w:t xml:space="preserve">Cahiers Butor no1, Compagnonnages de Michel Butor, Paris, Hermann</w:t>
            </w:r>
            <w:r>
              <w:rPr/>
              <w:t xml:space="preserve">, 2019</w:t>
            </w:r>
          </w:p>
          <w:p>
            <w:pPr/>
            <w:r>
              <w:rPr/>
              <w:t xml:space="preserve">Chapitre d'ouvrage</w:t>
            </w:r>
          </w:p>
          <w:p>
            <w:pPr/>
            <w:hyperlink r:id="rId69" w:history="1">
              <w:r>
                <w:rPr>
                  <w:color w:val="#410a8c"/>
                  <w:u w:val="single"/>
                </w:rPr>
                <w:t xml:space="preserve">hal-03174116v1</w:t>
              </w:r>
            </w:hyperlink>
          </w:p>
        </w:tc>
      </w:tr>
      <w:tr>
        <w:trPr/>
        <w:tc>
          <w:tcPr>
            <w:noWrap/>
          </w:tcPr>
          <w:p>
            <w:pPr>
              <w:spacing w:after="200"/>
            </w:pPr>
            <w:hyperlink r:id="rId70" w:history="1">
              <w:r>
                <w:rPr>
                  <w:color w:val="1e198e"/>
                  <w:b w:val="1"/>
                  <w:bCs w:val="1"/>
                  <w:u w:val="single"/>
                </w:rPr>
                <w:t xml:space="preserve">6 810 000 litres d’eau par secondes : faire chanter les voix des chutes du Niagara</w:t>
              </w:r>
            </w:hyperlink>
          </w:p>
          <w:p>
            <w:pPr/>
            <w:hyperlink r:id="rId54" w:history="1">
              <w:r>
                <w:rPr>
                  <w:color w:val="#410a8c"/>
                  <w:u w:val="single"/>
                </w:rPr>
                <w:t xml:space="preserve">Mireille Calle-Gruber</w:t>
              </w:r>
            </w:hyperlink>
            <w:r>
              <w:rPr/>
              <w:t xml:space="preserve">,</w:t>
            </w:r>
            <w:hyperlink r:id="rId71" w:history="1">
              <w:r>
                <w:rPr>
                  <w:color w:val="#410a8c"/>
                  <w:u w:val="single"/>
                </w:rPr>
                <w:t xml:space="preserve">Adèle Godefroy</w:t>
              </w:r>
            </w:hyperlink>
            <w:r>
              <w:rPr/>
              <w:t xml:space="preserve">,</w:t>
            </w:r>
            <w:hyperlink r:id="rId72" w:history="1">
              <w:r>
                <w:rPr>
                  <w:color w:val="#410a8c"/>
                  <w:u w:val="single"/>
                </w:rPr>
                <w:t xml:space="preserve">Jean-Paul Morin</w:t>
              </w:r>
            </w:hyperlink>
            <w:r>
              <w:rPr/>
              <w:t xml:space="preserve">,</w:t>
            </w:r>
            <w:hyperlink r:id="rId9" w:history="1">
              <w:r>
                <w:rPr>
                  <w:color w:val="#410a8c"/>
                  <w:u w:val="single"/>
                </w:rPr>
                <w:t xml:space="preserve">Marion Coste</w:t>
              </w:r>
            </w:hyperlink>
          </w:p>
          <w:p>
            <w:pPr/>
            <w:r>
              <w:rPr>
                <w:i w:val="1"/>
                <w:iCs w:val="1"/>
              </w:rPr>
              <w:t xml:space="preserve">Cahiers Butor no1, Compagnonnages de Michel Butor, Paris, Hermann,</w:t>
            </w:r>
            <w:r>
              <w:rPr/>
              <w:t xml:space="preserve">, 2019</w:t>
            </w:r>
          </w:p>
          <w:p>
            <w:pPr/>
            <w:r>
              <w:rPr/>
              <w:t xml:space="preserve">Chapitre d'ouvrage</w:t>
            </w:r>
          </w:p>
          <w:p>
            <w:pPr/>
            <w:hyperlink r:id="rId70" w:history="1">
              <w:r>
                <w:rPr>
                  <w:color w:val="#410a8c"/>
                  <w:u w:val="single"/>
                </w:rPr>
                <w:t xml:space="preserve">hal-03174117v1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Compte rendu de Ian Maclachlan, Louis-René des Forêts and Inner Autobiography,</w:t>
              </w:r>
            </w:hyperlink>
          </w:p>
          <w:p>
            <w:pPr/>
            <w:hyperlink r:id="rId9" w:history="1">
              <w:r>
                <w:rPr>
                  <w:color w:val="#410a8c"/>
                  <w:u w:val="single"/>
                </w:rPr>
                <w:t xml:space="preserve">Marion Coste</w:t>
              </w:r>
            </w:hyperlink>
          </w:p>
          <w:p>
            <w:pPr/>
            <w:r>
              <w:rPr>
                <w:i w:val="1"/>
                <w:iCs w:val="1"/>
              </w:rPr>
              <w:t xml:space="preserve">Louis-René des Forêts and Inner Autobiography</w:t>
            </w:r>
            <w:r>
              <w:rPr/>
              <w:t xml:space="preserve">, 2020</w:t>
            </w:r>
          </w:p>
          <w:p>
            <w:pPr/>
            <w:r>
              <w:rPr/>
              <w:t xml:space="preserve">Autre publication scientifique</w:t>
            </w:r>
          </w:p>
          <w:p>
            <w:pPr/>
            <w:hyperlink r:id="rId73" w:history="1">
              <w:r>
                <w:rPr>
                  <w:color w:val="#410a8c"/>
                  <w:u w:val="single"/>
                </w:rPr>
                <w:t xml:space="preserve">hal-03608407v1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Une leçon de musique donnée aux mots : ruser avec les frontières dans l'œuvre de Michel Butor</w:t>
              </w:r>
            </w:hyperlink>
          </w:p>
          <w:p>
            <w:pPr/>
            <w:hyperlink r:id="rId9" w:history="1">
              <w:r>
                <w:rPr>
                  <w:color w:val="#410a8c"/>
                  <w:u w:val="single"/>
                </w:rPr>
                <w:t xml:space="preserve">Marion Coste</w:t>
              </w:r>
            </w:hyperlink>
          </w:p>
          <w:p>
            <w:pPr/>
            <w:r>
              <w:rPr/>
              <w:t xml:space="preserve">Littératures. Université Sorbonne Paris Cité, 2015. Français. </w:t>
            </w:r>
            <w:hyperlink r:id="rId75" w:history="1">
              <w:r>
                <w:rPr>
                  <w:color w:val="#410a8c"/>
                  <w:u w:val="single"/>
                </w:rPr>
                <w:t xml:space="preserve">⟨NNT : 2015USPCA109⟩</w:t>
              </w:r>
            </w:hyperlink>
          </w:p>
          <w:p>
            <w:pPr/>
            <w:r>
              <w:rPr/>
              <w:t xml:space="preserve">Thèse</w:t>
            </w:r>
          </w:p>
          <w:p>
            <w:pPr/>
            <w:hyperlink r:id="rId74" w:history="1">
              <w:r>
                <w:rPr>
                  <w:color w:val="#410a8c"/>
                  <w:u w:val="single"/>
                </w:rPr>
                <w:t xml:space="preserve">tel-01488446v1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0382v1" TargetMode="External"/><Relationship Id="rId9" Type="http://schemas.openxmlformats.org/officeDocument/2006/relationships/hyperlink" Target="https://hal.science/search/index/?q=*&amp;authFullName_s=Marion Coste" TargetMode="External"/><Relationship Id="rId10" Type="http://schemas.openxmlformats.org/officeDocument/2006/relationships/hyperlink" Target="https://hal.science/hal-05530283v1" TargetMode="External"/><Relationship Id="rId11" Type="http://schemas.openxmlformats.org/officeDocument/2006/relationships/hyperlink" Target="https://dx.doi.org/10.4000/148mb" TargetMode="External"/><Relationship Id="rId12" Type="http://schemas.openxmlformats.org/officeDocument/2006/relationships/hyperlink" Target="https://hal.science/hal-04218121v1" TargetMode="External"/><Relationship Id="rId13" Type="http://schemas.openxmlformats.org/officeDocument/2006/relationships/hyperlink" Target="https://dx.doi.org/10.4000/elfe.5270" TargetMode="External"/><Relationship Id="rId14" Type="http://schemas.openxmlformats.org/officeDocument/2006/relationships/hyperlink" Target="https://hal.science/hal-03861217v1" TargetMode="External"/><Relationship Id="rId15" Type="http://schemas.openxmlformats.org/officeDocument/2006/relationships/hyperlink" Target="https://hal.science/hal-03861229v1" TargetMode="External"/><Relationship Id="rId16" Type="http://schemas.openxmlformats.org/officeDocument/2006/relationships/hyperlink" Target="https://hal.science/hal-04218080v1" TargetMode="External"/><Relationship Id="rId17" Type="http://schemas.openxmlformats.org/officeDocument/2006/relationships/hyperlink" Target="https://dx.doi.org/10.7202/1098510ar" TargetMode="External"/><Relationship Id="rId18" Type="http://schemas.openxmlformats.org/officeDocument/2006/relationships/hyperlink" Target="https://hal.science/hal-04110573v1" TargetMode="External"/><Relationship Id="rId19" Type="http://schemas.openxmlformats.org/officeDocument/2006/relationships/hyperlink" Target="https://hal.science/hal-03861241v1" TargetMode="External"/><Relationship Id="rId20" Type="http://schemas.openxmlformats.org/officeDocument/2006/relationships/hyperlink" Target="https://hal.science/hal-03636479v1" TargetMode="External"/><Relationship Id="rId21" Type="http://schemas.openxmlformats.org/officeDocument/2006/relationships/hyperlink" Target="https://hal.science/hal-04218077v1" TargetMode="External"/><Relationship Id="rId22" Type="http://schemas.openxmlformats.org/officeDocument/2006/relationships/hyperlink" Target="https://hal.science/hal-03861223v1" TargetMode="External"/><Relationship Id="rId23" Type="http://schemas.openxmlformats.org/officeDocument/2006/relationships/hyperlink" Target="https://hal.science/hal-03519972v1" TargetMode="External"/><Relationship Id="rId24" Type="http://schemas.openxmlformats.org/officeDocument/2006/relationships/hyperlink" Target="https://hal.science/search/index/?q=*&amp;authFullName_s=Marie-Jeanne Zenetti" TargetMode="External"/><Relationship Id="rId25" Type="http://schemas.openxmlformats.org/officeDocument/2006/relationships/hyperlink" Target="https://hal.science/search/index/?q=*&amp;authFullName_s=Flavia Bujor" TargetMode="External"/><Relationship Id="rId26" Type="http://schemas.openxmlformats.org/officeDocument/2006/relationships/hyperlink" Target="https://hal.science/search/index/?q=*&amp;authFullName_s=Claire Paulian" TargetMode="External"/><Relationship Id="rId27" Type="http://schemas.openxmlformats.org/officeDocument/2006/relationships/hyperlink" Target="https://hal.science/search/index/?q=*&amp;authFullName_s=Heta Rundgren" TargetMode="External"/><Relationship Id="rId28" Type="http://schemas.openxmlformats.org/officeDocument/2006/relationships/hyperlink" Target="https://hal.science/hal-03519999v1" TargetMode="External"/><Relationship Id="rId29" Type="http://schemas.openxmlformats.org/officeDocument/2006/relationships/hyperlink" Target="https://hal.science/hal-03519984v1" TargetMode="External"/><Relationship Id="rId30" Type="http://schemas.openxmlformats.org/officeDocument/2006/relationships/hyperlink" Target="https://hal.science/hal-03519993v1" TargetMode="External"/><Relationship Id="rId31" Type="http://schemas.openxmlformats.org/officeDocument/2006/relationships/hyperlink" Target="https://hal.science/hal-03519965v1" TargetMode="External"/><Relationship Id="rId32" Type="http://schemas.openxmlformats.org/officeDocument/2006/relationships/hyperlink" Target="https://hal.science/hal-03608351v1" TargetMode="External"/><Relationship Id="rId33" Type="http://schemas.openxmlformats.org/officeDocument/2006/relationships/hyperlink" Target="https://hal.science/hal-03174112v1" TargetMode="External"/><Relationship Id="rId34" Type="http://schemas.openxmlformats.org/officeDocument/2006/relationships/hyperlink" Target="https://dx.doi.org/10.4000/elfe.1953" TargetMode="External"/><Relationship Id="rId35" Type="http://schemas.openxmlformats.org/officeDocument/2006/relationships/hyperlink" Target="https://hal.science/hal-03608410v1" TargetMode="External"/><Relationship Id="rId36" Type="http://schemas.openxmlformats.org/officeDocument/2006/relationships/hyperlink" Target="https://hal.science/hal-03173910v1" TargetMode="External"/><Relationship Id="rId37" Type="http://schemas.openxmlformats.org/officeDocument/2006/relationships/hyperlink" Target="https://shs.hal.science/halshs-02100427v1" TargetMode="External"/><Relationship Id="rId38" Type="http://schemas.openxmlformats.org/officeDocument/2006/relationships/hyperlink" Target="https://dx.doi.org/10.15203/ATeM_2017.03" TargetMode="External"/><Relationship Id="rId39" Type="http://schemas.openxmlformats.org/officeDocument/2006/relationships/hyperlink" Target="https://hal.science/hal-03174115v1" TargetMode="External"/><Relationship Id="rId40" Type="http://schemas.openxmlformats.org/officeDocument/2006/relationships/hyperlink" Target="https://shs.hal.science/halshs-02100451v1" TargetMode="External"/><Relationship Id="rId41" Type="http://schemas.openxmlformats.org/officeDocument/2006/relationships/hyperlink" Target="https://dx.doi.org/10.15203/ATeM_2018_2.07" TargetMode="External"/><Relationship Id="rId42" Type="http://schemas.openxmlformats.org/officeDocument/2006/relationships/hyperlink" Target="https://hal.science/hal-03608388v1" TargetMode="External"/><Relationship Id="rId43" Type="http://schemas.openxmlformats.org/officeDocument/2006/relationships/hyperlink" Target="https://dx.doi.org/10.31743/ql.168" TargetMode="External"/><Relationship Id="rId44" Type="http://schemas.openxmlformats.org/officeDocument/2006/relationships/hyperlink" Target="https://hal.science/hal-03608394v1" TargetMode="External"/><Relationship Id="rId45" Type="http://schemas.openxmlformats.org/officeDocument/2006/relationships/hyperlink" Target="https://shs.hal.science/halshs-02100425v1" TargetMode="External"/><Relationship Id="rId46" Type="http://schemas.openxmlformats.org/officeDocument/2006/relationships/hyperlink" Target="https://shs.hal.science/halshs-02100450v1" TargetMode="External"/><Relationship Id="rId47" Type="http://schemas.openxmlformats.org/officeDocument/2006/relationships/hyperlink" Target="https://shs.hal.science/halshs-02100419v1" TargetMode="External"/><Relationship Id="rId48" Type="http://schemas.openxmlformats.org/officeDocument/2006/relationships/hyperlink" Target="https://shs.hal.science/halshs-02100455v1" TargetMode="External"/><Relationship Id="rId49" Type="http://schemas.openxmlformats.org/officeDocument/2006/relationships/hyperlink" Target="https://hal.science/hal-01665782v1" TargetMode="External"/><Relationship Id="rId50" Type="http://schemas.openxmlformats.org/officeDocument/2006/relationships/hyperlink" Target="https://shs.hal.science/halshs-02168906v1" TargetMode="External"/><Relationship Id="rId51" Type="http://schemas.openxmlformats.org/officeDocument/2006/relationships/hyperlink" Target="https://hal.science/hal-05530374v1" TargetMode="External"/><Relationship Id="rId52" Type="http://schemas.openxmlformats.org/officeDocument/2006/relationships/hyperlink" Target="https://hal.science/search/index/?q=*&amp;authFullName_s=Sylvie Brodziak" TargetMode="External"/><Relationship Id="rId53" Type="http://schemas.openxmlformats.org/officeDocument/2006/relationships/hyperlink" Target="https://hal.science/hal-04844509v1" TargetMode="External"/><Relationship Id="rId54" Type="http://schemas.openxmlformats.org/officeDocument/2006/relationships/hyperlink" Target="https://hal.science/search/index/?q=*&amp;authFullName_s=Mireille Calle-Gruber" TargetMode="External"/><Relationship Id="rId55" Type="http://schemas.openxmlformats.org/officeDocument/2006/relationships/hyperlink" Target="https://hal.science/hal-04110485v1" TargetMode="External"/><Relationship Id="rId56" Type="http://schemas.openxmlformats.org/officeDocument/2006/relationships/hyperlink" Target="https://hal.science/hal-03173889v1" TargetMode="External"/><Relationship Id="rId57" Type="http://schemas.openxmlformats.org/officeDocument/2006/relationships/hyperlink" Target="https://shs.hal.science/halshs-02100458v1" TargetMode="External"/><Relationship Id="rId58" Type="http://schemas.openxmlformats.org/officeDocument/2006/relationships/hyperlink" Target="https://hal.science/hal-05530337v1" TargetMode="External"/><Relationship Id="rId59" Type="http://schemas.openxmlformats.org/officeDocument/2006/relationships/hyperlink" Target="https://hal.science/hal-05530391v1" TargetMode="External"/><Relationship Id="rId60" Type="http://schemas.openxmlformats.org/officeDocument/2006/relationships/hyperlink" Target="https://hal.science/hal-05530307v1" TargetMode="External"/><Relationship Id="rId61" Type="http://schemas.openxmlformats.org/officeDocument/2006/relationships/hyperlink" Target="https://hal.science/hal-05530397v1" TargetMode="External"/><Relationship Id="rId62" Type="http://schemas.openxmlformats.org/officeDocument/2006/relationships/hyperlink" Target="https://hal.science/hal-05530366v1" TargetMode="External"/><Relationship Id="rId63" Type="http://schemas.openxmlformats.org/officeDocument/2006/relationships/hyperlink" Target="https://hal.science/hal-05530349v1" TargetMode="External"/><Relationship Id="rId64" Type="http://schemas.openxmlformats.org/officeDocument/2006/relationships/hyperlink" Target="https://hal.science/hal-05530360v1" TargetMode="External"/><Relationship Id="rId65" Type="http://schemas.openxmlformats.org/officeDocument/2006/relationships/hyperlink" Target="https://hal.science/hal-04217995v1" TargetMode="External"/><Relationship Id="rId66" Type="http://schemas.openxmlformats.org/officeDocument/2006/relationships/hyperlink" Target="https://hal.science/hal-03174118v1" TargetMode="External"/><Relationship Id="rId67" Type="http://schemas.openxmlformats.org/officeDocument/2006/relationships/hyperlink" Target="https://hal.science/hal-03520010v1" TargetMode="External"/><Relationship Id="rId68" Type="http://schemas.openxmlformats.org/officeDocument/2006/relationships/hyperlink" Target="https://hal.science/hal-03174114v1" TargetMode="External"/><Relationship Id="rId69" Type="http://schemas.openxmlformats.org/officeDocument/2006/relationships/hyperlink" Target="https://hal.science/hal-03174116v1" TargetMode="External"/><Relationship Id="rId70" Type="http://schemas.openxmlformats.org/officeDocument/2006/relationships/hyperlink" Target="https://hal.science/hal-03174117v1" TargetMode="External"/><Relationship Id="rId71" Type="http://schemas.openxmlformats.org/officeDocument/2006/relationships/hyperlink" Target="https://hal.science/search/index/?q=*&amp;authFullName_s=Ad&#232;le Godefroy" TargetMode="External"/><Relationship Id="rId72" Type="http://schemas.openxmlformats.org/officeDocument/2006/relationships/hyperlink" Target="https://hal.science/search/index/?q=*&amp;authFullName_s=Jean-Paul Morin" TargetMode="External"/><Relationship Id="rId73" Type="http://schemas.openxmlformats.org/officeDocument/2006/relationships/hyperlink" Target="https://hal.science/hal-03608407v1" TargetMode="External"/><Relationship Id="rId74" Type="http://schemas.openxmlformats.org/officeDocument/2006/relationships/hyperlink" Target="https://theses.hal.science/tel-01488446v1" TargetMode="External"/><Relationship Id="rId75" Type="http://schemas.openxmlformats.org/officeDocument/2006/relationships/hyperlink" Target="https://www.theses.fr/2015USPCA109"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Coste</dc:title>
  <dc:description>CV</dc:description>
  <dc:subject/>
  <cp:keywords/>
  <cp:category/>
  <cp:lastModifiedBy/>
  <dcterms:created xsi:type="dcterms:W3CDTF">2026-03-24T12:16:09+01:00</dcterms:created>
  <dcterms:modified xsi:type="dcterms:W3CDTF">2026-03-24T12:16:09+01:00</dcterms:modified>
</cp:coreProperties>
</file>

<file path=docProps/custom.xml><?xml version="1.0" encoding="utf-8"?>
<Properties xmlns="http://schemas.openxmlformats.org/officeDocument/2006/custom-properties" xmlns:vt="http://schemas.openxmlformats.org/officeDocument/2006/docPropsVTypes"/>
</file>