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Creosolino DA SILVEIRA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creosolino-da-silveira</w:t>
        </w:r>
      </w:hyperlink>
    </w:p>
    <w:p>
      <w:pPr>
        <w:spacing w:before="600"/>
      </w:pPr>
    </w:p>
    <w:p>
      <w:pPr>
        <w:pStyle w:val="Heading2"/>
      </w:pPr>
      <w:r>
        <w:rPr>
          <w:color w:val="1e198e"/>
          <w:b w:val="1"/>
          <w:bCs w:val="1"/>
        </w:rPr>
        <w:t xml:space="preserve">Présentation</w:t>
      </w:r>
    </w:p>
    <w:p>
      <w:pPr>
        <w:spacing w:after="100"/>
      </w:pPr>
    </w:p>
    <w:p>
      <w:pPr/>
      <w:r>
        <w:rPr/>
        <w:t xml:space="preserve">Étudiant en relations internationales (M2 Lyon 3) et spécialiste en gestion de projets culturels (IESA Paris). Spécialisée en géopolitique, gestion de crise et risques informationnels. Créer une méthode FAUX-OPPSH pour la technique de lutte contre la désinformation et la guerre hybride. Forte d'une vaste expérience journalistique et diplomatique, j'interviens dans la médiation entre acteurs étatiques et privés en Europe et en Amérique latine. Expert dans la mobilisation de réseaux de haut niveau et la protection de l’intégrité institutionnelle dans des contextes complexes.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E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reosolino-da-silveir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Creosolino DA SILVEIRA</dc:title>
  <dc:description>CV</dc:description>
  <dc:subject/>
  <cp:keywords/>
  <cp:category/>
  <cp:lastModifiedBy/>
  <dcterms:created xsi:type="dcterms:W3CDTF">2026-03-18T13:15:15+01:00</dcterms:created>
  <dcterms:modified xsi:type="dcterms:W3CDTF">2026-03-18T13:15:15+01:00</dcterms:modified>
</cp:coreProperties>
</file>

<file path=docProps/custom.xml><?xml version="1.0" encoding="utf-8"?>
<Properties xmlns="http://schemas.openxmlformats.org/officeDocument/2006/custom-properties" xmlns:vt="http://schemas.openxmlformats.org/officeDocument/2006/docPropsVTypes"/>
</file>