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Cynthia Gabbay </w:t>
      </w:r>
      <w:r>
        <w:rPr>
          <w:color w:val="641e6e"/>
        </w:rPr>
        <w:t xml:space="preserve">Chercheure associée CONICET-UNSAM (Argentine)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cynthia-gabbay</w:t>
        </w:r>
      </w:hyperlink>
    </w:p>
    <w:p>
      <w:pPr>
        <w:numPr>
          <w:ilvl w:val="0"/>
          <w:numId w:val="1"/>
        </w:numPr>
      </w:pPr>
      <w:r>
        <w:rPr/>
        <w:t xml:space="preserve"> ORCID : </w:t>
      </w:r>
      <w:hyperlink r:id="rId8" w:history="1">
        <w:r>
          <w:rPr>
            <w:color w:val="#410a8c"/>
            <w:u w:val="single"/>
          </w:rPr>
          <w:t xml:space="preserve">0000-0002-6779-1375</w:t>
        </w:r>
      </w:hyperlink>
    </w:p>
    <w:p>
      <w:pPr>
        <w:spacing w:before="600"/>
      </w:pPr>
    </w:p>
    <w:p>
      <w:pPr>
        <w:pStyle w:val="Heading2"/>
      </w:pPr>
      <w:r>
        <w:rPr>
          <w:color w:val="1e198e"/>
          <w:b w:val="1"/>
          <w:bCs w:val="1"/>
        </w:rPr>
        <w:t xml:space="preserve">Présentation</w:t>
      </w:r>
    </w:p>
    <w:p>
      <w:pPr>
        <w:spacing w:after="100"/>
      </w:pPr>
    </w:p>
    <w:p>
      <w:pPr/>
      <w:r>
        <w:rPr/>
        <w:t xml:space="preserve">Cynthia Gabbay est chercheuse associée titulaire au Conseil national de la recherche scientifique et technique (CONICET) en Argentine. Elle travaille au Laboratoire de recherche en sciences humaines (LICH) de l’Université nationale de San Martín (UNSAM).Elle a obtenu son doctorat en 2012 à l’Université Hébraïque de Jérusalem, au département d’études romanes et latino-américaines, sous la direction des professeurs Ruth Fine (HUJI) et Niall Binns (UCM), avec une thèse intitulée : « Le lyrisme de Julio Cortázar : intertextualité et “autrui” littéraire ». Cette thèse a reçu le « Prix Raúl Kirtchuk pour l’excellence académique en recherche sur l’Amérique latine ». Dans ce travail, elle analyse l’intertextualité issue de la poésie de Cortázar. La recherche met en lumière le dialogue entre l’œuvre de Cortázar et de nombreux écrivains et poètes de différentes époques, en particulier la poésie moderne française et latino-américaine ainsi que l’existentialisme.Par la suite, la Dr Gabbay a mené des recherches postdoctorales à l’Institut Harry S. Truman (2011-2013) de l’Université Hébraïque de Jérusalem, à l’Université de Haïfa (2013-2015) et à l’Université Ben Gourion du Néguev (2015-2018). Entre 2015 et 2018, elle a également été chercheuse associée principale dans le cadre du projet ERC « Apartheid-Stops », dirigé par la professeure Louise Bethlehem, dans les domaines de la littérature comparée et des études culturelles à l’Université Hébraïque. Dans ce contexte, elle a étudié la poésie de la Cubaine Nancy Morejón. En 2018, elle est arrivée en Allemagne en tant que chercheuse confirmée de la Fondation Alexander von Humboldt au département de langues romanes de la Freie Universität Berlin, où elle a travaillé sur les mémoires féministes judéo-hispaniques de la guerre civile espagnole. Après un séjour de recherche à l’Université de Potsdam, elle a exploré les littératures judéo-espagnoles du XXIe siècle au Centre Marc Bloch de Berlin.Ses derniers postes incluent : fellow Herbert D. Katz en études juives avancées à l’Université de Pennsylvanie, où elle a développé le projet « Shattering the Abjad: New Literary Genres and the Postnational Hebraic Literary Diaspora » ; chercheuse DFG (poste individuel — Eigene Stelle) à l’Institut d’histoire et de théorie de la culture de la Humboldt-Universität zu Berlin, avec le projet « The Jewish Library in Argentina: Carlos M. Grünberg's Cosmopolitan Poetry and Polyglot Translation » ; et chercheuse Le Studium – Institute for Advanced Studies Loire Valley, au laboratoire REMELICE de l’Université d’Orléans, avec le projet « Translation after the Shoah: Towards an Epistemic Recovery of the Jewish Poetic Archive ».Elle est également coéditrice de la revue scientifique Lingua Franca (SHARP), membre du conseil d’administration de la Latin American Jewish Studies Association (LAJSA) et coordinatrice de Simania: Salon Readings (LAJSA). Elle a récemment lancé la collection académique de LAJSA « Research in Latin American Jewish Studies » en tant que rédactrice en chef chez De Gruyter.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 Multilingual Perspective of the Passover Haggadah by Carlos Moisés Grünberg (1946): Between Calque Translation and the Creation of Neologisms</w:t>
              </w:r>
            </w:hyperlink>
          </w:p>
          <w:p>
            <w:pPr/>
            <w:hyperlink r:id="rId10" w:history="1">
              <w:r>
                <w:rPr>
                  <w:color w:val="#410a8c"/>
                  <w:u w:val="single"/>
                </w:rPr>
                <w:t xml:space="preserve">Cynthia Gabbay</w:t>
              </w:r>
            </w:hyperlink>
          </w:p>
          <w:p>
            <w:pPr/>
            <w:r>
              <w:rPr>
                <w:i w:val="1"/>
                <w:iCs w:val="1"/>
              </w:rPr>
              <w:t xml:space="preserve">Yearbook for European Jewish Literature Studies</w:t>
            </w:r>
            <w:r>
              <w:rPr/>
              <w:t xml:space="preserve">, 2024, Between Jewish Languages: Translingual Literary Interrelationships, 11 (1), pp.101-125. </w:t>
            </w:r>
            <w:hyperlink r:id="rId11" w:history="1">
              <w:r>
                <w:rPr>
                  <w:color w:val="#410a8c"/>
                  <w:u w:val="single"/>
                </w:rPr>
                <w:t xml:space="preserve">⟨10.1515/yejls-2024-0006⟩</w:t>
              </w:r>
            </w:hyperlink>
          </w:p>
          <w:p>
            <w:pPr/>
            <w:r>
              <w:rPr/>
              <w:t xml:space="preserve">Article dans une revue</w:t>
            </w:r>
          </w:p>
          <w:p>
            <w:pPr/>
            <w:hyperlink r:id="rId9" w:history="1">
              <w:r>
                <w:rPr>
                  <w:color w:val="#410a8c"/>
                  <w:u w:val="single"/>
                </w:rPr>
                <w:t xml:space="preserve">hal-04905308v1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Genética de 'Mi guerra de España': una matriz multilingüe para revolucionar la trinchera</w:t>
              </w:r>
            </w:hyperlink>
          </w:p>
          <w:p>
            <w:pPr/>
            <w:hyperlink r:id="rId10" w:history="1">
              <w:r>
                <w:rPr>
                  <w:color w:val="#410a8c"/>
                  <w:u w:val="single"/>
                </w:rPr>
                <w:t xml:space="preserve">Cynthia Gabbay</w:t>
              </w:r>
            </w:hyperlink>
          </w:p>
          <w:p>
            <w:pPr/>
            <w:r>
              <w:rPr/>
              <w:t xml:space="preserve">Javier Sánchez Zapatero. </w:t>
            </w:r>
            <w:r>
              <w:rPr>
                <w:i w:val="1"/>
                <w:iCs w:val="1"/>
              </w:rPr>
              <w:t xml:space="preserve">La mirada extranjera: la guerra civil española en la literatura universal</w:t>
            </w:r>
            <w:r>
              <w:rPr/>
              <w:t xml:space="preserve">, Comares, pp.139-158, 2023, 9788413695358</w:t>
            </w:r>
          </w:p>
          <w:p>
            <w:pPr/>
            <w:r>
              <w:rPr/>
              <w:t xml:space="preserve">Chapitre d'ouvrage</w:t>
            </w:r>
          </w:p>
          <w:p>
            <w:pPr/>
            <w:hyperlink r:id="rId12" w:history="1">
              <w:r>
                <w:rPr>
                  <w:color w:val="#410a8c"/>
                  <w:u w:val="single"/>
                </w:rPr>
                <w:t xml:space="preserve">hal-04157441v1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“‘Las vidas de Leilit’ en traducción del hebreo al castellano: la traducción como relectura cultural de una figura mítica hebraica”</w:t>
              </w:r>
            </w:hyperlink>
          </w:p>
          <w:p>
            <w:pPr/>
            <w:hyperlink r:id="rId10" w:history="1">
              <w:r>
                <w:rPr>
                  <w:color w:val="#410a8c"/>
                  <w:u w:val="single"/>
                </w:rPr>
                <w:t xml:space="preserve">Cynthia Gabbay</w:t>
              </w:r>
            </w:hyperlink>
          </w:p>
          <w:p>
            <w:pPr/>
            <w:r>
              <w:rPr/>
              <w:t xml:space="preserve">2022</w:t>
            </w:r>
          </w:p>
          <w:p>
            <w:pPr/>
            <w:r>
              <w:rPr/>
              <w:t xml:space="preserve">Traduction</w:t>
            </w:r>
          </w:p>
          <w:p>
            <w:pPr/>
            <w:hyperlink r:id="rId13" w:history="1">
              <w:r>
                <w:rPr>
                  <w:color w:val="#410a8c"/>
                  <w:u w:val="single"/>
                </w:rPr>
                <w:t xml:space="preserve">halshs-03931836v1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1922 in Soviet Ukrainian Book Studies/Soviet Russian Book Studies from the 1920S</w:t>
              </w:r>
            </w:hyperlink>
          </w:p>
          <w:p>
            <w:pPr/>
            <w:hyperlink r:id="rId10" w:history="1">
              <w:r>
                <w:rPr>
                  <w:color w:val="#410a8c"/>
                  <w:u w:val="single"/>
                </w:rPr>
                <w:t xml:space="preserve">Cynthia Gabbay</w:t>
              </w:r>
            </w:hyperlink>
            <w:r>
              <w:rPr/>
              <w:t xml:space="preserve">,</w:t>
            </w:r>
            <w:hyperlink r:id="rId15" w:history="1">
              <w:r>
                <w:rPr>
                  <w:color w:val="#410a8c"/>
                  <w:u w:val="single"/>
                </w:rPr>
                <w:t xml:space="preserve">Susan Pickford</w:t>
              </w:r>
            </w:hyperlink>
            <w:r>
              <w:rPr/>
              <w:t xml:space="preserve">,</w:t>
            </w:r>
            <w:hyperlink r:id="rId16" w:history="1">
              <w:r>
                <w:rPr>
                  <w:color w:val="#410a8c"/>
                  <w:u w:val="single"/>
                </w:rPr>
                <w:t xml:space="preserve">Mariana Silveira</w:t>
              </w:r>
            </w:hyperlink>
            <w:r>
              <w:rPr/>
              <w:t xml:space="preserve">,</w:t>
            </w:r>
            <w:hyperlink r:id="rId17" w:history="1">
              <w:r>
                <w:rPr>
                  <w:color w:val="#410a8c"/>
                  <w:u w:val="single"/>
                </w:rPr>
                <w:t xml:space="preserve">Anne Fisher</w:t>
              </w:r>
            </w:hyperlink>
          </w:p>
          <w:p>
            <w:pPr/>
            <w:r>
              <w:rPr>
                <w:i w:val="1"/>
                <w:iCs w:val="1"/>
              </w:rPr>
              <w:t xml:space="preserve">Lingua Franca - The History of Book in Translation</w:t>
            </w:r>
            <w:r>
              <w:rPr/>
              <w:t xml:space="preserve">, 8 (1-2), 2022</w:t>
            </w:r>
          </w:p>
          <w:p>
            <w:pPr/>
            <w:r>
              <w:rPr/>
              <w:t xml:space="preserve">N°spécial de revue/special issue</w:t>
            </w:r>
          </w:p>
          <w:p>
            <w:pPr/>
            <w:hyperlink r:id="rId14" w:history="1">
              <w:r>
                <w:rPr>
                  <w:color w:val="#410a8c"/>
                  <w:u w:val="single"/>
                </w:rPr>
                <w:t xml:space="preserve">hal-04157469v1</w:t>
              </w:r>
            </w:hyperlink>
          </w:p>
        </w:tc>
      </w:tr>
    </w:tbl>
    <w:sectPr>
      <w:footerReference w:type="default" r:id="rId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F87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ynthia-gabbay" TargetMode="External"/><Relationship Id="rId8" Type="http://schemas.openxmlformats.org/officeDocument/2006/relationships/hyperlink" Target="https://orcid.org/0000-0002-6779-1375" TargetMode="External"/><Relationship Id="rId9" Type="http://schemas.openxmlformats.org/officeDocument/2006/relationships/hyperlink" Target="https://hal.science/hal-04905308v1" TargetMode="External"/><Relationship Id="rId10" Type="http://schemas.openxmlformats.org/officeDocument/2006/relationships/hyperlink" Target="https://hal.science/search/index/?q=*&amp;authFullName_s=Cynthia Gabbay" TargetMode="External"/><Relationship Id="rId11" Type="http://schemas.openxmlformats.org/officeDocument/2006/relationships/hyperlink" Target="https://dx.doi.org/10.1515/yejls-2024-0006" TargetMode="External"/><Relationship Id="rId12" Type="http://schemas.openxmlformats.org/officeDocument/2006/relationships/hyperlink" Target="https://hal.science/hal-04157441v1" TargetMode="External"/><Relationship Id="rId13" Type="http://schemas.openxmlformats.org/officeDocument/2006/relationships/hyperlink" Target="https://shs.hal.science/halshs-03931836v1" TargetMode="External"/><Relationship Id="rId14" Type="http://schemas.openxmlformats.org/officeDocument/2006/relationships/hyperlink" Target="https://hal.science/hal-04157469v1" TargetMode="External"/><Relationship Id="rId15" Type="http://schemas.openxmlformats.org/officeDocument/2006/relationships/hyperlink" Target="https://hal.science/search/index/?q=*&amp;authFullName_s=Susan Pickford" TargetMode="External"/><Relationship Id="rId16" Type="http://schemas.openxmlformats.org/officeDocument/2006/relationships/hyperlink" Target="https://hal.science/search/index/?q=*&amp;authFullName_s=Mariana Silveira" TargetMode="External"/><Relationship Id="rId17" Type="http://schemas.openxmlformats.org/officeDocument/2006/relationships/hyperlink" Target="https://hal.science/search/index/?q=*&amp;authFullName_s=Anne Fisher" TargetMode="External"/><Relationship Id="rId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Cynthia Gabbay</dc:title>
  <dc:description>CV</dc:description>
  <dc:subject/>
  <cp:keywords/>
  <cp:category/>
  <cp:lastModifiedBy/>
  <dcterms:created xsi:type="dcterms:W3CDTF">2026-04-30T02:28:01+02:00</dcterms:created>
  <dcterms:modified xsi:type="dcterms:W3CDTF">2026-04-30T02:28:01+02:00</dcterms:modified>
</cp:coreProperties>
</file>

<file path=docProps/custom.xml><?xml version="1.0" encoding="utf-8"?>
<Properties xmlns="http://schemas.openxmlformats.org/officeDocument/2006/custom-properties" xmlns:vt="http://schemas.openxmlformats.org/officeDocument/2006/docPropsVTypes"/>
</file>