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Cyprien Meslet </w:t>
      </w:r>
      <w:r>
        <w:rPr>
          <w:color w:val="641e6e"/>
        </w:rPr>
        <w:t xml:space="preserve">Doctorant en sociologie 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cyprien-meslet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0009-0002-9364-5846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contractuel en sociologie au sein de l'Unité de Recherche Migrations et Sociétés (URMIS, IRD-UMR 205, CNRS-UMR 8245) - Allocataire d'un contrat doctoral de l'ED 624 - Sciences des sociétés, Université Paris Cité</w:t>
      </w:r>
    </w:p>
    <w:p>
      <w:pPr/>
      <w:r>
        <w:rPr/>
        <w:t xml:space="preserve">Membre du groupe de recherche &amp;quot;travail&amp;quot; au sein de l'URMIS</w:t>
      </w:r>
    </w:p>
    <w:p>
      <w:pPr/>
      <w:r>
        <w:rPr/>
        <w:t xml:space="preserve">Membre du RT24</w:t>
      </w:r>
    </w:p>
    <w:p>
      <w:pPr/>
      <w:r>
        <w:rPr/>
        <w:t xml:space="preserve">contact: </w:t>
      </w:r>
      <w:hyperlink r:id="rId9" w:history="1">
        <w:r>
          <w:rPr>
            <w:color w:val="#410a8c"/>
            <w:u w:val="single"/>
          </w:rPr>
          <w:t xml:space="preserve">cyprienmeslet@gmail.com</w:t>
        </w:r>
      </w:hyperlink>
    </w:p>
    <w:p>
      <w:pPr/>
      <w:r>
        <w:rPr>
          <w:b w:val="1"/>
          <w:bCs w:val="1"/>
        </w:rPr>
        <w:t xml:space="preserve">Thèse</w:t>
      </w:r>
    </w:p>
    <w:p>
      <w:pPr/>
      <w:r>
        <w:rPr/>
        <w:t xml:space="preserve">La précarisation des livreurs de plateformes. Enquête sur les mutations du travail des plateformes de livraison sous la direction de Dominique Vidal</w:t>
      </w:r>
    </w:p>
    <w:p>
      <w:pPr/>
      <w:r>
        <w:rPr>
          <w:b w:val="1"/>
          <w:bCs w:val="1"/>
        </w:rPr>
        <w:t xml:space="preserve">Thèmes de recherches</w:t>
      </w:r>
    </w:p>
    <w:p>
      <w:pPr>
        <w:numPr>
          <w:ilvl w:val="0"/>
          <w:numId w:val="2"/>
        </w:numPr>
      </w:pPr>
      <w:r>
        <w:rPr/>
        <w:t xml:space="preserve">Capitalisme de plateforme</w:t>
      </w:r>
    </w:p>
    <w:p>
      <w:pPr>
        <w:numPr>
          <w:ilvl w:val="0"/>
          <w:numId w:val="2"/>
        </w:numPr>
      </w:pPr>
      <w:r>
        <w:rPr/>
        <w:t xml:space="preserve">sociologie du travail</w:t>
      </w:r>
    </w:p>
    <w:p>
      <w:pPr>
        <w:numPr>
          <w:ilvl w:val="0"/>
          <w:numId w:val="2"/>
        </w:numPr>
      </w:pPr>
      <w:r>
        <w:rPr/>
        <w:t xml:space="preserve">sociologie de la migration</w:t>
      </w:r>
    </w:p>
    <w:p>
      <w:pPr/>
      <w:r>
        <w:rPr>
          <w:b w:val="1"/>
          <w:bCs w:val="1"/>
        </w:rPr>
        <w:t xml:space="preserve">Communications</w:t>
      </w:r>
    </w:p>
    <w:p>
      <w:pPr/>
      <w:r>
        <w:rPr/>
        <w:t xml:space="preserve">MESLET Cyprien,  &amp;quot;La précarisation des livreurs de plateformes français et étrangers&amp;quot; - Université d'automne du LASDIS, octobre 2023</w:t>
      </w:r>
    </w:p>
    <w:p>
      <w:pPr/>
      <w:r>
        <w:rPr/>
        <w:t xml:space="preserve">MESLET Cyprien, &amp;quot;Travailler en exil, le cas des livreurs de repas&amp;quot; Sémianiare Enracinement, Déracinement, Re-enracinement: une aproche sociale, culturelle, identitaire et migratoire, Mai 2024</w:t>
      </w:r>
    </w:p>
    <w:p>
      <w:pPr/>
      <w:r>
        <w:rPr/>
        <w:t xml:space="preserve">MESLET Cyprien &amp;quot;Le temps, principe organisationnel des plateformes de livraison de repas&amp;quot;, Journées Internationales de Sociologie du Travail, juillet 2024</w:t>
      </w:r>
    </w:p>
    <w:p>
      <w:pPr/>
      <w:r>
        <w:rPr/>
        <w:t xml:space="preserve">MESLET Cyprien, &amp;quot;Attendre dans la rue: la difficile appropriation de l'espace de travail des livreurs de repas parisiens&amp;quot;, Congrès de l'AFS (RT 24), juillet 2025</w:t>
      </w:r>
    </w:p>
    <w:p>
      <w:pPr/>
      <w:r>
        <w:rPr/>
        <w:t xml:space="preserve">APOSTOLOFF Jeanne, MESLET Cyprien, &amp;quot;De Paris à Féverole : contrôle par le travail des temps sociaux des étranger·es en France&amp;quot;, Congrès de l'AFS (RT48), Toulouse, juillet 2025</w:t>
      </w:r>
    </w:p>
    <w:p>
      <w:pPr/>
      <w:r>
        <w:rPr>
          <w:b w:val="1"/>
          <w:bCs w:val="1"/>
        </w:rPr>
        <w:t xml:space="preserve">Enseignements</w:t>
      </w:r>
    </w:p>
    <w:p>
      <w:pPr/>
      <w:r>
        <w:rPr/>
        <w:t xml:space="preserve">2022-2023:  - Méthode de travail universitaire- Grandes questions de sociologie2023- 2024: - Atelier de lecture autour du livre </w:t>
      </w:r>
      <w:r>
        <w:rPr>
          <w:i w:val="1"/>
          <w:iCs w:val="1"/>
        </w:rPr>
        <w:t xml:space="preserve">Uberusés le capitalisme racial de plateforme</w:t>
      </w:r>
      <w:r>
        <w:rPr/>
        <w:t xml:space="preserve"> de Sophie Bernard- Migrations, éthnicité, racisme2024-2025:   - Sociologie des migrations- Méthode de travail universitaire</w:t>
      </w:r>
    </w:p>
    <w:p>
      <w:pPr/>
      <w:r>
        <w:rPr>
          <w:b w:val="1"/>
          <w:bCs w:val="1"/>
        </w:rPr>
        <w:t xml:space="preserve">Diplômes</w:t>
      </w:r>
    </w:p>
    <w:p>
      <w:pPr/>
      <w:r>
        <w:rPr/>
        <w:t xml:space="preserve">2022-  Master de recherche Migration Racisme Altérités - Université Paris Cité</w:t>
      </w:r>
    </w:p>
    <w:p>
      <w:pPr/>
      <w:r>
        <w:rPr/>
        <w:t xml:space="preserve">2020 - Licence d'Histoire - Université Paris 1 Panthéon Sorbonne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990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349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yprien-meslet" TargetMode="External"/><Relationship Id="rId8" Type="http://schemas.openxmlformats.org/officeDocument/2006/relationships/hyperlink" Target="https://orcid.org/0009-0002-9364-5846" TargetMode="External"/><Relationship Id="rId9" Type="http://schemas.openxmlformats.org/officeDocument/2006/relationships/hyperlink" Target="mailto:cyprienmeslet@gmail.com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Cyprien Meslet</dc:title>
  <dc:description>CV</dc:description>
  <dc:subject/>
  <cp:keywords/>
  <cp:category/>
  <cp:lastModifiedBy/>
  <dcterms:created xsi:type="dcterms:W3CDTF">2026-04-30T02:38:14+02:00</dcterms:created>
  <dcterms:modified xsi:type="dcterms:W3CDTF">2026-04-30T02:38:14+02:00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