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Cyrille Hanappe </w:t></w:r><w:r><w:rPr><w:color w:val="641e6e"/></w:rPr><w:t xml:space="preserve">Cyrille Hanappe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cyrille-hanappe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0000-0002-0276-7569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114210519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Pédagogique du DSA Architecture & Risques Majeurs - Maître de Conférence - Ecole Nationale Supérieure d'Architecture Paris Belleville</w:t></w:r></w:p><w:p><w:pPr/><w:r><w:rPr/><w:t xml:space="preserve">Chercheur à l’IPRAUS – UMR AUSser 3329</w:t></w:r></w:p><w:p><w:pPr/><w:r><w:rPr/><w:t xml:space="preserve">Fellow de l’Institut Convergence Migrations (EHESS – Collège de France)</w:t></w:r></w:p><w:p><w:pPr/><w:r><w:rPr/><w:t xml:space="preserve">Architecte Associé Agence AIR Architectures – Cyrille Hanappe & Olivier Leclercq</w:t></w:r></w:p><w:p><w:pPr/><w:r><w:rPr/><w:t xml:space="preserve">Directeur des opérations et de la recherche à l’Association Actes & Cités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Pour un Social Decathlon</w:t></w:r></w:hyperlink></w:p><w:p><w:pPr/><w:hyperlink r:id="rId12" w:history="1"><w:r><w:rPr><w:color w:val="#410a8c"/><w:u w:val="single"/></w:rPr><w:t xml:space="preserve">Cyrille Hanappe</w:t></w:r></w:hyperlink></w:p><w:p><w:pPr/><w:r><w:rPr><w:i w:val="1"/><w:iCs w:val="1"/></w:rPr><w:t xml:space="preserve">Criticat</w:t></w:r><w:r><w:rPr/><w:t xml:space="preserve">, 2013, 11, pp.74-85</w:t></w:r></w:p><w:p><w:pPr/><w:r><w:rPr/><w:t xml:space="preserve">Article dans une revue</w:t></w:r></w:p><w:p><w:pPr/><w:hyperlink r:id="rId11" w:history="1"><w:r><w:rPr><w:color w:val="#410a8c"/><w:u w:val="single"/></w:rPr><w:t xml:space="preserve">hal-02396723v1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To build the welcoming city</w:t></w:r></w:hyperlink></w:p><w:p><w:pPr/><w:hyperlink r:id="rId12" w:history="1"><w:r><w:rPr><w:color w:val="#410a8c"/><w:u w:val="single"/></w:rPr><w:t xml:space="preserve">Cyrille Hanappe</w:t></w:r></w:hyperlink></w:p><w:p><w:pPr/><w:r><w:rPr><w:i w:val="1"/><w:iCs w:val="1"/></w:rPr><w:t xml:space="preserve">Institut Convergences Migrations International Conference on Migration (ICM2) - Migration research at a crossroads. - Sanctuary cities and welcoming territories</w:t></w:r><w:r><w:rPr/><w:t xml:space="preserve">, Institut Convergences Migrations; Michel Agier, May 2021, Paris (en ligne), France</w:t></w:r></w:p><w:p><w:pPr/><w:r><w:rPr/><w:t xml:space="preserve">Communication dans un congrès</w:t></w:r></w:p><w:p><w:pPr/><w:hyperlink r:id="rId13" w:history="1"><w:r><w:rPr><w:color w:val="#410a8c"/><w:u w:val="single"/></w:rPr><w:t xml:space="preserve">halshs-04270836v1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Écologie riveraine. La Seine-Saint-Denis à horizon 2030</w:t></w:r></w:hyperlink></w:p><w:p><w:pPr/><w:hyperlink r:id="rId12" w:history="1"><w:r><w:rPr><w:color w:val="#410a8c"/><w:u w:val="single"/></w:rPr><w:t xml:space="preserve">Cyrille Hanappe</w:t></w:r></w:hyperlink><w:r><w:rPr/><w:t xml:space="preserve">,</w:t></w:r><w:hyperlink r:id="rId15" w:history="1"><w:r><w:rPr><w:color w:val="#410a8c"/><w:u w:val="single"/></w:rPr><w:t xml:space="preserve">Beatrice Mariolle</w:t></w:r></w:hyperlink><w:r><w:rPr/><w:t xml:space="preserve">,</w:t></w:r><w:hyperlink r:id="rId16" w:history="1"><w:r><w:rPr><w:color w:val="#410a8c"/><w:u w:val="single"/></w:rPr><w:t xml:space="preserve">Cristiana Mazzoni</w:t></w:r></w:hyperlink></w:p><w:p><w:pPr/><w:r><w:rPr/><w:t xml:space="preserve">La Commune, 328 p., 2023, 979-10-94148-12-9</w:t></w:r></w:p><w:p><w:pPr/><w:r><w:rPr/><w:t xml:space="preserve">Ouvrages</w:t></w:r></w:p><w:p><w:pPr/><w:hyperlink r:id="rId14" w:history="1"><w:r><w:rPr><w:color w:val="#410a8c"/><w:u w:val="single"/></w:rPr><w:t xml:space="preserve">hal-04437300v1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Villes ouvertes, villes accueillantes</w:t></w:r></w:hyperlink></w:p><w:p><w:pPr/><w:hyperlink r:id="rId12" w:history="1"><w:r><w:rPr><w:color w:val="#410a8c"/><w:u w:val="single"/></w:rPr><w:t xml:space="preserve">Cyrille Hanappe</w:t></w:r></w:hyperlink><w:r><w:rPr/><w:t xml:space="preserve">,</w:t></w:r><w:hyperlink r:id="rId18" w:history="1"><w:r><w:rPr><w:color w:val="#410a8c"/><w:u w:val="single"/></w:rPr><w:t xml:space="preserve">Elise Al Neimi</w:t></w:r></w:hyperlink></w:p><w:p><w:pPr/><w:r><w:rPr/><w:t xml:space="preserve">Editions Charles Leopold Mayer, 164 p., 2020, 978-2-84377-227-6</w:t></w:r></w:p><w:p><w:pPr/><w:r><w:rPr/><w:t xml:space="preserve">Ouvrages</w:t></w:r></w:p><w:p><w:pPr/><w:hyperlink r:id="rId17" w:history="1"><w:r><w:rPr><w:color w:val="#410a8c"/><w:u w:val="single"/></w:rPr><w:t xml:space="preserve">hal-04552573v1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jungle de Calais : les migrants, la frontière et le camp</w:t></w:r></w:hyperlink></w:p><w:p><w:pPr/><w:hyperlink r:id="rId20" w:history="1"><w:r><w:rPr><w:color w:val="#410a8c"/><w:u w:val="single"/></w:rPr><w:t xml:space="preserve">Michel Agier</w:t></w:r></w:hyperlink><w:r><w:rPr/><w:t xml:space="preserve">,</w:t></w:r><w:hyperlink r:id="rId21" w:history="1"><w:r><w:rPr><w:color w:val="#410a8c"/><w:u w:val="single"/></w:rPr><w:t xml:space="preserve">Yasmine Bouagga</w:t></w:r></w:hyperlink><w:r><w:rPr/><w:t xml:space="preserve">,</w:t></w:r><w:hyperlink r:id="rId22" w:history="1"><w:r><w:rPr><w:color w:val="#410a8c"/><w:u w:val="single"/></w:rPr><w:t xml:space="preserve">Maël Galisson</w:t></w:r></w:hyperlink><w:r><w:rPr/><w:t xml:space="preserve">,</w:t></w:r><w:hyperlink r:id="rId12" w:history="1"><w:r><w:rPr><w:color w:val="#410a8c"/><w:u w:val="single"/></w:rPr><w:t xml:space="preserve">Cyrille Hanappe</w:t></w:r></w:hyperlink><w:r><w:rPr/><w:t xml:space="preserve">,</w:t></w:r><w:hyperlink r:id="rId23" w:history="1"><w:r><w:rPr><w:color w:val="#410a8c"/><w:u w:val="single"/></w:rPr><w:t xml:space="preserve">Mathilde Pette</w:t></w:r></w:hyperlink><w:r><w:rPr/><w:t xml:space="preserve">et al.</w:t></w:r></w:p><w:p><w:pPr/><w:r><w:rPr/><w:t xml:space="preserve">PUF, pp.224, 2018, 978-2-13-080063-7</w:t></w:r></w:p><w:p><w:pPr/><w:r><w:rPr/><w:t xml:space="preserve">Ouvrages</w:t></w:r></w:p><w:p><w:pPr/><w:hyperlink r:id="rId19" w:history="1"><w:r><w:rPr><w:color w:val="#410a8c"/><w:u w:val="single"/></w:rPr><w:t xml:space="preserve">hal-01756416v1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inhospitalité</w:t></w:r></w:hyperlink></w:p><w:p><w:pPr/><w:hyperlink r:id="rId12" w:history="1"><w:r><w:rPr><w:color w:val="#410a8c"/><w:u w:val="single"/></w:rPr><w:t xml:space="preserve">Cyrille Hanappe</w:t></w:r></w:hyperlink></w:p><w:p><w:pPr/><w:r><w:rPr/><w:t xml:space="preserve">Sébastien Gökalp. </w:t></w:r><w:r><w:rPr><w:i w:val="1"/><w:iCs w:val="1"/></w:rPr><w:t xml:space="preserve">Une histoire de l'immigration en 100 objets</w:t></w:r><w:r><w:rPr/><w:t xml:space="preserve">, Editions de La Martinière, pp. 304-305, 2023, 9791040111559</w:t></w:r></w:p><w:p><w:pPr/><w:r><w:rPr/><w:t xml:space="preserve">Chapitre d'ouvrage</w:t></w:r></w:p><w:p><w:pPr/><w:hyperlink r:id="rId24" w:history="1"><w:r><w:rPr><w:color w:val="#410a8c"/><w:u w:val="single"/></w:rPr><w:t xml:space="preserve">hal-04556066v1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Welcoming city</w:t></w:r></w:hyperlink></w:p><w:p><w:pPr/><w:hyperlink r:id="rId12" w:history="1"><w:r><w:rPr><w:color w:val="#410a8c"/><w:u w:val="single"/></w:rPr><w:t xml:space="preserve">Cyrille Hanappe</w:t></w:r></w:hyperlink></w:p><w:p><w:pPr/><w:r><w:rPr/><w:t xml:space="preserve">Anna Bernagozzi. </w:t></w:r><w:r><w:rPr><w:i w:val="1"/><w:iCs w:val="1"/></w:rPr><w:t xml:space="preserve">Towards Sharing Common Futures</w:t></w:r><w:r><w:rPr/><w:t xml:space="preserve">, Corraini Edizioni, pp. 122-128, 2021, 978-8-875709-78-5</w:t></w:r></w:p><w:p><w:pPr/><w:r><w:rPr/><w:t xml:space="preserve">Chapitre d'ouvrage</w:t></w:r></w:p><w:p><w:pPr/><w:hyperlink r:id="rId25" w:history="1"><w:r><w:rPr><w:color w:val="#410a8c"/><w:u w:val="single"/></w:rPr><w:t xml:space="preserve">hal-04556072v1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 temps de la ville accueillante</w:t></w:r></w:hyperlink></w:p><w:p><w:pPr/><w:hyperlink r:id="rId12" w:history="1"><w:r><w:rPr><w:color w:val="#410a8c"/><w:u w:val="single"/></w:rPr><w:t xml:space="preserve">Cyrille Hanappe</w:t></w:r></w:hyperlink></w:p><w:p><w:pPr/><w:r><w:rPr/><w:t xml:space="preserve">Jehanne Dautrey; Patrick Beaucé. </w:t></w:r><w:r><w:rPr><w:i w:val="1"/><w:iCs w:val="1"/></w:rPr><w:t xml:space="preserve">Identités du transitoire</w:t></w:r><w:r><w:rPr/><w:t xml:space="preserve">, Les presses du réel, 2021, 978-2-37896-219-7</w:t></w:r></w:p><w:p><w:pPr/><w:r><w:rPr/><w:t xml:space="preserve">Chapitre d'ouvrage</w:t></w:r></w:p><w:p><w:pPr/><w:hyperlink r:id="rId26" w:history="1"><w:r><w:rPr><w:color w:val="#410a8c"/><w:u w:val="single"/></w:rPr><w:t xml:space="preserve">hal-04556205v1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L'association Actes & Cités</w:t></w:r></w:hyperlink></w:p><w:p><w:pPr/><w:hyperlink r:id="rId12" w:history="1"><w:r><w:rPr><w:color w:val="#410a8c"/><w:u w:val="single"/></w:rPr><w:t xml:space="preserve">Cyrille Hanappe</w:t></w:r></w:hyperlink></w:p><w:p><w:pPr/><w:r><w:rPr/><w:t xml:space="preserve">Michel Agier; Marjorie Gerbier-Aublanc; Evangeline Masson Diez. </w:t></w:r><w:r><w:rPr><w:i w:val="1"/><w:iCs w:val="1"/></w:rPr><w:t xml:space="preserve">Hospitalité en France : mobilisations intimes et politiques</w:t></w:r><w:r><w:rPr/><w:t xml:space="preserve">, Le passager clandestin, pp. 120-121, 2019, 978-2-36935-093-4</w:t></w:r></w:p><w:p><w:pPr/><w:r><w:rPr/><w:t xml:space="preserve">Chapitre d'ouvrage</w:t></w:r></w:p><w:p><w:pPr/><w:hyperlink r:id="rId27" w:history="1"><w:r><w:rPr><w:color w:val="#410a8c"/><w:u w:val="single"/></w:rPr><w:t xml:space="preserve">hal-04556238v1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 Mayotte, des politiques de délogement sans relogement</w:t></w:r></w:hyperlink></w:p><w:p><w:pPr/><w:hyperlink r:id="rId12" w:history="1"><w:r><w:rPr><w:color w:val="#410a8c"/><w:u w:val="single"/></w:rPr><w:t xml:space="preserve">Cyrille Hanappe</w:t></w:r></w:hyperlink></w:p><w:p><w:pPr/><w:r><w:rPr/><w:t xml:space="preserve">2023</w:t></w:r></w:p><w:p><w:pPr/><w:r><w:rPr/><w:t xml:space="preserve">Autre publication scientifique</w:t></w:r></w:p><w:p><w:pPr/><w:hyperlink r:id="rId28" w:history="1"><w:r><w:rPr><w:color w:val="#410a8c"/><w:u w:val="single"/></w:rPr><w:t xml:space="preserve">halshs-04270812v1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ville pour toutes et tous, une méthode.</w:t></w:r></w:hyperlink></w:p><w:p><w:pPr/><w:hyperlink r:id="rId12" w:history="1"><w:r><w:rPr><w:color w:val="#410a8c"/><w:u w:val="single"/></w:rPr><w:t xml:space="preserve">Cyrille Hanappe</w:t></w:r></w:hyperlink></w:p><w:p><w:pPr/><w:r><w:rPr/><w:t xml:space="preserve">2021</w:t></w:r></w:p><w:p><w:pPr/><w:r><w:rPr/><w:t xml:space="preserve">Autre publication scientifique</w:t></w:r></w:p><w:p><w:pPr/><w:hyperlink r:id="rId29" w:history="1"><w:r><w:rPr><w:color w:val="#410a8c"/><w:u w:val="single"/></w:rPr><w:t xml:space="preserve">halshs-04270826v1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Vers la Ville Accueillante – Pour une Architecture de la Résilience</w:t></w:r></w:hyperlink></w:p><w:p><w:pPr/><w:hyperlink r:id="rId12" w:history="1"><w:r><w:rPr><w:color w:val="#410a8c"/><w:u w:val="single"/></w:rPr><w:t xml:space="preserve">Cyrille Hanappe</w:t></w:r></w:hyperlink></w:p><w:p><w:pPr/><w:r><w:rPr/><w:t xml:space="preserve">Architecture, aménagement de l'espace. Ministère de l'enseignement supérieur et de la recherche, 2017. Français. </w:t></w:r><w:hyperlink r:id="rId31" w:history="1"><w:r><w:rPr><w:color w:val="#410a8c"/><w:u w:val="single"/></w:rPr><w:t xml:space="preserve">⟨NNT : ⟩</w:t></w:r></w:hyperlink></w:p><w:p><w:pPr/><w:r><w:rPr/><w:t xml:space="preserve">Thèse</w:t></w:r></w:p><w:p><w:pPr/><w:hyperlink r:id="rId30" w:history="1"><w:r><w:rPr><w:color w:val="#410a8c"/><w:u w:val="single"/></w:rPr><w:t xml:space="preserve">tel-04209636v1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671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le-hanappe" TargetMode="External"/><Relationship Id="rId9" Type="http://schemas.openxmlformats.org/officeDocument/2006/relationships/hyperlink" Target="https://orcid.org/0000-0002-0276-7569" TargetMode="External"/><Relationship Id="rId10" Type="http://schemas.openxmlformats.org/officeDocument/2006/relationships/hyperlink" Target="https://www.idref.fr/114210519" TargetMode="External"/><Relationship Id="rId11" Type="http://schemas.openxmlformats.org/officeDocument/2006/relationships/hyperlink" Target="https://hal.science/hal-02396723v1" TargetMode="External"/><Relationship Id="rId12" Type="http://schemas.openxmlformats.org/officeDocument/2006/relationships/hyperlink" Target="https://hal.science/search/index/?q=*&amp;authFullName_s=Cyrille Hanappe" TargetMode="External"/><Relationship Id="rId13" Type="http://schemas.openxmlformats.org/officeDocument/2006/relationships/hyperlink" Target="https://shs.hal.science/halshs-04270836v1" TargetMode="External"/><Relationship Id="rId14" Type="http://schemas.openxmlformats.org/officeDocument/2006/relationships/hyperlink" Target="https://hal.science/hal-04437300v1" TargetMode="External"/><Relationship Id="rId15" Type="http://schemas.openxmlformats.org/officeDocument/2006/relationships/hyperlink" Target="https://hal.science/search/index/?q=*&amp;authFullName_s=Beatrice Mariolle" TargetMode="External"/><Relationship Id="rId16" Type="http://schemas.openxmlformats.org/officeDocument/2006/relationships/hyperlink" Target="https://hal.science/search/index/?q=*&amp;authFullName_s=Cristiana Mazzoni" TargetMode="External"/><Relationship Id="rId17" Type="http://schemas.openxmlformats.org/officeDocument/2006/relationships/hyperlink" Target="https://cnrs.hal.science/hal-04552573v1" TargetMode="External"/><Relationship Id="rId18" Type="http://schemas.openxmlformats.org/officeDocument/2006/relationships/hyperlink" Target="https://hal.science/search/index/?q=*&amp;authFullName_s=Elise Al Neimi" TargetMode="External"/><Relationship Id="rId19" Type="http://schemas.openxmlformats.org/officeDocument/2006/relationships/hyperlink" Target="https://hal.science/hal-01756416v1" TargetMode="External"/><Relationship Id="rId20" Type="http://schemas.openxmlformats.org/officeDocument/2006/relationships/hyperlink" Target="https://hal.science/search/index/?q=*&amp;authFullName_s=Michel Agier" TargetMode="External"/><Relationship Id="rId21" Type="http://schemas.openxmlformats.org/officeDocument/2006/relationships/hyperlink" Target="https://hal.science/search/index/?q=*&amp;authFullName_s=Yasmine Bouagga" TargetMode="External"/><Relationship Id="rId22" Type="http://schemas.openxmlformats.org/officeDocument/2006/relationships/hyperlink" Target="https://hal.science/search/index/?q=*&amp;authFullName_s=Ma&#235;l Galisson" TargetMode="External"/><Relationship Id="rId23" Type="http://schemas.openxmlformats.org/officeDocument/2006/relationships/hyperlink" Target="https://hal.science/search/index/?q=*&amp;authFullName_s=Mathilde Pette" TargetMode="External"/><Relationship Id="rId24" Type="http://schemas.openxmlformats.org/officeDocument/2006/relationships/hyperlink" Target="https://cnrs.hal.science/hal-04556066v1" TargetMode="External"/><Relationship Id="rId25" Type="http://schemas.openxmlformats.org/officeDocument/2006/relationships/hyperlink" Target="https://cnrs.hal.science/hal-04556072v1" TargetMode="External"/><Relationship Id="rId26" Type="http://schemas.openxmlformats.org/officeDocument/2006/relationships/hyperlink" Target="https://cnrs.hal.science/hal-04556205v1" TargetMode="External"/><Relationship Id="rId27" Type="http://schemas.openxmlformats.org/officeDocument/2006/relationships/hyperlink" Target="https://cnrs.hal.science/hal-04556238v1" TargetMode="External"/><Relationship Id="rId28" Type="http://schemas.openxmlformats.org/officeDocument/2006/relationships/hyperlink" Target="https://shs.hal.science/halshs-04270812v1" TargetMode="External"/><Relationship Id="rId29" Type="http://schemas.openxmlformats.org/officeDocument/2006/relationships/hyperlink" Target="https://shs.hal.science/halshs-04270826v1" TargetMode="External"/><Relationship Id="rId30" Type="http://schemas.openxmlformats.org/officeDocument/2006/relationships/hyperlink" Target="https://shs.hal.science/tel-04209636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Hanappe</dc:title>
  <dc:description>CV</dc:description>
  <dc:subject/>
  <cp:keywords/>
  <cp:category/>
  <cp:lastModifiedBy/>
  <dcterms:created xsi:type="dcterms:W3CDTF">2026-05-22T06:58:52+02:00</dcterms:created>
  <dcterms:modified xsi:type="dcterms:W3CDTF">2026-05-22T06:58:52+02:00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