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Le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cyrille-le-forestier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0000-0003-4653-2240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Statut actuel</w:t>
      </w:r>
    </w:p>
    <w:p>
      <w:pPr/>
      <w:r>
        <w:rPr/>
        <w:t xml:space="preserve">Archéo-anthropologue funéraire en CDI à l'</w:t>
      </w:r>
      <w:hyperlink r:id="rId10" w:history="1">
        <w:r>
          <w:rPr>
            <w:color w:val="#410a8c"/>
            <w:u w:val="single"/>
          </w:rPr>
          <w:t xml:space="preserve">Inrap</w:t>
        </w:r>
      </w:hyperlink>
      <w:r>
        <w:rPr/>
        <w:t xml:space="preserve"> depuis 2007, chronocompétence : haut Moyen Âge</w:t>
      </w:r>
    </w:p>
    <w:p>
      <w:pPr>
        <w:pStyle w:val="Heading3"/>
      </w:pPr>
      <w:r>
        <w:rPr>
          <w:b w:val="1"/>
          <w:bCs w:val="1"/>
        </w:rPr>
        <w:t xml:space="preserve">Diplôme le plus élevé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DEA, Paris VII. Approches archéologique et anthropologique de la nécropole gauloise de Bobigny, sous la direction de L. Buchet,</w:t>
      </w:r>
    </w:p>
    <w:p>
      <w:pPr/>
      <w:r>
        <w:rPr/>
        <w:t xml:space="preserve">J.-P. Vallat et M. Signoli. Mention très bien.</w:t>
      </w:r>
    </w:p>
    <w:p>
      <w:pPr>
        <w:pStyle w:val="Heading3"/>
      </w:pPr>
      <w:r>
        <w:rPr>
          <w:b w:val="1"/>
          <w:bCs w:val="1"/>
        </w:rPr>
        <w:t xml:space="preserve">Principales fouilles et études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Saint-Denis (93), Basilique, fouille et étude des sépultures mérovingiennes du massif occidental (RO : I. Lafarge)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Noisy-le-Grand (93), Les Mastraits. Nécropole alto-médiévale de 32 sujets (responsable d'opération et spécialiste).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Meaux (77), Rue Cornillon (RO : C. Seng). Nécropole tardo-zantique et alto-médiévale de 62 sujets (spécialiste).1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Noisy-le-Grand (93), Les Mastraits. Nécropole alto-médiévale de 38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Noisy-le-Grand (93), Les Mastraits. Nécropole alto-médiévale de 42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Gournay-sur-Marne (93), Rue Naast (RO : C. Seng). Nécropole alto-médiévale de 30 sujets et habitat (spécialiste).</w:t>
      </w:r>
    </w:p>
    <w:p>
      <w:pPr/>
      <w:r>
        <w:rPr>
          <w:b w:val="1"/>
          <w:bCs w:val="1"/>
        </w:rPr>
        <w:t xml:space="preserve">2018</w:t>
      </w:r>
      <w:r>
        <w:rPr/>
        <w:t xml:space="preserve"> : Moussy-le-Neuf (77), 6 rue Pasteur (RO : F. Gentili). N2cropole et sépultures isolées de 56 sujets (spécialiste)</w:t>
      </w:r>
    </w:p>
    <w:p>
      <w:pPr/>
      <w:r>
        <w:rPr>
          <w:b w:val="1"/>
          <w:bCs w:val="1"/>
        </w:rPr>
        <w:t xml:space="preserve">2017</w:t>
      </w:r>
      <w:r>
        <w:rPr/>
        <w:t xml:space="preserve"> : Noisy-le-Grand (93), Les Mastraits. Nécropole alto-médiévale de 105 sujets (responsable d'opération et spécialiste).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Bondy (93), Bâtiment complémentaire. Habitat alto-médiévale et 3 sépultures dispersées (responsable d'opération et spécialiste)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Bondy (93), Rue Jules Guesde. Habitat alto-médiéval et nécropole antique de 98 sujets (responsable d'opération et spécialiste)</w:t>
      </w:r>
    </w:p>
    <w:p>
      <w:pPr/>
      <w:r>
        <w:rPr>
          <w:b w:val="1"/>
          <w:bCs w:val="1"/>
        </w:rPr>
        <w:t xml:space="preserve">2009</w:t>
      </w:r>
      <w:r>
        <w:rPr/>
        <w:t xml:space="preserve"> : Noisy-le-Grand (93), Les Mastraits. Nécropole alto-médiévale de 651 sujets (responsable d'opération et spécialiste).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Bonneuil-en-France (95), RD84. Habitat laténien et 11 sépultures dispersées (spécialiste)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Tremblay-en-France (93), RD40. Habitat alto-médiéval, nécropole antique (48 sujets) et sépultures dispersées (10 sujets)</w:t>
      </w:r>
    </w:p>
    <w:p>
      <w:pPr/>
      <w:r>
        <w:rPr/>
        <w:t xml:space="preserve">(spécialiste)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Bobigny (93), Hôpital Avicenne. Nécropole laténienne de 515 sépultures (spécialiste)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12 responsabilités d'opérations de diagnostics et 10 participations à des chantiers en tant que technicien</w:t>
      </w:r>
    </w:p>
    <w:p>
      <w:pPr>
        <w:pStyle w:val="Heading3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Coordinateur du colloque de l'AFAM (5 au 8 octobre 2022) sur les ensembles funéraires alto-médiévaux</w:t>
      </w:r>
    </w:p>
    <w:p>
      <w:pPr/>
      <w:r>
        <w:rPr>
          <w:b w:val="1"/>
          <w:bCs w:val="1"/>
        </w:rPr>
        <w:t xml:space="preserve">2020-2020</w:t>
      </w:r>
      <w:r>
        <w:rPr/>
        <w:t xml:space="preserve"> : Directeur de la publication &amp;quot;Archéologie des nécropoles mérovingiennes en Île-de-France&amp;quot; dans la RAIF</w:t>
      </w:r>
    </w:p>
    <w:p>
      <w:pPr/>
      <w:r>
        <w:rPr>
          <w:b w:val="1"/>
          <w:bCs w:val="1"/>
        </w:rPr>
        <w:t xml:space="preserve">2014 à 2019</w:t>
      </w:r>
      <w:r>
        <w:rPr/>
        <w:t xml:space="preserve"> : Direction du PCR Archéologie des nécropoles mérovingiennes en Île-de-France</w:t>
      </w:r>
    </w:p>
    <w:p>
      <w:pPr/>
      <w:r>
        <w:rPr>
          <w:b w:val="1"/>
          <w:bCs w:val="1"/>
        </w:rPr>
        <w:t xml:space="preserve">2013-2020</w:t>
      </w:r>
      <w:r>
        <w:rPr/>
        <w:t xml:space="preserve"> : Participation à la publication de la nécropole gauloise de Bobigny sous la direction de S. Marion (DRAC)</w:t>
      </w:r>
    </w:p>
    <w:p>
      <w:pPr/>
      <w:r>
        <w:rPr>
          <w:b w:val="1"/>
          <w:bCs w:val="1"/>
        </w:rPr>
        <w:t xml:space="preserve">2020-2023</w:t>
      </w:r>
      <w:r>
        <w:rPr/>
        <w:t xml:space="preserve"> : Co-direction de l'ARC Archéologie du handicap avec V. Delattre (Inrap)</w:t>
      </w:r>
    </w:p>
    <w:p>
      <w:pPr/>
      <w:r>
        <w:rPr>
          <w:b w:val="1"/>
          <w:bCs w:val="1"/>
        </w:rPr>
        <w:t xml:space="preserve">2019-2013</w:t>
      </w:r>
      <w:r>
        <w:rPr/>
        <w:t xml:space="preserve"> : Particiation au projet Recherche et Developpement La nécropole numérique, sous la direction de C. Seng (Inrap)</w:t>
      </w:r>
    </w:p>
    <w:p>
      <w:pPr/>
      <w:r>
        <w:rPr>
          <w:b w:val="1"/>
          <w:bCs w:val="1"/>
        </w:rPr>
        <w:t xml:space="preserve">2020-2026</w:t>
      </w:r>
      <w:r>
        <w:rPr/>
        <w:t xml:space="preserve"> : Participation au PCR Evolution du terroir de Tremblay-en-France (93) du Vème au XIIème siècle sous la direction de C.</w:t>
      </w:r>
    </w:p>
    <w:p>
      <w:pPr/>
      <w:r>
        <w:rPr/>
        <w:t xml:space="preserve">Gonçalvès-Buissart (CD93)</w:t>
      </w:r>
    </w:p>
    <w:p>
      <w:pPr>
        <w:pStyle w:val="Heading3"/>
      </w:pPr>
      <w:r>
        <w:rPr>
          <w:b w:val="1"/>
          <w:bCs w:val="1"/>
        </w:rPr>
        <w:t xml:space="preserve">Valorisation</w:t>
      </w:r>
    </w:p>
    <w:p>
      <w:pPr/>
      <w:r>
        <w:rPr>
          <w:b w:val="1"/>
          <w:bCs w:val="1"/>
        </w:rPr>
        <w:t xml:space="preserve">2019 à 2022 :</w:t>
      </w:r>
      <w:r>
        <w:rPr/>
        <w:t xml:space="preserve"> Préparation de modules de médiation culturelle à Noisy-le-Grand (Journées Européennes de l'Archéologie et accueil de 1000 enfants mensuellement)</w:t>
      </w:r>
    </w:p>
    <w:p>
      <w:pPr/>
      <w:r>
        <w:rPr>
          <w:b w:val="1"/>
          <w:bCs w:val="1"/>
        </w:rPr>
        <w:t xml:space="preserve">2003 à 2018</w:t>
      </w:r>
      <w:r>
        <w:rPr/>
        <w:t xml:space="preserve"> : Intervention en archéologie funéraire à l'Institut d'odontologie de Montrouge (92).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Commissaire d'exposition </w:t>
      </w:r>
      <w:r>
        <w:rPr>
          <w:i w:val="1"/>
          <w:iCs w:val="1"/>
        </w:rPr>
        <w:t xml:space="preserve">Les os font des histoires</w:t>
      </w:r>
      <w:r>
        <w:rPr/>
        <w:t xml:space="preserve"> à l'espace Michel Simon de Noisy-le-Grand (93)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Portes ouvertes sur le site de Bondy, rue Jules Guesde</w:t>
      </w:r>
    </w:p>
    <w:p>
      <w:pPr/>
      <w:r>
        <w:rPr>
          <w:b w:val="1"/>
          <w:bCs w:val="1"/>
        </w:rPr>
        <w:t xml:space="preserve">2014</w:t>
      </w:r>
      <w:r>
        <w:rPr/>
        <w:t xml:space="preserve"> : Création de l'association </w:t>
      </w:r>
      <w:hyperlink r:id="rId11" w:history="1">
        <w:r>
          <w:rPr>
            <w:color w:val="#410a8c"/>
            <w:u w:val="single"/>
          </w:rPr>
          <w:t xml:space="preserve">Archéologie des nécropoles</w:t>
        </w:r>
      </w:hyperlink>
    </w:p>
    <w:p>
      <w:pPr/>
      <w:r>
        <w:rPr>
          <w:b w:val="1"/>
          <w:bCs w:val="1"/>
        </w:rPr>
        <w:t xml:space="preserve">2014</w:t>
      </w:r>
      <w:r>
        <w:rPr/>
        <w:t xml:space="preserve"> : Projet avec des collégiens de Seine-Saint-Denis (CD93), réalisation d'un outil pédagogique pour l'étude des sépultures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Projet d'un archéologue en résidence dans un collége en Seine-Saint-Denis (CD93), conférence des collégiens en fin d'année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Intervention dans le séminaire Archéologie médiévale d'A. Nissen (Paris I)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Quoi de neuf au Moyen Âge</w:t>
      </w:r>
      <w:r>
        <w:rPr/>
        <w:t xml:space="preserve"> (Inrap) à la cité des sciences et de l'esapce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La santé</w:t>
      </w:r>
      <w:r>
        <w:rPr/>
        <w:t xml:space="preserve">  au musée de l'Homme (75)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Commissaire de l'exposition </w:t>
      </w:r>
      <w:r>
        <w:rPr>
          <w:i w:val="1"/>
          <w:iCs w:val="1"/>
        </w:rPr>
        <w:t xml:space="preserve">Parole d'Os</w:t>
      </w:r>
      <w:r>
        <w:rPr/>
        <w:t xml:space="preserve"> à la maison pour tous Marcel Bou de Noisy-le-Grand (93)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: Portes ouvertes sur la fouille programmée de la nécropole de Noisy-le-Grand (93)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Intervention variée : JNA, vidéo, mini-fouilles, conférences, dépliant d'aide à la visite, visites de site,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numérique des données archéoanthropologiques et spatiales. Le projet « Nécropole numérique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pp.328-333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d’imagerie et de photographie à l’étude, la conservation et la diffusion des cas pathologiques en archéoanthropologie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pp.44-49.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⟨10.4000/nda.12923⟩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crânienne en Île-de-France à l'époque mérovingienne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2017, 9,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collectif de recherches &amp;quot;Archéologie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gallo-romaines en Île-de-France, approche archéo-anthropologique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Seine-Saint-Denis. Etat des lieux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funéraires en bois des périodes gauloise et gallo-romaine à Bonneuil-en-France (Val-d'Oise)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2012, Tome XXIII des mémoires publiées par l'AFAM,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Campagnes, 34, pp.48-57.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⟨10.4000/archeopages.394⟩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nécropoles à inhumations du Bas-Empire fouillées récemment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p. 227-254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Bonneuil-en-France (95), RD54 : une fouille en milieu humide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« Hôpital Avicenne » : bilan d’un an de fouille (octobre 2002-septembre 2003)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&amp;quot;Le Martray&amp;quot; à Cormeilles-en-Parisis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Vieil Argenteuil</w:t>
            </w:r>
            <w:r>
              <w:rPr/>
              <w:t xml:space="preserve">, 2002, 37,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multidisciplinaire de la morphologie crânienne en Île-de-France de l’Antiquité au Haut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Supplément 7, 404 p., 2023, 978-2-9552594-4-3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en Gaule romaine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Desaye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Errance,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10 ans de fouilles en centre-ville : la nécropole alto-médiévale des Mastraits à Noisy-le-Grand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funéraires au Haut Moyen Age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« Bayesian statistical method » to high-light the impact of demographic crises in early medieval period, northern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Caussinus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Courgeau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Belvedere Oscar; Bergemann Johannes. </w:t>
            </w:r>
            <w:r>
              <w:rPr>
                <w:i w:val="1"/>
                <w:iCs w:val="1"/>
              </w:rPr>
              <w:t xml:space="preserve">Archaeology and historical demography. Methods and case studies between Mediterranean and Central Europe</w:t>
            </w:r>
            <w:r>
              <w:rPr/>
              <w:t xml:space="preserve">, Göttinger Studien zur Mediterranen Archäologie (14), pp.181-190,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V. Delattre,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CAP SAAA, pp.57-60,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pp.195-204, 2018, 978-2-87754-366-8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Bondy, Centre-Ville, occupations funéraires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pp.117-122, 2018, 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 : rapport de triennal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Archéologie des nécropoles.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- 2021-2022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alto-médiévale de Noisy-le-Grand (93), les Mastraits, rapport d'activités, fouilles programmées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Association Archéologie des nécropoles, INRAP, SRA Île-de-France, Mairie de Noisy-le-Grand.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2017,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(Seine-Saint-Denis), Quartier De Lattre de Tassigny : Place du 11 novembre et rue Jules Guesde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Baïda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2016, 432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Noisy-le-Grand (Seine-Saint-Denis), 4 rue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Parot Sabrina</w:t>
              </w:r>
            </w:hyperlink>
          </w:p>
          <w:p>
            <w:pPr/>
            <w:r>
              <w:rPr/>
              <w:t xml:space="preserve">[Rapport de recherche] Conseil Départemental de Seine-Saint-Denis, Inrap, SRA Île-de-France. 2012, pp.954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hal-02929540v1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1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le-forestier" TargetMode="External"/><Relationship Id="rId9" Type="http://schemas.openxmlformats.org/officeDocument/2006/relationships/hyperlink" Target="https://orcid.org/0000-0003-4653-2240" TargetMode="External"/><Relationship Id="rId10" Type="http://schemas.openxmlformats.org/officeDocument/2006/relationships/hyperlink" Target="https://www.inrap.fr/" TargetMode="External"/><Relationship Id="rId11" Type="http://schemas.openxmlformats.org/officeDocument/2006/relationships/hyperlink" Target="https://archeonec.hypotheses.org/" TargetMode="External"/><Relationship Id="rId12" Type="http://schemas.openxmlformats.org/officeDocument/2006/relationships/hyperlink" Target="https://hal.science/hal-04827395v1" TargetMode="External"/><Relationship Id="rId13" Type="http://schemas.openxmlformats.org/officeDocument/2006/relationships/hyperlink" Target="https://hal.science/search/index/?q=*&amp;authFullName_s=Rozenn Colleter" TargetMode="External"/><Relationship Id="rId14" Type="http://schemas.openxmlformats.org/officeDocument/2006/relationships/hyperlink" Target="https://hal.science/search/index/?q=*&amp;authFullName_s=Val&#233;rie Delattre" TargetMode="External"/><Relationship Id="rId15" Type="http://schemas.openxmlformats.org/officeDocument/2006/relationships/hyperlink" Target="https://hal.science/search/index/?q=*&amp;authFullName_s=Cyrille Le Forestier" TargetMode="External"/><Relationship Id="rId16" Type="http://schemas.openxmlformats.org/officeDocument/2006/relationships/hyperlink" Target="https://hal.science/search/index/?q=*&amp;authFullName_s=Alex Baiet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dx.doi.org/10.4995/var.2024.20003" TargetMode="External"/><Relationship Id="rId19" Type="http://schemas.openxmlformats.org/officeDocument/2006/relationships/hyperlink" Target="https://inrap.hal.science/hal-04107525v1" TargetMode="External"/><Relationship Id="rId20" Type="http://schemas.openxmlformats.org/officeDocument/2006/relationships/hyperlink" Target="https://hal.science/search/index/?q=*&amp;authFullName_s=Christelle Seng" TargetMode="External"/><Relationship Id="rId21" Type="http://schemas.openxmlformats.org/officeDocument/2006/relationships/hyperlink" Target="https://hal.science/search/index/?q=*&amp;authFullName_s=Rachid El-Hajaoui" TargetMode="External"/><Relationship Id="rId22" Type="http://schemas.openxmlformats.org/officeDocument/2006/relationships/hyperlink" Target="https://hal.science/search/index/?q=*&amp;authFullName_s=Caroline Font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inrap.hal.science/hal-03662825v1" TargetMode="External"/><Relationship Id="rId25" Type="http://schemas.openxmlformats.org/officeDocument/2006/relationships/hyperlink" Target="https://hal.science/search/index/?q=*&amp;authFullName_s=Fr&#233;d&#233;ric Boursier" TargetMode="External"/><Relationship Id="rId26" Type="http://schemas.openxmlformats.org/officeDocument/2006/relationships/hyperlink" Target="https://dx.doi.org/10.4000/nda.12923" TargetMode="External"/><Relationship Id="rId27" Type="http://schemas.openxmlformats.org/officeDocument/2006/relationships/hyperlink" Target="https://hal.science/hal-01764704v1" TargetMode="External"/><Relationship Id="rId28" Type="http://schemas.openxmlformats.org/officeDocument/2006/relationships/hyperlink" Target="https://hal.science/search/index/?q=*&amp;authFullName_s=Cl&#233;mence Mopin" TargetMode="External"/><Relationship Id="rId29" Type="http://schemas.openxmlformats.org/officeDocument/2006/relationships/hyperlink" Target="https://hal.science/search/index/?q=*&amp;authFullName_s=Agathe Hurel" TargetMode="External"/><Relationship Id="rId30" Type="http://schemas.openxmlformats.org/officeDocument/2006/relationships/hyperlink" Target="https://hal.science/hal-02929494v1" TargetMode="External"/><Relationship Id="rId31" Type="http://schemas.openxmlformats.org/officeDocument/2006/relationships/hyperlink" Target="https://hal.science/hal-01765548v1" TargetMode="External"/><Relationship Id="rId32" Type="http://schemas.openxmlformats.org/officeDocument/2006/relationships/hyperlink" Target="https://hal.science/hal-04391755v1" TargetMode="External"/><Relationship Id="rId33" Type="http://schemas.openxmlformats.org/officeDocument/2006/relationships/hyperlink" Target="https://hal.science/search/index/?q=*&amp;authFullName_s=Cristina Gon&#231;alves-Buissart" TargetMode="External"/><Relationship Id="rId34" Type="http://schemas.openxmlformats.org/officeDocument/2006/relationships/hyperlink" Target="https://hal.science/search/index/?q=*&amp;authFullName_s=Ivan Lafarge" TargetMode="External"/><Relationship Id="rId35" Type="http://schemas.openxmlformats.org/officeDocument/2006/relationships/hyperlink" Target="https://hal.science/hal-02929475v1" TargetMode="External"/><Relationship Id="rId36" Type="http://schemas.openxmlformats.org/officeDocument/2006/relationships/hyperlink" Target="https://hal.science/search/index/?q=*&amp;authFullName_s=Blandine Lecomte-Schmitt" TargetMode="External"/><Relationship Id="rId37" Type="http://schemas.openxmlformats.org/officeDocument/2006/relationships/hyperlink" Target="https://hal.science/hal-02929417v1" TargetMode="External"/><Relationship Id="rId38" Type="http://schemas.openxmlformats.org/officeDocument/2006/relationships/hyperlink" Target="https://hal.science/search/index/?q=*&amp;authFullName_s=Cristina Gon&#231;alves Buissard" TargetMode="External"/><Relationship Id="rId39" Type="http://schemas.openxmlformats.org/officeDocument/2006/relationships/hyperlink" Target="https://dx.doi.org/10.4000/archeopages.394" TargetMode="External"/><Relationship Id="rId40" Type="http://schemas.openxmlformats.org/officeDocument/2006/relationships/hyperlink" Target="https://hal.science/hal-02929454v1" TargetMode="External"/><Relationship Id="rId41" Type="http://schemas.openxmlformats.org/officeDocument/2006/relationships/hyperlink" Target="https://hal.science/search/index/?q=*&amp;authFullName_s=Thi-Nguyen-Ny Tran" TargetMode="External"/><Relationship Id="rId42" Type="http://schemas.openxmlformats.org/officeDocument/2006/relationships/hyperlink" Target="https://hal.science/search/index/?q=*&amp;authFullName_s=Michel Drancourt" TargetMode="External"/><Relationship Id="rId43" Type="http://schemas.openxmlformats.org/officeDocument/2006/relationships/hyperlink" Target="https://hal.science/search/index/?q=*&amp;authFullName_s=Didier Raoult" TargetMode="External"/><Relationship Id="rId44" Type="http://schemas.openxmlformats.org/officeDocument/2006/relationships/hyperlink" Target="https://hal.science/search/index/?q=*&amp;authFullName_s=G&#233;rard Aboudharam" TargetMode="External"/><Relationship Id="rId45" Type="http://schemas.openxmlformats.org/officeDocument/2006/relationships/hyperlink" Target="https://dx.doi.org/10.1002/ajpa.21510" TargetMode="External"/><Relationship Id="rId46" Type="http://schemas.openxmlformats.org/officeDocument/2006/relationships/hyperlink" Target="https://api.istex.fr/ark:/67375/WNG-CLH31ZCH-0/fulltext.pdf?sid=hal" TargetMode="External"/><Relationship Id="rId47" Type="http://schemas.openxmlformats.org/officeDocument/2006/relationships/hyperlink" Target="https://hal.science/hal-01828713v1" TargetMode="External"/><Relationship Id="rId48" Type="http://schemas.openxmlformats.org/officeDocument/2006/relationships/hyperlink" Target="https://hal.science/search/index/?q=*&amp;authFullName_s=Paulette Lawrence-Dubovac" TargetMode="External"/><Relationship Id="rId49" Type="http://schemas.openxmlformats.org/officeDocument/2006/relationships/hyperlink" Target="https://hal.science/hal-00353007v1" TargetMode="External"/><Relationship Id="rId50" Type="http://schemas.openxmlformats.org/officeDocument/2006/relationships/hyperlink" Target="https://hal.science/search/index/?q=*&amp;authFullName_s=Yves Le B&#233;chennec" TargetMode="External"/><Relationship Id="rId51" Type="http://schemas.openxmlformats.org/officeDocument/2006/relationships/hyperlink" Target="https://hal.science/search/index/?q=*&amp;authFullName_s=St&#233;phane Marion" TargetMode="External"/><Relationship Id="rId52" Type="http://schemas.openxmlformats.org/officeDocument/2006/relationships/hyperlink" Target="https://hal.science/hal-02518636v1" TargetMode="External"/><Relationship Id="rId53" Type="http://schemas.openxmlformats.org/officeDocument/2006/relationships/hyperlink" Target="https://hal.science/hal-01765168v1" TargetMode="External"/><Relationship Id="rId54" Type="http://schemas.openxmlformats.org/officeDocument/2006/relationships/hyperlink" Target="https://inrap.hal.science/hal-02874933v1" TargetMode="External"/><Relationship Id="rId55" Type="http://schemas.openxmlformats.org/officeDocument/2006/relationships/hyperlink" Target="https://hal.science/search/index/?q=*&amp;authFullName_s=C&#233;cile Buquet-Marcon" TargetMode="External"/><Relationship Id="rId56" Type="http://schemas.openxmlformats.org/officeDocument/2006/relationships/hyperlink" Target="https://hal.science/search/index/?q=*&amp;authFullName_s=Laure Pecqueur" TargetMode="External"/><Relationship Id="rId57" Type="http://schemas.openxmlformats.org/officeDocument/2006/relationships/hyperlink" Target="https://hal.science/search/index/?q=*&amp;authFullName_s=Isabelle Abadie" TargetMode="External"/><Relationship Id="rId58" Type="http://schemas.openxmlformats.org/officeDocument/2006/relationships/hyperlink" Target="https://hal.science/search/index/?q=*&amp;authFullName_s=Paul Brunet" TargetMode="External"/><Relationship Id="rId59" Type="http://schemas.openxmlformats.org/officeDocument/2006/relationships/hyperlink" Target="https://hal.science/hal-01820423v1" TargetMode="External"/><Relationship Id="rId60" Type="http://schemas.openxmlformats.org/officeDocument/2006/relationships/hyperlink" Target="https://hal.science/hal-02929960v1" TargetMode="External"/><Relationship Id="rId61" Type="http://schemas.openxmlformats.org/officeDocument/2006/relationships/hyperlink" Target="https://hal.science/search/index/?q=*&amp;authFullName_s=Yves Darton" TargetMode="External"/><Relationship Id="rId62" Type="http://schemas.openxmlformats.org/officeDocument/2006/relationships/hyperlink" Target="https://inrap.hal.science/hal-04544333v1" TargetMode="External"/><Relationship Id="rId63" Type="http://schemas.openxmlformats.org/officeDocument/2006/relationships/hyperlink" Target="https://www.raif.fr/index.php/fr/7-2023-fr" TargetMode="External"/><Relationship Id="rId64" Type="http://schemas.openxmlformats.org/officeDocument/2006/relationships/hyperlink" Target="https://hal.science/hal-01235377v1" TargetMode="External"/><Relationship Id="rId65" Type="http://schemas.openxmlformats.org/officeDocument/2006/relationships/hyperlink" Target="https://hal.science/search/index/?q=*&amp;authFullName_s=Bernard R&#233;my" TargetMode="External"/><Relationship Id="rId66" Type="http://schemas.openxmlformats.org/officeDocument/2006/relationships/hyperlink" Target="https://hal.science/search/index/?q=*&amp;authFullName_s=Nicolas Mathieu" TargetMode="External"/><Relationship Id="rId67" Type="http://schemas.openxmlformats.org/officeDocument/2006/relationships/hyperlink" Target="https://hal.science/search/index/?q=*&amp;authFullName_s=Henri Desaye" TargetMode="External"/><Relationship Id="rId68" Type="http://schemas.openxmlformats.org/officeDocument/2006/relationships/hyperlink" Target="https://hal.science/search/index/?q=*&amp;authFullName_s=Maxence Segard" TargetMode="External"/><Relationship Id="rId69" Type="http://schemas.openxmlformats.org/officeDocument/2006/relationships/hyperlink" Target="https://inrap.hal.science/hal-04544377v1" TargetMode="External"/><Relationship Id="rId70" Type="http://schemas.openxmlformats.org/officeDocument/2006/relationships/hyperlink" Target="https://inrap.hal.science/hal-04544361v1" TargetMode="External"/><Relationship Id="rId71" Type="http://schemas.openxmlformats.org/officeDocument/2006/relationships/hyperlink" Target="https://www.raif.fr/index.php/fr/7-2023-fr?amp;view=article&amp;layout=edit&amp;id=465" TargetMode="External"/><Relationship Id="rId72" Type="http://schemas.openxmlformats.org/officeDocument/2006/relationships/hyperlink" Target="https://inrap.hal.science/hal-04544346v1" TargetMode="External"/><Relationship Id="rId73" Type="http://schemas.openxmlformats.org/officeDocument/2006/relationships/hyperlink" Target="https://www.raif.fr/index.php/fr/7-2023-fr?amp;view=article&amp;layout=edit&amp;id=459" TargetMode="External"/><Relationship Id="rId74" Type="http://schemas.openxmlformats.org/officeDocument/2006/relationships/hyperlink" Target="https://inrap.hal.science/hal-04544369v1" TargetMode="External"/><Relationship Id="rId75" Type="http://schemas.openxmlformats.org/officeDocument/2006/relationships/hyperlink" Target="https://www.raif.fr/index.php/fr/7-2023-fr?amp;view=article&amp;layout=edit&amp;id=468" TargetMode="External"/><Relationship Id="rId76" Type="http://schemas.openxmlformats.org/officeDocument/2006/relationships/hyperlink" Target="https://inrap.hal.science/hal-04895704v1" TargetMode="External"/><Relationship Id="rId77" Type="http://schemas.openxmlformats.org/officeDocument/2006/relationships/hyperlink" Target="https://hal.science/search/index/?q=*&amp;authFullName_s=Isabelle S&#233;guy" TargetMode="External"/><Relationship Id="rId78" Type="http://schemas.openxmlformats.org/officeDocument/2006/relationships/hyperlink" Target="https://hal.science/search/index/?q=*&amp;authFullName_s=Henri Caussinus" TargetMode="External"/><Relationship Id="rId79" Type="http://schemas.openxmlformats.org/officeDocument/2006/relationships/hyperlink" Target="https://hal.science/search/index/?q=*&amp;authFullName_s=Daniel Courgeau" TargetMode="External"/><Relationship Id="rId80" Type="http://schemas.openxmlformats.org/officeDocument/2006/relationships/hyperlink" Target="https://hal.science/search/index/?q=*&amp;authFullName_s=Luc Buchet" TargetMode="External"/><Relationship Id="rId81" Type="http://schemas.openxmlformats.org/officeDocument/2006/relationships/hyperlink" Target="https://hal.science/hal-03584058v1" TargetMode="External"/><Relationship Id="rId82" Type="http://schemas.openxmlformats.org/officeDocument/2006/relationships/hyperlink" Target="https://hal.science/hal-02929516v1" TargetMode="External"/><Relationship Id="rId83" Type="http://schemas.openxmlformats.org/officeDocument/2006/relationships/hyperlink" Target="http://www.editions-msh.fr/livre/?GCOI=27351100707300" TargetMode="External"/><Relationship Id="rId84" Type="http://schemas.openxmlformats.org/officeDocument/2006/relationships/hyperlink" Target="https://hal.science/hal-02929511v1" TargetMode="External"/><Relationship Id="rId85" Type="http://schemas.openxmlformats.org/officeDocument/2006/relationships/hyperlink" Target="https://hal.science/hal-04496675v1" TargetMode="External"/><Relationship Id="rId86" Type="http://schemas.openxmlformats.org/officeDocument/2006/relationships/hyperlink" Target="https://hal.science/hal-04222782v1" TargetMode="External"/><Relationship Id="rId87" Type="http://schemas.openxmlformats.org/officeDocument/2006/relationships/hyperlink" Target="https://hal.science/hal-04304910v1" TargetMode="External"/><Relationship Id="rId88" Type="http://schemas.openxmlformats.org/officeDocument/2006/relationships/hyperlink" Target="https://hal.science/search/index/?q=*&amp;authFullName_s=Thomas Guillemard" TargetMode="External"/><Relationship Id="rId89" Type="http://schemas.openxmlformats.org/officeDocument/2006/relationships/hyperlink" Target="https://hal.science/hal-05006999v1" TargetMode="External"/><Relationship Id="rId90" Type="http://schemas.openxmlformats.org/officeDocument/2006/relationships/hyperlink" Target="https://hal.science/search/index/?q=*&amp;authFullName_s=Ga&#235;lle Bruley-Chabot" TargetMode="External"/><Relationship Id="rId91" Type="http://schemas.openxmlformats.org/officeDocument/2006/relationships/hyperlink" Target="https://hal.science/search/index/?q=*&amp;authFullName_s=Annie Lef&#232;vre" TargetMode="External"/><Relationship Id="rId92" Type="http://schemas.openxmlformats.org/officeDocument/2006/relationships/hyperlink" Target="https://hal.science/search/index/?q=*&amp;authFullName_s=St&#233;phane Fr&#232;re" TargetMode="External"/><Relationship Id="rId93" Type="http://schemas.openxmlformats.org/officeDocument/2006/relationships/hyperlink" Target="https://hal.science/search/index/?q=*&amp;authFullName_s=Ga&#235;tan Jouanin" TargetMode="External"/><Relationship Id="rId94" Type="http://schemas.openxmlformats.org/officeDocument/2006/relationships/hyperlink" Target="https://hal.science/hal-04173159v1" TargetMode="External"/><Relationship Id="rId95" Type="http://schemas.openxmlformats.org/officeDocument/2006/relationships/hyperlink" Target="https://hal.science/search/index/?q=*&amp;authFullName_s=Fran&#231;ois Gentili" TargetMode="External"/><Relationship Id="rId96" Type="http://schemas.openxmlformats.org/officeDocument/2006/relationships/hyperlink" Target="https://hal.science/search/index/?q=*&amp;authFullName_s=Caroline Claude" TargetMode="External"/><Relationship Id="rId97" Type="http://schemas.openxmlformats.org/officeDocument/2006/relationships/hyperlink" Target="https://hal.science/search/index/?q=*&amp;authFullName_s=Marie Derreumaux" TargetMode="External"/><Relationship Id="rId98" Type="http://schemas.openxmlformats.org/officeDocument/2006/relationships/hyperlink" Target="https://hal.science/search/index/?q=*&amp;authFullName_s=Luc Leconte" TargetMode="External"/><Relationship Id="rId99" Type="http://schemas.openxmlformats.org/officeDocument/2006/relationships/hyperlink" Target="https://inrap.hal.science/hal-04767704v1" TargetMode="External"/><Relationship Id="rId100" Type="http://schemas.openxmlformats.org/officeDocument/2006/relationships/hyperlink" Target="https://hal.science/search/index/?q=*&amp;authFullName_s=Gw&#233;na&#235;l Merc&#233;" TargetMode="External"/><Relationship Id="rId101" Type="http://schemas.openxmlformats.org/officeDocument/2006/relationships/hyperlink" Target="https://hal.science/search/index/?q=*&amp;authFullName_s=Ginette Auxiette" TargetMode="External"/><Relationship Id="rId102" Type="http://schemas.openxmlformats.org/officeDocument/2006/relationships/hyperlink" Target="https://hal.science/search/index/?q=*&amp;authFullName_s=John Cornu" TargetMode="External"/><Relationship Id="rId103" Type="http://schemas.openxmlformats.org/officeDocument/2006/relationships/hyperlink" Target="https://hal.science/hal-05020416v1" TargetMode="External"/><Relationship Id="rId104" Type="http://schemas.openxmlformats.org/officeDocument/2006/relationships/hyperlink" Target="https://hal.science/search/index/?q=*&amp;authFullName_s=Marie Deschamp" TargetMode="External"/><Relationship Id="rId105" Type="http://schemas.openxmlformats.org/officeDocument/2006/relationships/hyperlink" Target="https://hal.science/search/index/?q=*&amp;authFullName_s=Agata Poirot" TargetMode="External"/><Relationship Id="rId106" Type="http://schemas.openxmlformats.org/officeDocument/2006/relationships/hyperlink" Target="https://hal.science/search/index/?q=*&amp;authFullName_s=Alain Barri&#232;re" TargetMode="External"/><Relationship Id="rId107" Type="http://schemas.openxmlformats.org/officeDocument/2006/relationships/hyperlink" Target="https://hal.science/hal-05006690v1" TargetMode="External"/><Relationship Id="rId108" Type="http://schemas.openxmlformats.org/officeDocument/2006/relationships/hyperlink" Target="https://hal.science/hal-03620076v1" TargetMode="External"/><Relationship Id="rId109" Type="http://schemas.openxmlformats.org/officeDocument/2006/relationships/hyperlink" Target="https://hal.science/hal-03934893v1" TargetMode="External"/><Relationship Id="rId110" Type="http://schemas.openxmlformats.org/officeDocument/2006/relationships/hyperlink" Target="https://hal.science/search/index/?q=*&amp;authFullName_s=Pablo Ciezar" TargetMode="External"/><Relationship Id="rId111" Type="http://schemas.openxmlformats.org/officeDocument/2006/relationships/hyperlink" Target="https://hal.science/search/index/?q=*&amp;authFullName_s=Emmanuelle Du Bou&#235;tiez de Kerorguen" TargetMode="External"/><Relationship Id="rId112" Type="http://schemas.openxmlformats.org/officeDocument/2006/relationships/hyperlink" Target="https://hal.science/search/index/?q=*&amp;authFullName_s=H&#233;l&#232;ne Civalleri" TargetMode="External"/><Relationship Id="rId113" Type="http://schemas.openxmlformats.org/officeDocument/2006/relationships/hyperlink" Target="https://hal.science/search/index/?q=*&amp;authFullName_s=Sophie Clement" TargetMode="External"/><Relationship Id="rId114" Type="http://schemas.openxmlformats.org/officeDocument/2006/relationships/hyperlink" Target="https://hal.science/search/index/?q=*&amp;authFullName_s=C&#233;line Coussot" TargetMode="External"/><Relationship Id="rId115" Type="http://schemas.openxmlformats.org/officeDocument/2006/relationships/hyperlink" Target="https://hal.science/hal-02929372v1" TargetMode="External"/><Relationship Id="rId116" Type="http://schemas.openxmlformats.org/officeDocument/2006/relationships/hyperlink" Target="https://hal.science/hal-02929378v1" TargetMode="External"/><Relationship Id="rId117" Type="http://schemas.openxmlformats.org/officeDocument/2006/relationships/hyperlink" Target="https://hal.science/hal-02929431v1" TargetMode="External"/><Relationship Id="rId118" Type="http://schemas.openxmlformats.org/officeDocument/2006/relationships/hyperlink" Target="https://hal.science/search/index/?q=*&amp;authFullName_s=J&#233;r&#233;mie Couderc" TargetMode="External"/><Relationship Id="rId119" Type="http://schemas.openxmlformats.org/officeDocument/2006/relationships/hyperlink" Target="https://hal.science/search/index/?q=*&amp;authFullName_s=Camille Ba&#239;da" TargetMode="External"/><Relationship Id="rId120" Type="http://schemas.openxmlformats.org/officeDocument/2006/relationships/hyperlink" Target="https://hal.science/hal-02929383v1" TargetMode="External"/><Relationship Id="rId121" Type="http://schemas.openxmlformats.org/officeDocument/2006/relationships/hyperlink" Target="https://hal.science/hal-02896712v1" TargetMode="External"/><Relationship Id="rId122" Type="http://schemas.openxmlformats.org/officeDocument/2006/relationships/hyperlink" Target="https://hal.science/search/index/?q=*&amp;authFullName_s=V&#233;ronique Brunet" TargetMode="External"/><Relationship Id="rId123" Type="http://schemas.openxmlformats.org/officeDocument/2006/relationships/hyperlink" Target="https://hal.science/search/index/?q=*&amp;authFullName_s=Gilles Fronteau" TargetMode="External"/><Relationship Id="rId124" Type="http://schemas.openxmlformats.org/officeDocument/2006/relationships/hyperlink" Target="https://hal.science/search/index/?q=*&amp;authFullName_s=Caroline Hamon" TargetMode="External"/><Relationship Id="rId125" Type="http://schemas.openxmlformats.org/officeDocument/2006/relationships/hyperlink" Target="https://hal.science/search/index/?q=*&amp;authFullName_s=Roland Irribarria" TargetMode="External"/><Relationship Id="rId126" Type="http://schemas.openxmlformats.org/officeDocument/2006/relationships/hyperlink" Target="https://hal.science/hal-02929540v1" TargetMode="External"/><Relationship Id="rId127" Type="http://schemas.openxmlformats.org/officeDocument/2006/relationships/hyperlink" Target="https://hal.science/search/index/?q=*&amp;authFullName_s=Parot Sabrina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Forestier</dc:title>
  <dc:description>CV</dc:description>
  <dc:subject/>
  <cp:keywords/>
  <cp:category/>
  <cp:lastModifiedBy/>
  <dcterms:created xsi:type="dcterms:W3CDTF">2026-03-31T15:42:26+02:00</dcterms:created>
  <dcterms:modified xsi:type="dcterms:W3CDTF">2026-03-31T15:42:26+02:00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