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cyrille rigolot </w:t>
      </w:r>
      <w:r>
        <w:rPr>
          <w:color w:val="641e6e"/>
        </w:rPr>
        <w:t xml:space="preserve">Directeur Adjoint, UMR Territoires, INRAE Clermont-Ferrand</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cyrille-rigolot</w:t>
        </w:r>
      </w:hyperlink>
    </w:p>
    <w:p>
      <w:pPr>
        <w:numPr>
          <w:ilvl w:val="0"/>
          <w:numId w:val="1"/>
        </w:numPr>
      </w:pPr>
      <w:r>
        <w:rPr/>
        <w:t xml:space="preserve"> ORCID : </w:t>
      </w:r>
      <w:hyperlink r:id="rId8" w:history="1">
        <w:r>
          <w:rPr>
            <w:color w:val="#410a8c"/>
            <w:u w:val="single"/>
          </w:rPr>
          <w:t xml:space="preserve">0000-0001-8316-0226</w:t>
        </w:r>
      </w:hyperlink>
    </w:p>
    <w:p>
      <w:pPr>
        <w:spacing w:before="600"/>
      </w:pPr>
    </w:p>
    <w:p>
      <w:pPr>
        <w:pStyle w:val="Heading2"/>
      </w:pPr>
      <w:r>
        <w:rPr>
          <w:color w:val="1e198e"/>
          <w:b w:val="1"/>
          <w:bCs w:val="1"/>
        </w:rPr>
        <w:t xml:space="preserve">Présentation</w:t>
      </w:r>
    </w:p>
    <w:p>
      <w:pPr>
        <w:spacing w:after="100"/>
      </w:pPr>
    </w:p>
    <w:p>
      <w:pPr/>
      <w:r>
        <w:rPr/>
        <w:t xml:space="preserve">Sustainability challenges require deep transformations, which cannot be only technical but also have to involve a profound evolution of paradigms and worldviews. To foster transformations in the livestock sector, I am developing innovative transdisciplinary approaches, combining natural and social sciences, together with stakeholders’ knowledge outside the academia. I have worked in a diversity of environments in both developed and developing countries, at different scales (local to global). Methodologies used include participatory approaches, livestock farming systems conceptual and computer modelling, field trials, farm surveys and lately collaborations with artists and an exploration of quantum theory for sustainability transformations.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 century of biodynamic farming development: implications for sustainability transformations</w:t>
              </w:r>
            </w:hyperlink>
          </w:p>
          <w:p>
            <w:pPr/>
            <w:hyperlink r:id="rId10" w:history="1">
              <w:r>
                <w:rPr>
                  <w:color w:val="#410a8c"/>
                  <w:u w:val="single"/>
                </w:rPr>
                <w:t xml:space="preserve">Cyrille Rigolot</w:t>
              </w:r>
            </w:hyperlink>
            <w:r>
              <w:rPr/>
              <w:t xml:space="preserve">,</w:t>
            </w:r>
            <w:hyperlink r:id="rId11" w:history="1">
              <w:r>
                <w:rPr>
                  <w:color w:val="#410a8c"/>
                  <w:u w:val="single"/>
                </w:rPr>
                <w:t xml:space="preserve">Claire-Isabelle Roquebert</w:t>
              </w:r>
            </w:hyperlink>
          </w:p>
          <w:p>
            <w:pPr/>
            <w:r>
              <w:rPr>
                <w:i w:val="1"/>
                <w:iCs w:val="1"/>
              </w:rPr>
              <w:t xml:space="preserve">Agriculture and Human Values</w:t>
            </w:r>
            <w:r>
              <w:rPr/>
              <w:t xml:space="preserve">, 2024, </w:t>
            </w:r>
            <w:hyperlink r:id="rId12" w:history="1">
              <w:r>
                <w:rPr>
                  <w:color w:val="#410a8c"/>
                  <w:u w:val="single"/>
                </w:rPr>
                <w:t xml:space="preserve">⟨10.1007/s10460-024-10653-5⟩</w:t>
              </w:r>
            </w:hyperlink>
          </w:p>
          <w:p>
            <w:pPr/>
            <w:r>
              <w:rPr/>
              <w:t xml:space="preserve">Article dans une revue</w:t>
            </w:r>
          </w:p>
          <w:p>
            <w:pPr/>
            <w:hyperlink r:id="rId9" w:history="1">
              <w:r>
                <w:rPr>
                  <w:color w:val="#410a8c"/>
                  <w:u w:val="single"/>
                </w:rPr>
                <w:t xml:space="preserve">hal-04763672v1</w:t>
              </w:r>
            </w:hyperlink>
          </w:p>
        </w:tc>
      </w:tr>
      <w:tr>
        <w:trPr/>
        <w:tc>
          <w:tcPr>
            <w:noWrap/>
          </w:tcPr>
          <w:p>
            <w:pPr>
              <w:spacing w:after="200"/>
            </w:pPr>
            <w:hyperlink r:id="rId13" w:history="1">
              <w:r>
                <w:rPr>
                  <w:color w:val="1e198e"/>
                  <w:b w:val="1"/>
                  <w:bCs w:val="1"/>
                  <w:u w:val="single"/>
                </w:rPr>
                <w:t xml:space="preserve">Évaluation et ajustement chemin faisant de la mobilisation de jeux sérieux afin d’accompagner les éleveurs dans leurs changements de pratiques</w:t>
              </w:r>
            </w:hyperlink>
          </w:p>
          <w:p>
            <w:pPr/>
            <w:hyperlink r:id="rId14" w:history="1">
              <w:r>
                <w:rPr>
                  <w:color w:val="#410a8c"/>
                  <w:u w:val="single"/>
                </w:rPr>
                <w:t xml:space="preserve">Rébecca Etienne</w:t>
              </w:r>
            </w:hyperlink>
            <w:r>
              <w:rPr/>
              <w:t xml:space="preserve">,</w:t>
            </w:r>
            <w:hyperlink r:id="rId15" w:history="1">
              <w:r>
                <w:rPr>
                  <w:color w:val="#410a8c"/>
                  <w:u w:val="single"/>
                </w:rPr>
                <w:t xml:space="preserve">Sylvain Dernat</w:t>
              </w:r>
            </w:hyperlink>
            <w:r>
              <w:rPr/>
              <w:t xml:space="preserve">,</w:t>
            </w:r>
            <w:hyperlink r:id="rId10" w:history="1">
              <w:r>
                <w:rPr>
                  <w:color w:val="#410a8c"/>
                  <w:u w:val="single"/>
                </w:rPr>
                <w:t xml:space="preserve">Cyrille Rigolot</w:t>
              </w:r>
            </w:hyperlink>
            <w:r>
              <w:rPr/>
              <w:t xml:space="preserve">,</w:t>
            </w:r>
            <w:hyperlink r:id="rId16" w:history="1">
              <w:r>
                <w:rPr>
                  <w:color w:val="#410a8c"/>
                  <w:u w:val="single"/>
                </w:rPr>
                <w:t xml:space="preserve">Stéphane Ingrand</w:t>
              </w:r>
            </w:hyperlink>
          </w:p>
          <w:p>
            <w:pPr/>
            <w:r>
              <w:rPr>
                <w:i w:val="1"/>
                <w:iCs w:val="1"/>
              </w:rPr>
              <w:t xml:space="preserve">Natures Sciences Sociétés</w:t>
            </w:r>
            <w:r>
              <w:rPr/>
              <w:t xml:space="preserve">, 2024, 32 (3), pp.293-305. </w:t>
            </w:r>
            <w:hyperlink r:id="rId17" w:history="1">
              <w:r>
                <w:rPr>
                  <w:color w:val="#410a8c"/>
                  <w:u w:val="single"/>
                </w:rPr>
                <w:t xml:space="preserve">⟨10.1051/nss/2025004⟩</w:t>
              </w:r>
            </w:hyperlink>
          </w:p>
          <w:p>
            <w:pPr/>
            <w:r>
              <w:rPr/>
              <w:t xml:space="preserve">Article dans une revue</w:t>
            </w:r>
          </w:p>
          <w:p>
            <w:pPr/>
            <w:hyperlink r:id="rId13" w:history="1">
              <w:r>
                <w:rPr>
                  <w:color w:val="#410a8c"/>
                  <w:u w:val="single"/>
                </w:rPr>
                <w:t xml:space="preserve">hal-05114061v1</w:t>
              </w:r>
            </w:hyperlink>
          </w:p>
        </w:tc>
      </w:tr>
      <w:tr>
        <w:trPr/>
        <w:tc>
          <w:tcPr>
            <w:noWrap/>
          </w:tcPr>
          <w:p>
            <w:pPr>
              <w:spacing w:after="200"/>
            </w:pPr>
            <w:hyperlink r:id="rId18" w:history="1">
              <w:r>
                <w:rPr>
                  <w:color w:val="1e198e"/>
                  <w:b w:val="1"/>
                  <w:bCs w:val="1"/>
                  <w:u w:val="single"/>
                </w:rPr>
                <w:t xml:space="preserve">Biodynamic farming research and transdisciplinary knowledge co-production: Exploring the synergies</w:t>
              </w:r>
            </w:hyperlink>
          </w:p>
          <w:p>
            <w:pPr/>
            <w:hyperlink r:id="rId10" w:history="1">
              <w:r>
                <w:rPr>
                  <w:color w:val="#410a8c"/>
                  <w:u w:val="single"/>
                </w:rPr>
                <w:t xml:space="preserve">Cyrille Rigolot</w:t>
              </w:r>
            </w:hyperlink>
          </w:p>
          <w:p>
            <w:pPr/>
            <w:r>
              <w:rPr>
                <w:i w:val="1"/>
                <w:iCs w:val="1"/>
              </w:rPr>
              <w:t xml:space="preserve">GAIA - Ecological Perspectives for Science and Society</w:t>
            </w:r>
            <w:r>
              <w:rPr/>
              <w:t xml:space="preserve">, 2023, 32 (4), pp.353-358. </w:t>
            </w:r>
            <w:hyperlink r:id="rId19" w:history="1">
              <w:r>
                <w:rPr>
                  <w:color w:val="#410a8c"/>
                  <w:u w:val="single"/>
                </w:rPr>
                <w:t xml:space="preserve">⟨10.14512/gaia.32.4.4⟩</w:t>
              </w:r>
            </w:hyperlink>
          </w:p>
          <w:p>
            <w:pPr/>
            <w:r>
              <w:rPr/>
              <w:t xml:space="preserve">Article dans une revue</w:t>
            </w:r>
          </w:p>
          <w:p>
            <w:pPr/>
            <w:hyperlink r:id="rId18" w:history="1">
              <w:r>
                <w:rPr>
                  <w:color w:val="#410a8c"/>
                  <w:u w:val="single"/>
                </w:rPr>
                <w:t xml:space="preserve">hal-04523226v1</w:t>
              </w:r>
            </w:hyperlink>
          </w:p>
        </w:tc>
      </w:tr>
      <w:tr>
        <w:trPr/>
        <w:tc>
          <w:tcPr>
            <w:noWrap/>
          </w:tcPr>
          <w:p>
            <w:pPr>
              <w:spacing w:after="200"/>
            </w:pPr>
            <w:hyperlink r:id="rId20" w:history="1">
              <w:r>
                <w:rPr>
                  <w:color w:val="1e198e"/>
                  <w:b w:val="1"/>
                  <w:bCs w:val="1"/>
                  <w:u w:val="single"/>
                </w:rPr>
                <w:t xml:space="preserve">Combining systemic and pragmatic approaches for the holistic diagnosis of a farm in agroecological transition in a health context</w:t>
              </w:r>
            </w:hyperlink>
          </w:p>
          <w:p>
            <w:pPr/>
            <w:hyperlink r:id="rId21" w:history="1">
              <w:r>
                <w:rPr>
                  <w:color w:val="#410a8c"/>
                  <w:u w:val="single"/>
                </w:rPr>
                <w:t xml:space="preserve">Maeva Cremilleux</w:t>
              </w:r>
            </w:hyperlink>
            <w:r>
              <w:rPr/>
              <w:t xml:space="preserve">,</w:t>
            </w:r>
            <w:hyperlink r:id="rId22" w:history="1">
              <w:r>
                <w:rPr>
                  <w:color w:val="#410a8c"/>
                  <w:u w:val="single"/>
                </w:rPr>
                <w:t xml:space="preserve">Audrey A. Michaud</w:t>
              </w:r>
            </w:hyperlink>
            <w:r>
              <w:rPr/>
              <w:t xml:space="preserve">,</w:t>
            </w:r>
            <w:hyperlink r:id="rId23" w:history="1">
              <w:r>
                <w:rPr>
                  <w:color w:val="#410a8c"/>
                  <w:u w:val="single"/>
                </w:rPr>
                <w:t xml:space="preserve">Patrice Cayre</w:t>
              </w:r>
            </w:hyperlink>
            <w:r>
              <w:rPr/>
              <w:t xml:space="preserve">,</w:t>
            </w:r>
            <w:hyperlink r:id="rId24" w:history="1">
              <w:r>
                <w:rPr>
                  <w:color w:val="#410a8c"/>
                  <w:u w:val="single"/>
                </w:rPr>
                <w:t xml:space="preserve">Bruno Martin</w:t>
              </w:r>
            </w:hyperlink>
            <w:r>
              <w:rPr/>
              <w:t xml:space="preserve">,</w:t>
            </w:r>
            <w:hyperlink r:id="rId10" w:history="1">
              <w:r>
                <w:rPr>
                  <w:color w:val="#410a8c"/>
                  <w:u w:val="single"/>
                </w:rPr>
                <w:t xml:space="preserve">Cyrille Rigolot</w:t>
              </w:r>
            </w:hyperlink>
            <w:r>
              <w:rPr/>
              <w:t xml:space="preserve">et al.</w:t>
            </w:r>
          </w:p>
          <w:p>
            <w:pPr/>
            <w:r>
              <w:rPr>
                <w:i w:val="1"/>
                <w:iCs w:val="1"/>
              </w:rPr>
              <w:t xml:space="preserve">Frontiers in Sustainable Food Systems</w:t>
            </w:r>
            <w:r>
              <w:rPr/>
              <w:t xml:space="preserve">, 2023, 7, pp.875820. </w:t>
            </w:r>
            <w:hyperlink r:id="rId25" w:history="1">
              <w:r>
                <w:rPr>
                  <w:color w:val="#410a8c"/>
                  <w:u w:val="single"/>
                </w:rPr>
                <w:t xml:space="preserve">⟨10.3389/fsufs.2023.875820⟩</w:t>
              </w:r>
            </w:hyperlink>
          </w:p>
          <w:p>
            <w:pPr/>
            <w:r>
              <w:rPr/>
              <w:t xml:space="preserve">Article dans une revue</w:t>
            </w:r>
          </w:p>
          <w:p>
            <w:pPr/>
            <w:hyperlink r:id="rId20" w:history="1">
              <w:r>
                <w:rPr>
                  <w:color w:val="#410a8c"/>
                  <w:u w:val="single"/>
                </w:rPr>
                <w:t xml:space="preserve">hal-04049942v1</w:t>
              </w:r>
            </w:hyperlink>
          </w:p>
        </w:tc>
      </w:tr>
      <w:tr>
        <w:trPr/>
        <w:tc>
          <w:tcPr>
            <w:noWrap/>
          </w:tcPr>
          <w:p>
            <w:pPr>
              <w:spacing w:after="200"/>
            </w:pPr>
            <w:hyperlink r:id="rId26" w:history="1">
              <w:r>
                <w:rPr>
                  <w:color w:val="1e198e"/>
                  <w:b w:val="1"/>
                  <w:bCs w:val="1"/>
                  <w:u w:val="single"/>
                </w:rPr>
                <w:t xml:space="preserve">Editorial: Transdisciplinary research for understanding and transforming food systems</w:t>
              </w:r>
            </w:hyperlink>
          </w:p>
          <w:p>
            <w:pPr/>
            <w:hyperlink r:id="rId27" w:history="1">
              <w:r>
                <w:rPr>
                  <w:color w:val="#410a8c"/>
                  <w:u w:val="single"/>
                </w:rPr>
                <w:t xml:space="preserve">Alexandros Gasparatos</w:t>
              </w:r>
            </w:hyperlink>
            <w:r>
              <w:rPr/>
              <w:t xml:space="preserve">,</w:t>
            </w:r>
            <w:hyperlink r:id="rId10" w:history="1">
              <w:r>
                <w:rPr>
                  <w:color w:val="#410a8c"/>
                  <w:u w:val="single"/>
                </w:rPr>
                <w:t xml:space="preserve">Cyrille Rigolot</w:t>
              </w:r>
            </w:hyperlink>
            <w:r>
              <w:rPr/>
              <w:t xml:space="preserve">,</w:t>
            </w:r>
            <w:hyperlink r:id="rId28" w:history="1">
              <w:r>
                <w:rPr>
                  <w:color w:val="#410a8c"/>
                  <w:u w:val="single"/>
                </w:rPr>
                <w:t xml:space="preserve">Laura Pereira</w:t>
              </w:r>
            </w:hyperlink>
          </w:p>
          <w:p>
            <w:pPr/>
            <w:r>
              <w:rPr>
                <w:i w:val="1"/>
                <w:iCs w:val="1"/>
              </w:rPr>
              <w:t xml:space="preserve">Frontiers in Sustainable Food Systems</w:t>
            </w:r>
            <w:r>
              <w:rPr/>
              <w:t xml:space="preserve">, 2023, 7, </w:t>
            </w:r>
            <w:hyperlink r:id="rId29" w:history="1">
              <w:r>
                <w:rPr>
                  <w:color w:val="#410a8c"/>
                  <w:u w:val="single"/>
                </w:rPr>
                <w:t xml:space="preserve">⟨10.3389/fsufs.2023.1296257⟩</w:t>
              </w:r>
            </w:hyperlink>
          </w:p>
          <w:p>
            <w:pPr/>
            <w:r>
              <w:rPr/>
              <w:t xml:space="preserve">Article dans une revue</w:t>
            </w:r>
          </w:p>
          <w:p>
            <w:pPr/>
            <w:hyperlink r:id="rId26" w:history="1">
              <w:r>
                <w:rPr>
                  <w:color w:val="#410a8c"/>
                  <w:u w:val="single"/>
                </w:rPr>
                <w:t xml:space="preserve">hal-04288884v1</w:t>
              </w:r>
            </w:hyperlink>
          </w:p>
        </w:tc>
      </w:tr>
      <w:tr>
        <w:trPr/>
        <w:tc>
          <w:tcPr>
            <w:noWrap/>
          </w:tcPr>
          <w:p>
            <w:pPr>
              <w:spacing w:after="200"/>
            </w:pPr>
            <w:hyperlink r:id="rId30" w:history="1">
              <w:r>
                <w:rPr>
                  <w:color w:val="1e198e"/>
                  <w:b w:val="1"/>
                  <w:bCs w:val="1"/>
                  <w:u w:val="single"/>
                </w:rPr>
                <w:t xml:space="preserve">Transdisciplinarity as a Way of Being: A New Perspective on Personal Engagement for Sustainability Transformations</w:t>
              </w:r>
            </w:hyperlink>
          </w:p>
          <w:p>
            <w:pPr/>
            <w:hyperlink r:id="rId10" w:history="1">
              <w:r>
                <w:rPr>
                  <w:color w:val="#410a8c"/>
                  <w:u w:val="single"/>
                </w:rPr>
                <w:t xml:space="preserve">Cyrille Rigolot</w:t>
              </w:r>
            </w:hyperlink>
          </w:p>
          <w:p>
            <w:pPr/>
            <w:r>
              <w:rPr>
                <w:i w:val="1"/>
                <w:iCs w:val="1"/>
              </w:rPr>
              <w:t xml:space="preserve">Transdisciplinary Journal of Engineering &amp; Science</w:t>
            </w:r>
            <w:r>
              <w:rPr/>
              <w:t xml:space="preserve">, 2022, </w:t>
            </w:r>
            <w:hyperlink r:id="rId31" w:history="1">
              <w:r>
                <w:rPr>
                  <w:color w:val="#410a8c"/>
                  <w:u w:val="single"/>
                </w:rPr>
                <w:t xml:space="preserve">⟨10.22545/2022/00187⟩</w:t>
              </w:r>
            </w:hyperlink>
          </w:p>
          <w:p>
            <w:pPr/>
            <w:r>
              <w:rPr/>
              <w:t xml:space="preserve">Article dans une revue</w:t>
            </w:r>
          </w:p>
          <w:p>
            <w:pPr/>
            <w:hyperlink r:id="rId30" w:history="1">
              <w:r>
                <w:rPr>
                  <w:color w:val="#410a8c"/>
                  <w:u w:val="single"/>
                </w:rPr>
                <w:t xml:space="preserve">hal-03818569v1</w:t>
              </w:r>
            </w:hyperlink>
          </w:p>
        </w:tc>
      </w:tr>
      <w:tr>
        <w:trPr/>
        <w:tc>
          <w:tcPr>
            <w:noWrap/>
          </w:tcPr>
          <w:p>
            <w:pPr>
              <w:spacing w:after="200"/>
            </w:pPr>
            <w:hyperlink r:id="rId32" w:history="1">
              <w:r>
                <w:rPr>
                  <w:color w:val="1e198e"/>
                  <w:b w:val="1"/>
                  <w:bCs w:val="1"/>
                  <w:u w:val="single"/>
                </w:rPr>
                <w:t xml:space="preserve">The benefits and trade-offs of agricultural diversity for food security in low- and middle-income countries: A review of existing knowledge and evidence</w:t>
              </w:r>
            </w:hyperlink>
          </w:p>
          <w:p>
            <w:pPr/>
            <w:hyperlink r:id="rId33" w:history="1">
              <w:r>
                <w:rPr>
                  <w:color w:val="#410a8c"/>
                  <w:u w:val="single"/>
                </w:rPr>
                <w:t xml:space="preserve">Katharina Waha</w:t>
              </w:r>
            </w:hyperlink>
            <w:r>
              <w:rPr/>
              <w:t xml:space="preserve">,</w:t>
            </w:r>
            <w:hyperlink r:id="rId34" w:history="1">
              <w:r>
                <w:rPr>
                  <w:color w:val="#410a8c"/>
                  <w:u w:val="single"/>
                </w:rPr>
                <w:t xml:space="preserve">Francesco Accatino</w:t>
              </w:r>
            </w:hyperlink>
            <w:r>
              <w:rPr/>
              <w:t xml:space="preserve">,</w:t>
            </w:r>
            <w:hyperlink r:id="rId35" w:history="1">
              <w:r>
                <w:rPr>
                  <w:color w:val="#410a8c"/>
                  <w:u w:val="single"/>
                </w:rPr>
                <w:t xml:space="preserve">Cecile Godde</w:t>
              </w:r>
            </w:hyperlink>
            <w:r>
              <w:rPr/>
              <w:t xml:space="preserve">,</w:t>
            </w:r>
            <w:hyperlink r:id="rId10" w:history="1">
              <w:r>
                <w:rPr>
                  <w:color w:val="#410a8c"/>
                  <w:u w:val="single"/>
                </w:rPr>
                <w:t xml:space="preserve">Cyrille Rigolot</w:t>
              </w:r>
            </w:hyperlink>
            <w:r>
              <w:rPr/>
              <w:t xml:space="preserve">,</w:t>
            </w:r>
            <w:hyperlink r:id="rId36" w:history="1">
              <w:r>
                <w:rPr>
                  <w:color w:val="#410a8c"/>
                  <w:u w:val="single"/>
                </w:rPr>
                <w:t xml:space="preserve">Jessica Bogard</w:t>
              </w:r>
            </w:hyperlink>
            <w:r>
              <w:rPr/>
              <w:t xml:space="preserve">et al.</w:t>
            </w:r>
          </w:p>
          <w:p>
            <w:pPr/>
            <w:r>
              <w:rPr>
                <w:i w:val="1"/>
                <w:iCs w:val="1"/>
              </w:rPr>
              <w:t xml:space="preserve">Global Food Security</w:t>
            </w:r>
            <w:r>
              <w:rPr/>
              <w:t xml:space="preserve">, 2022, 33, </w:t>
            </w:r>
            <w:hyperlink r:id="rId37" w:history="1">
              <w:r>
                <w:rPr>
                  <w:color w:val="#410a8c"/>
                  <w:u w:val="single"/>
                </w:rPr>
                <w:t xml:space="preserve">⟨10.1016/j.gfs.2022.100645⟩</w:t>
              </w:r>
            </w:hyperlink>
          </w:p>
          <w:p>
            <w:pPr/>
            <w:r>
              <w:rPr/>
              <w:t xml:space="preserve">Article dans une revue</w:t>
            </w:r>
          </w:p>
          <w:p>
            <w:pPr/>
            <w:hyperlink r:id="rId32" w:history="1">
              <w:r>
                <w:rPr>
                  <w:color w:val="#410a8c"/>
                  <w:u w:val="single"/>
                </w:rPr>
                <w:t xml:space="preserve">hal-03818575v1</w:t>
              </w:r>
            </w:hyperlink>
          </w:p>
        </w:tc>
      </w:tr>
      <w:tr>
        <w:trPr/>
        <w:tc>
          <w:tcPr>
            <w:noWrap/>
          </w:tcPr>
          <w:p>
            <w:pPr>
              <w:spacing w:after="200"/>
            </w:pPr>
            <w:hyperlink r:id="rId38" w:history="1">
              <w:r>
                <w:rPr>
                  <w:color w:val="1e198e"/>
                  <w:b w:val="1"/>
                  <w:bCs w:val="1"/>
                  <w:u w:val="single"/>
                </w:rPr>
                <w:t xml:space="preserve">[Book Review] Subtle agroecologies: farming with the hidden half of nature</w:t>
              </w:r>
            </w:hyperlink>
          </w:p>
          <w:p>
            <w:pPr/>
            <w:hyperlink r:id="rId10" w:history="1">
              <w:r>
                <w:rPr>
                  <w:color w:val="#410a8c"/>
                  <w:u w:val="single"/>
                </w:rPr>
                <w:t xml:space="preserve">Cyrille Rigolot</w:t>
              </w:r>
            </w:hyperlink>
          </w:p>
          <w:p>
            <w:pPr/>
            <w:r>
              <w:rPr>
                <w:i w:val="1"/>
                <w:iCs w:val="1"/>
              </w:rPr>
              <w:t xml:space="preserve">Agroecology and Sustainable Food Systems</w:t>
            </w:r>
            <w:r>
              <w:rPr/>
              <w:t xml:space="preserve">, 2022, pp.642 - 646. </w:t>
            </w:r>
            <w:hyperlink r:id="rId39" w:history="1">
              <w:r>
                <w:rPr>
                  <w:color w:val="#410a8c"/>
                  <w:u w:val="single"/>
                </w:rPr>
                <w:t xml:space="preserve">⟨10.1080/21683565.2022.2028216⟩</w:t>
              </w:r>
            </w:hyperlink>
          </w:p>
          <w:p>
            <w:pPr/>
            <w:r>
              <w:rPr/>
              <w:t xml:space="preserve">Article dans une revue</w:t>
            </w:r>
            <w:r>
              <w:rPr/>
              <w:t xml:space="preserve"> (compte-rendu de lecture)</w:t>
            </w:r>
          </w:p>
          <w:p>
            <w:pPr/>
            <w:hyperlink r:id="rId38" w:history="1">
              <w:r>
                <w:rPr>
                  <w:color w:val="#410a8c"/>
                  <w:u w:val="single"/>
                </w:rPr>
                <w:t xml:space="preserve">hal-03818580v1</w:t>
              </w:r>
            </w:hyperlink>
          </w:p>
        </w:tc>
      </w:tr>
      <w:tr>
        <w:trPr/>
        <w:tc>
          <w:tcPr>
            <w:noWrap/>
          </w:tcPr>
          <w:p>
            <w:pPr>
              <w:spacing w:after="200"/>
            </w:pPr>
            <w:hyperlink r:id="rId40" w:history="1">
              <w:r>
                <w:rPr>
                  <w:color w:val="1e198e"/>
                  <w:b w:val="1"/>
                  <w:bCs w:val="1"/>
                  <w:u w:val="single"/>
                </w:rPr>
                <w:t xml:space="preserve">Ex-post consequences of participatory foresight processes in agriculture. How to help dairy farmers to face outcomes of collective decisions planning?</w:t>
              </w:r>
            </w:hyperlink>
          </w:p>
          <w:p>
            <w:pPr/>
            <w:hyperlink r:id="rId15" w:history="1">
              <w:r>
                <w:rPr>
                  <w:color w:val="#410a8c"/>
                  <w:u w:val="single"/>
                </w:rPr>
                <w:t xml:space="preserve">Sylvain Dernat</w:t>
              </w:r>
            </w:hyperlink>
            <w:r>
              <w:rPr/>
              <w:t xml:space="preserve">,</w:t>
            </w:r>
            <w:hyperlink r:id="rId41" w:history="1">
              <w:r>
                <w:rPr>
                  <w:color w:val="#410a8c"/>
                  <w:u w:val="single"/>
                </w:rPr>
                <w:t xml:space="preserve">Rebecca Etienne</w:t>
              </w:r>
            </w:hyperlink>
            <w:r>
              <w:rPr/>
              <w:t xml:space="preserve">,</w:t>
            </w:r>
            <w:hyperlink r:id="rId42" w:history="1">
              <w:r>
                <w:rPr>
                  <w:color w:val="#410a8c"/>
                  <w:u w:val="single"/>
                </w:rPr>
                <w:t xml:space="preserve">Nathalie Hostiou</w:t>
              </w:r>
            </w:hyperlink>
            <w:r>
              <w:rPr/>
              <w:t xml:space="preserve">,</w:t>
            </w:r>
            <w:hyperlink r:id="rId43" w:history="1">
              <w:r>
                <w:rPr>
                  <w:color w:val="#410a8c"/>
                  <w:u w:val="single"/>
                </w:rPr>
                <w:t xml:space="preserve">Jean-Yves Pailleux</w:t>
              </w:r>
            </w:hyperlink>
            <w:r>
              <w:rPr/>
              <w:t xml:space="preserve">,</w:t>
            </w:r>
            <w:hyperlink r:id="rId10" w:history="1">
              <w:r>
                <w:rPr>
                  <w:color w:val="#410a8c"/>
                  <w:u w:val="single"/>
                </w:rPr>
                <w:t xml:space="preserve">Cyrille Rigolot</w:t>
              </w:r>
            </w:hyperlink>
          </w:p>
          <w:p>
            <w:pPr/>
            <w:r>
              <w:rPr>
                <w:i w:val="1"/>
                <w:iCs w:val="1"/>
              </w:rPr>
              <w:t xml:space="preserve">Frontiers in Sustainable Food Systems</w:t>
            </w:r>
            <w:r>
              <w:rPr/>
              <w:t xml:space="preserve">, 2022, 6, pp.776959. </w:t>
            </w:r>
            <w:hyperlink r:id="rId44" w:history="1">
              <w:r>
                <w:rPr>
                  <w:color w:val="#410a8c"/>
                  <w:u w:val="single"/>
                </w:rPr>
                <w:t xml:space="preserve">⟨10.3389/fsufs.2022.776959⟩</w:t>
              </w:r>
            </w:hyperlink>
          </w:p>
          <w:p>
            <w:pPr/>
            <w:r>
              <w:rPr/>
              <w:t xml:space="preserve">Article dans une revue</w:t>
            </w:r>
          </w:p>
          <w:p>
            <w:pPr/>
            <w:hyperlink r:id="rId40" w:history="1">
              <w:r>
                <w:rPr>
                  <w:color w:val="#410a8c"/>
                  <w:u w:val="single"/>
                </w:rPr>
                <w:t xml:space="preserve">hal-03958084v1</w:t>
              </w:r>
            </w:hyperlink>
          </w:p>
        </w:tc>
      </w:tr>
      <w:tr>
        <w:trPr/>
        <w:tc>
          <w:tcPr>
            <w:noWrap/>
          </w:tcPr>
          <w:p>
            <w:pPr>
              <w:spacing w:after="200"/>
            </w:pPr>
            <w:hyperlink r:id="rId45" w:history="1">
              <w:r>
                <w:rPr>
                  <w:color w:val="1e198e"/>
                  <w:b w:val="1"/>
                  <w:bCs w:val="1"/>
                  <w:u w:val="single"/>
                </w:rPr>
                <w:t xml:space="preserve">Transdisciplinarity in Japan: insights from the Research Institute for Humanity and Nature (RIHN), Kyoto</w:t>
              </w:r>
            </w:hyperlink>
          </w:p>
          <w:p>
            <w:pPr/>
            <w:hyperlink r:id="rId10" w:history="1">
              <w:r>
                <w:rPr>
                  <w:color w:val="#410a8c"/>
                  <w:u w:val="single"/>
                </w:rPr>
                <w:t xml:space="preserve">Cyrille Rigolot</w:t>
              </w:r>
            </w:hyperlink>
          </w:p>
          <w:p>
            <w:pPr/>
            <w:r>
              <w:rPr>
                <w:i w:val="1"/>
                <w:iCs w:val="1"/>
              </w:rPr>
              <w:t xml:space="preserve">Natures Sciences Sociétés</w:t>
            </w:r>
            <w:r>
              <w:rPr/>
              <w:t xml:space="preserve">, 2021, 29, pp.450 - 457. </w:t>
            </w:r>
            <w:hyperlink r:id="rId46" w:history="1">
              <w:r>
                <w:rPr>
                  <w:color w:val="#410a8c"/>
                  <w:u w:val="single"/>
                </w:rPr>
                <w:t xml:space="preserve">⟨10.1051/nss/2022001⟩</w:t>
              </w:r>
            </w:hyperlink>
          </w:p>
          <w:p>
            <w:pPr/>
            <w:r>
              <w:rPr/>
              <w:t xml:space="preserve">Article dans une revue</w:t>
            </w:r>
          </w:p>
          <w:p>
            <w:pPr/>
            <w:hyperlink r:id="rId45" w:history="1">
              <w:r>
                <w:rPr>
                  <w:color w:val="#410a8c"/>
                  <w:u w:val="single"/>
                </w:rPr>
                <w:t xml:space="preserve">hal-03818579v1</w:t>
              </w:r>
            </w:hyperlink>
          </w:p>
        </w:tc>
      </w:tr>
      <w:tr>
        <w:trPr/>
        <w:tc>
          <w:tcPr>
            <w:noWrap/>
          </w:tcPr>
          <w:p>
            <w:pPr>
              <w:spacing w:after="200"/>
            </w:pPr>
            <w:hyperlink r:id="rId47" w:history="1">
              <w:r>
                <w:rPr>
                  <w:color w:val="1e198e"/>
                  <w:b w:val="1"/>
                  <w:bCs w:val="1"/>
                  <w:u w:val="single"/>
                </w:rPr>
                <w:t xml:space="preserve">The Potential of Geographical Indications (GI) to Enhance Sustainable Development Goals (SDGs) in Japan: Overview and Insights from Japan GI Mishima Potato</w:t>
              </w:r>
            </w:hyperlink>
          </w:p>
          <w:p>
            <w:pPr/>
            <w:hyperlink r:id="rId48" w:history="1">
              <w:r>
                <w:rPr>
                  <w:color w:val="#410a8c"/>
                  <w:u w:val="single"/>
                </w:rPr>
                <w:t xml:space="preserve">Junko Kimura</w:t>
              </w:r>
            </w:hyperlink>
            <w:r>
              <w:rPr/>
              <w:t xml:space="preserve">,</w:t>
            </w:r>
            <w:hyperlink r:id="rId10" w:history="1">
              <w:r>
                <w:rPr>
                  <w:color w:val="#410a8c"/>
                  <w:u w:val="single"/>
                </w:rPr>
                <w:t xml:space="preserve">Cyrille Rigolot</w:t>
              </w:r>
            </w:hyperlink>
          </w:p>
          <w:p>
            <w:pPr/>
            <w:r>
              <w:rPr>
                <w:i w:val="1"/>
                <w:iCs w:val="1"/>
              </w:rPr>
              <w:t xml:space="preserve">Sustainability</w:t>
            </w:r>
            <w:r>
              <w:rPr/>
              <w:t xml:space="preserve">, 2021, 13 (2), pp.961. </w:t>
            </w:r>
            <w:hyperlink r:id="rId49" w:history="1">
              <w:r>
                <w:rPr>
                  <w:color w:val="#410a8c"/>
                  <w:u w:val="single"/>
                </w:rPr>
                <w:t xml:space="preserve">⟨10.3390/su13020961⟩</w:t>
              </w:r>
            </w:hyperlink>
          </w:p>
          <w:p>
            <w:pPr/>
            <w:r>
              <w:rPr/>
              <w:t xml:space="preserve">Article dans une revue</w:t>
            </w:r>
          </w:p>
          <w:p>
            <w:pPr/>
            <w:hyperlink r:id="rId47" w:history="1">
              <w:r>
                <w:rPr>
                  <w:color w:val="#410a8c"/>
                  <w:u w:val="single"/>
                </w:rPr>
                <w:t xml:space="preserve">hal-03818590v1</w:t>
              </w:r>
            </w:hyperlink>
          </w:p>
        </w:tc>
      </w:tr>
      <w:tr>
        <w:trPr/>
        <w:tc>
          <w:tcPr>
            <w:noWrap/>
          </w:tcPr>
          <w:p>
            <w:pPr>
              <w:spacing w:after="200"/>
            </w:pPr>
            <w:hyperlink r:id="rId50" w:history="1">
              <w:r>
                <w:rPr>
                  <w:color w:val="1e198e"/>
                  <w:b w:val="1"/>
                  <w:bCs w:val="1"/>
                  <w:u w:val="single"/>
                </w:rPr>
                <w:t xml:space="preserve">Knowledge sharing in practice: a game-based methodology to increase farmers’ engagement in a common vision for a cheese PDO union</w:t>
              </w:r>
            </w:hyperlink>
          </w:p>
          <w:p>
            <w:pPr/>
            <w:hyperlink r:id="rId15" w:history="1">
              <w:r>
                <w:rPr>
                  <w:color w:val="#410a8c"/>
                  <w:u w:val="single"/>
                </w:rPr>
                <w:t xml:space="preserve">Sylvain Dernat</w:t>
              </w:r>
            </w:hyperlink>
            <w:r>
              <w:rPr/>
              <w:t xml:space="preserve">,</w:t>
            </w:r>
            <w:hyperlink r:id="rId10" w:history="1">
              <w:r>
                <w:rPr>
                  <w:color w:val="#410a8c"/>
                  <w:u w:val="single"/>
                </w:rPr>
                <w:t xml:space="preserve">Cyrille Rigolot</w:t>
              </w:r>
            </w:hyperlink>
            <w:r>
              <w:rPr/>
              <w:t xml:space="preserve">,</w:t>
            </w:r>
            <w:hyperlink r:id="rId51" w:history="1">
              <w:r>
                <w:rPr>
                  <w:color w:val="#410a8c"/>
                  <w:u w:val="single"/>
                </w:rPr>
                <w:t xml:space="preserve">Dominique Vollet</w:t>
              </w:r>
            </w:hyperlink>
            <w:r>
              <w:rPr/>
              <w:t xml:space="preserve">,</w:t>
            </w:r>
            <w:hyperlink r:id="rId23" w:history="1">
              <w:r>
                <w:rPr>
                  <w:color w:val="#410a8c"/>
                  <w:u w:val="single"/>
                </w:rPr>
                <w:t xml:space="preserve">Patrice Cayre</w:t>
              </w:r>
            </w:hyperlink>
            <w:r>
              <w:rPr/>
              <w:t xml:space="preserve">,</w:t>
            </w:r>
            <w:hyperlink r:id="rId52" w:history="1">
              <w:r>
                <w:rPr>
                  <w:color w:val="#410a8c"/>
                  <w:u w:val="single"/>
                </w:rPr>
                <w:t xml:space="preserve">Bertrand Dumont</w:t>
              </w:r>
            </w:hyperlink>
          </w:p>
          <w:p>
            <w:pPr/>
            <w:r>
              <w:rPr>
                <w:i w:val="1"/>
                <w:iCs w:val="1"/>
              </w:rPr>
              <w:t xml:space="preserve">Journal of Agricultural Education and Extension</w:t>
            </w:r>
            <w:r>
              <w:rPr/>
              <w:t xml:space="preserve">, 2021, pp.1-22. </w:t>
            </w:r>
            <w:hyperlink r:id="rId53" w:history="1">
              <w:r>
                <w:rPr>
                  <w:color w:val="#410a8c"/>
                  <w:u w:val="single"/>
                </w:rPr>
                <w:t xml:space="preserve">⟨10.1080/1389224X.2021.1873155⟩</w:t>
              </w:r>
            </w:hyperlink>
          </w:p>
          <w:p>
            <w:pPr/>
            <w:r>
              <w:rPr/>
              <w:t xml:space="preserve">Article dans une revue</w:t>
            </w:r>
          </w:p>
          <w:p>
            <w:pPr/>
            <w:hyperlink r:id="rId50" w:history="1">
              <w:r>
                <w:rPr>
                  <w:color w:val="#410a8c"/>
                  <w:u w:val="single"/>
                </w:rPr>
                <w:t xml:space="preserve">hal-03818591v1</w:t>
              </w:r>
            </w:hyperlink>
          </w:p>
        </w:tc>
      </w:tr>
      <w:tr>
        <w:trPr/>
        <w:tc>
          <w:tcPr>
            <w:noWrap/>
          </w:tcPr>
          <w:p>
            <w:pPr>
              <w:spacing w:after="200"/>
            </w:pPr>
            <w:hyperlink r:id="rId54" w:history="1">
              <w:r>
                <w:rPr>
                  <w:color w:val="1e198e"/>
                  <w:b w:val="1"/>
                  <w:bCs w:val="1"/>
                  <w:u w:val="single"/>
                </w:rPr>
                <w:t xml:space="preserve">Our mysterious future: Opening up the perspectives on the evolution of human–nature relationships</w:t>
              </w:r>
            </w:hyperlink>
          </w:p>
          <w:p>
            <w:pPr/>
            <w:hyperlink r:id="rId10" w:history="1">
              <w:r>
                <w:rPr>
                  <w:color w:val="#410a8c"/>
                  <w:u w:val="single"/>
                </w:rPr>
                <w:t xml:space="preserve">Cyrille Rigolot</w:t>
              </w:r>
            </w:hyperlink>
          </w:p>
          <w:p>
            <w:pPr/>
            <w:r>
              <w:rPr>
                <w:i w:val="1"/>
                <w:iCs w:val="1"/>
              </w:rPr>
              <w:t xml:space="preserve">AMBIO: A Journal of Environment and Society</w:t>
            </w:r>
            <w:r>
              <w:rPr/>
              <w:t xml:space="preserve">, 2021, 50, pp.1757 - 1759. </w:t>
            </w:r>
            <w:hyperlink r:id="rId55" w:history="1">
              <w:r>
                <w:rPr>
                  <w:color w:val="#410a8c"/>
                  <w:u w:val="single"/>
                </w:rPr>
                <w:t xml:space="preserve">⟨10.1007/s13280-021-01585-z⟩</w:t>
              </w:r>
            </w:hyperlink>
          </w:p>
          <w:p>
            <w:pPr/>
            <w:r>
              <w:rPr/>
              <w:t xml:space="preserve">Article dans une revue</w:t>
            </w:r>
          </w:p>
          <w:p>
            <w:pPr/>
            <w:hyperlink r:id="rId54" w:history="1">
              <w:r>
                <w:rPr>
                  <w:color w:val="#410a8c"/>
                  <w:u w:val="single"/>
                </w:rPr>
                <w:t xml:space="preserve">hal-03818588v1</w:t>
              </w:r>
            </w:hyperlink>
          </w:p>
        </w:tc>
      </w:tr>
      <w:tr>
        <w:trPr/>
        <w:tc>
          <w:tcPr>
            <w:noWrap/>
          </w:tcPr>
          <w:p>
            <w:pPr>
              <w:spacing w:after="200"/>
            </w:pPr>
            <w:hyperlink r:id="rId56" w:history="1">
              <w:r>
                <w:rPr>
                  <w:color w:val="1e198e"/>
                  <w:b w:val="1"/>
                  <w:bCs w:val="1"/>
                  <w:u w:val="single"/>
                </w:rPr>
                <w:t xml:space="preserve">Transdisciplinarity as a discipline and a way of being: complementarities and creative tensions</w:t>
              </w:r>
            </w:hyperlink>
          </w:p>
          <w:p>
            <w:pPr/>
            <w:hyperlink r:id="rId10" w:history="1">
              <w:r>
                <w:rPr>
                  <w:color w:val="#410a8c"/>
                  <w:u w:val="single"/>
                </w:rPr>
                <w:t xml:space="preserve">Cyrille Rigolot</w:t>
              </w:r>
            </w:hyperlink>
          </w:p>
          <w:p>
            <w:pPr/>
            <w:r>
              <w:rPr>
                <w:i w:val="1"/>
                <w:iCs w:val="1"/>
              </w:rPr>
              <w:t xml:space="preserve">Humanities and Social Sciences Communications</w:t>
            </w:r>
            <w:r>
              <w:rPr/>
              <w:t xml:space="preserve">, 2020, 7 (1), </w:t>
            </w:r>
            <w:hyperlink r:id="rId57" w:history="1">
              <w:r>
                <w:rPr>
                  <w:color w:val="#410a8c"/>
                  <w:u w:val="single"/>
                </w:rPr>
                <w:t xml:space="preserve">⟨10.1057/s41599-020-00598-5⟩</w:t>
              </w:r>
            </w:hyperlink>
          </w:p>
          <w:p>
            <w:pPr/>
            <w:r>
              <w:rPr/>
              <w:t xml:space="preserve">Article dans une revue</w:t>
            </w:r>
          </w:p>
          <w:p>
            <w:pPr/>
            <w:hyperlink r:id="rId56" w:history="1">
              <w:r>
                <w:rPr>
                  <w:color w:val="#410a8c"/>
                  <w:u w:val="single"/>
                </w:rPr>
                <w:t xml:space="preserve">hal-03818594v1</w:t>
              </w:r>
            </w:hyperlink>
          </w:p>
        </w:tc>
      </w:tr>
      <w:tr>
        <w:trPr/>
        <w:tc>
          <w:tcPr>
            <w:noWrap/>
          </w:tcPr>
          <w:p>
            <w:pPr>
              <w:spacing w:after="200"/>
            </w:pPr>
            <w:hyperlink r:id="rId58" w:history="1">
              <w:r>
                <w:rPr>
                  <w:color w:val="1e198e"/>
                  <w:b w:val="1"/>
                  <w:bCs w:val="1"/>
                  <w:u w:val="single"/>
                </w:rPr>
                <w:t xml:space="preserve">Un éclairage complémentaire de la littérature anglophone sur la transdisciplinarité &amp;quot;forte&amp;quot;, plutôt que &amp;quot;de mode 1</w:t>
              </w:r>
            </w:hyperlink>
          </w:p>
          <w:p>
            <w:pPr/>
            <w:hyperlink r:id="rId10" w:history="1">
              <w:r>
                <w:rPr>
                  <w:color w:val="#410a8c"/>
                  <w:u w:val="single"/>
                </w:rPr>
                <w:t xml:space="preserve">Cyrille Rigolot</w:t>
              </w:r>
            </w:hyperlink>
          </w:p>
          <w:p>
            <w:pPr/>
            <w:r>
              <w:rPr>
                <w:i w:val="1"/>
                <w:iCs w:val="1"/>
              </w:rPr>
              <w:t xml:space="preserve">Natures Sciences Sociétés</w:t>
            </w:r>
            <w:r>
              <w:rPr/>
              <w:t xml:space="preserve">, 2018, 126-126 p</w:t>
            </w:r>
          </w:p>
          <w:p>
            <w:pPr/>
            <w:r>
              <w:rPr/>
              <w:t xml:space="preserve">Article dans une revue</w:t>
            </w:r>
          </w:p>
          <w:p>
            <w:pPr/>
            <w:hyperlink r:id="rId58" w:history="1">
              <w:r>
                <w:rPr>
                  <w:color w:val="#410a8c"/>
                  <w:u w:val="single"/>
                </w:rPr>
                <w:t xml:space="preserve">hal-02622374v1</w:t>
              </w:r>
            </w:hyperlink>
          </w:p>
        </w:tc>
      </w:tr>
      <w:tr>
        <w:trPr/>
        <w:tc>
          <w:tcPr>
            <w:noWrap/>
          </w:tcPr>
          <w:p>
            <w:pPr>
              <w:spacing w:after="200"/>
            </w:pPr>
            <w:hyperlink r:id="rId59" w:history="1">
              <w:r>
                <w:rPr>
                  <w:color w:val="1e198e"/>
                  <w:b w:val="1"/>
                  <w:bCs w:val="1"/>
                  <w:u w:val="single"/>
                </w:rPr>
                <w:t xml:space="preserve">Les liens exploitations-estives : une diversité de fonctions adaptables pour faire face aux incertitudes</w:t>
              </w:r>
            </w:hyperlink>
          </w:p>
          <w:p>
            <w:pPr/>
            <w:hyperlink r:id="rId60" w:history="1">
              <w:r>
                <w:rPr>
                  <w:color w:val="#410a8c"/>
                  <w:u w:val="single"/>
                </w:rPr>
                <w:t xml:space="preserve">Samuel Roturier</w:t>
              </w:r>
            </w:hyperlink>
            <w:r>
              <w:rPr/>
              <w:t xml:space="preserve">,</w:t>
            </w:r>
            <w:hyperlink r:id="rId61" w:history="1">
              <w:r>
                <w:rPr>
                  <w:color w:val="#410a8c"/>
                  <w:u w:val="single"/>
                </w:rPr>
                <w:t xml:space="preserve">Jean-Yves Payeux</w:t>
              </w:r>
            </w:hyperlink>
            <w:r>
              <w:rPr/>
              <w:t xml:space="preserve">,</w:t>
            </w:r>
            <w:hyperlink r:id="rId10" w:history="1">
              <w:r>
                <w:rPr>
                  <w:color w:val="#410a8c"/>
                  <w:u w:val="single"/>
                </w:rPr>
                <w:t xml:space="preserve">Cyrille Rigolot</w:t>
              </w:r>
            </w:hyperlink>
          </w:p>
          <w:p>
            <w:pPr/>
            <w:r>
              <w:rPr>
                <w:i w:val="1"/>
                <w:iCs w:val="1"/>
              </w:rPr>
              <w:t xml:space="preserve">Revue d'Auvergne</w:t>
            </w:r>
            <w:r>
              <w:rPr/>
              <w:t xml:space="preserve">, 2018, 627-628, pp.431-452</w:t>
            </w:r>
          </w:p>
          <w:p>
            <w:pPr/>
            <w:r>
              <w:rPr/>
              <w:t xml:space="preserve">Article dans une revue</w:t>
            </w:r>
          </w:p>
          <w:p>
            <w:pPr/>
            <w:hyperlink r:id="rId59" w:history="1">
              <w:r>
                <w:rPr>
                  <w:color w:val="#410a8c"/>
                  <w:u w:val="single"/>
                </w:rPr>
                <w:t xml:space="preserve">hal-04521120v1</w:t>
              </w:r>
            </w:hyperlink>
          </w:p>
        </w:tc>
      </w:tr>
      <w:tr>
        <w:trPr/>
        <w:tc>
          <w:tcPr>
            <w:noWrap/>
          </w:tcPr>
          <w:p>
            <w:pPr>
              <w:spacing w:after="200"/>
            </w:pPr>
            <w:hyperlink r:id="rId62" w:history="1">
              <w:r>
                <w:rPr>
                  <w:color w:val="1e198e"/>
                  <w:b w:val="1"/>
                  <w:bCs w:val="1"/>
                  <w:u w:val="single"/>
                </w:rPr>
                <w:t xml:space="preserve">Sustainability transformations as shifts in worldviews: a dynamic view of complementarity issues</w:t>
              </w:r>
            </w:hyperlink>
          </w:p>
          <w:p>
            <w:pPr/>
            <w:hyperlink r:id="rId10" w:history="1">
              <w:r>
                <w:rPr>
                  <w:color w:val="#410a8c"/>
                  <w:u w:val="single"/>
                </w:rPr>
                <w:t xml:space="preserve">Cyrille Rigolot</w:t>
              </w:r>
            </w:hyperlink>
          </w:p>
          <w:p>
            <w:pPr/>
            <w:r>
              <w:rPr>
                <w:i w:val="1"/>
                <w:iCs w:val="1"/>
              </w:rPr>
              <w:t xml:space="preserve">Ecology and Society</w:t>
            </w:r>
            <w:r>
              <w:rPr/>
              <w:t xml:space="preserve">, 2018, 23 (2), pp.1-4. </w:t>
            </w:r>
            <w:hyperlink r:id="rId63" w:history="1">
              <w:r>
                <w:rPr>
                  <w:color w:val="#410a8c"/>
                  <w:u w:val="single"/>
                </w:rPr>
                <w:t xml:space="preserve">⟨10.5751/ES-10101-230222⟩</w:t>
              </w:r>
            </w:hyperlink>
          </w:p>
          <w:p>
            <w:pPr/>
            <w:r>
              <w:rPr/>
              <w:t xml:space="preserve">Article dans une revue</w:t>
            </w:r>
          </w:p>
          <w:p>
            <w:pPr/>
            <w:hyperlink r:id="rId62" w:history="1">
              <w:r>
                <w:rPr>
                  <w:color w:val="#410a8c"/>
                  <w:u w:val="single"/>
                </w:rPr>
                <w:t xml:space="preserve">hal-01791810v1</w:t>
              </w:r>
            </w:hyperlink>
          </w:p>
        </w:tc>
      </w:tr>
      <w:tr>
        <w:trPr/>
        <w:tc>
          <w:tcPr>
            <w:noWrap/>
          </w:tcPr>
          <w:p>
            <w:pPr>
              <w:spacing w:after="200"/>
            </w:pPr>
            <w:hyperlink r:id="rId64" w:history="1">
              <w:r>
                <w:rPr>
                  <w:color w:val="1e198e"/>
                  <w:b w:val="1"/>
                  <w:bCs w:val="1"/>
                  <w:u w:val="single"/>
                </w:rPr>
                <w:t xml:space="preserve">Typologie des élevages sédentaires en zone semi-aride: cas du Cameroun</w:t>
              </w:r>
            </w:hyperlink>
          </w:p>
          <w:p>
            <w:pPr/>
            <w:hyperlink r:id="rId65" w:history="1">
              <w:r>
                <w:rPr>
                  <w:color w:val="#410a8c"/>
                  <w:u w:val="single"/>
                </w:rPr>
                <w:t xml:space="preserve">Yakouba Blama</w:t>
              </w:r>
            </w:hyperlink>
            <w:r>
              <w:rPr/>
              <w:t xml:space="preserve">,</w:t>
            </w:r>
            <w:hyperlink r:id="rId66" w:history="1">
              <w:r>
                <w:rPr>
                  <w:color w:val="#410a8c"/>
                  <w:u w:val="single"/>
                </w:rPr>
                <w:t xml:space="preserve">Roland Ziebe</w:t>
              </w:r>
            </w:hyperlink>
            <w:r>
              <w:rPr/>
              <w:t xml:space="preserve">,</w:t>
            </w:r>
            <w:hyperlink r:id="rId10" w:history="1">
              <w:r>
                <w:rPr>
                  <w:color w:val="#410a8c"/>
                  <w:u w:val="single"/>
                </w:rPr>
                <w:t xml:space="preserve">Cyrille Rigolot</w:t>
              </w:r>
            </w:hyperlink>
          </w:p>
          <w:p>
            <w:pPr/>
            <w:r>
              <w:rPr>
                <w:i w:val="1"/>
                <w:iCs w:val="1"/>
              </w:rPr>
              <w:t xml:space="preserve">Livestock Research for Rural Development</w:t>
            </w:r>
            <w:r>
              <w:rPr/>
              <w:t xml:space="preserve">, 2016</w:t>
            </w:r>
          </w:p>
          <w:p>
            <w:pPr/>
            <w:r>
              <w:rPr/>
              <w:t xml:space="preserve">Article dans une revue</w:t>
            </w:r>
          </w:p>
          <w:p>
            <w:pPr/>
            <w:hyperlink r:id="rId64" w:history="1">
              <w:r>
                <w:rPr>
                  <w:color w:val="#410a8c"/>
                  <w:u w:val="single"/>
                </w:rPr>
                <w:t xml:space="preserve">hal-03958347v1</w:t>
              </w:r>
            </w:hyperlink>
          </w:p>
        </w:tc>
      </w:tr>
      <w:tr>
        <w:trPr/>
        <w:tc>
          <w:tcPr>
            <w:noWrap/>
          </w:tcPr>
          <w:p>
            <w:pPr>
              <w:spacing w:after="200"/>
            </w:pPr>
            <w:hyperlink r:id="rId67" w:history="1">
              <w:r>
                <w:rPr>
                  <w:color w:val="1e198e"/>
                  <w:b w:val="1"/>
                  <w:bCs w:val="1"/>
                  <w:u w:val="single"/>
                </w:rPr>
                <w:t xml:space="preserve">Analyse technico-économique des unités d'embouche bovine en zone semi-aride du Cameroun</w:t>
              </w:r>
            </w:hyperlink>
          </w:p>
          <w:p>
            <w:pPr/>
            <w:hyperlink r:id="rId65" w:history="1">
              <w:r>
                <w:rPr>
                  <w:color w:val="#410a8c"/>
                  <w:u w:val="single"/>
                </w:rPr>
                <w:t xml:space="preserve">Yakouba Blama</w:t>
              </w:r>
            </w:hyperlink>
            <w:r>
              <w:rPr/>
              <w:t xml:space="preserve">,</w:t>
            </w:r>
            <w:hyperlink r:id="rId68" w:history="1">
              <w:r>
                <w:rPr>
                  <w:color w:val="#410a8c"/>
                  <w:u w:val="single"/>
                </w:rPr>
                <w:t xml:space="preserve">Kadouamaï Souleymanou</w:t>
              </w:r>
            </w:hyperlink>
            <w:r>
              <w:rPr/>
              <w:t xml:space="preserve">,</w:t>
            </w:r>
            <w:hyperlink r:id="rId10" w:history="1">
              <w:r>
                <w:rPr>
                  <w:color w:val="#410a8c"/>
                  <w:u w:val="single"/>
                </w:rPr>
                <w:t xml:space="preserve">Cyrille Rigolot</w:t>
              </w:r>
            </w:hyperlink>
          </w:p>
          <w:p>
            <w:pPr/>
            <w:r>
              <w:rPr>
                <w:i w:val="1"/>
                <w:iCs w:val="1"/>
              </w:rPr>
              <w:t xml:space="preserve">Afrique Science : revue internationale des sciences et technologies</w:t>
            </w:r>
            <w:r>
              <w:rPr/>
              <w:t xml:space="preserve">, 2016, 12 (2), pp.15-28</w:t>
            </w:r>
          </w:p>
          <w:p>
            <w:pPr/>
            <w:r>
              <w:rPr/>
              <w:t xml:space="preserve">Article dans une revue</w:t>
            </w:r>
          </w:p>
          <w:p>
            <w:pPr/>
            <w:hyperlink r:id="rId67" w:history="1">
              <w:r>
                <w:rPr>
                  <w:color w:val="#410a8c"/>
                  <w:u w:val="single"/>
                </w:rPr>
                <w:t xml:space="preserve">hal-03958330v1</w:t>
              </w:r>
            </w:hyperlink>
          </w:p>
        </w:tc>
      </w:tr>
      <w:tr>
        <w:trPr/>
        <w:tc>
          <w:tcPr>
            <w:noWrap/>
          </w:tcPr>
          <w:p>
            <w:pPr>
              <w:spacing w:after="200"/>
            </w:pPr>
            <w:hyperlink r:id="rId69" w:history="1">
              <w:r>
                <w:rPr>
                  <w:color w:val="1e198e"/>
                  <w:b w:val="1"/>
                  <w:bCs w:val="1"/>
                  <w:u w:val="single"/>
                </w:rPr>
                <w:t xml:space="preserve">Référentiel environnemental et socio-économique de systèmes d'élevage porcin conventionnels français -Base pour le pilotage d'une amélioration environnementale</w:t>
              </w:r>
            </w:hyperlink>
          </w:p>
          <w:p>
            <w:pPr/>
            <w:hyperlink r:id="rId70" w:history="1">
              <w:r>
                <w:rPr>
                  <w:color w:val="#410a8c"/>
                  <w:u w:val="single"/>
                </w:rPr>
                <w:t xml:space="preserve">Sandrine Espagnol</w:t>
              </w:r>
            </w:hyperlink>
            <w:r>
              <w:rPr/>
              <w:t xml:space="preserve">,</w:t>
            </w:r>
            <w:hyperlink r:id="rId71" w:history="1">
              <w:r>
                <w:rPr>
                  <w:color w:val="#410a8c"/>
                  <w:u w:val="single"/>
                </w:rPr>
                <w:t xml:space="preserve">Alexandre Rugani</w:t>
              </w:r>
            </w:hyperlink>
            <w:r>
              <w:rPr/>
              <w:t xml:space="preserve">,</w:t>
            </w:r>
            <w:hyperlink r:id="rId72" w:history="1">
              <w:r>
                <w:rPr>
                  <w:color w:val="#410a8c"/>
                  <w:u w:val="single"/>
                </w:rPr>
                <w:t xml:space="preserve">Christine Baratte</w:t>
              </w:r>
            </w:hyperlink>
            <w:r>
              <w:rPr/>
              <w:t xml:space="preserve">,</w:t>
            </w:r>
            <w:hyperlink r:id="rId73" w:history="1">
              <w:r>
                <w:rPr>
                  <w:color w:val="#410a8c"/>
                  <w:u w:val="single"/>
                </w:rPr>
                <w:t xml:space="preserve">Christine Roguet</w:t>
              </w:r>
            </w:hyperlink>
            <w:r>
              <w:rPr/>
              <w:t xml:space="preserve">,</w:t>
            </w:r>
            <w:hyperlink r:id="rId74" w:history="1">
              <w:r>
                <w:rPr>
                  <w:color w:val="#410a8c"/>
                  <w:u w:val="single"/>
                </w:rPr>
                <w:t xml:space="preserve">Michel Marcon</w:t>
              </w:r>
            </w:hyperlink>
            <w:r>
              <w:rPr/>
              <w:t xml:space="preserve">et al.</w:t>
            </w:r>
          </w:p>
          <w:p>
            <w:pPr/>
            <w:r>
              <w:rPr>
                <w:i w:val="1"/>
                <w:iCs w:val="1"/>
              </w:rPr>
              <w:t xml:space="preserve">Innovations Agronomiques</w:t>
            </w:r>
            <w:r>
              <w:rPr/>
              <w:t xml:space="preserve">, 2013, 30, pp.75-85. </w:t>
            </w:r>
            <w:hyperlink r:id="rId75" w:history="1">
              <w:r>
                <w:rPr>
                  <w:color w:val="#410a8c"/>
                  <w:u w:val="single"/>
                </w:rPr>
                <w:t xml:space="preserve">⟨10.17180/w8qt-by80⟩</w:t>
              </w:r>
            </w:hyperlink>
          </w:p>
          <w:p>
            <w:pPr/>
            <w:r>
              <w:rPr/>
              <w:t xml:space="preserve">Article dans une revue</w:t>
            </w:r>
          </w:p>
          <w:p>
            <w:pPr/>
            <w:hyperlink r:id="rId69" w:history="1">
              <w:r>
                <w:rPr>
                  <w:color w:val="#410a8c"/>
                  <w:u w:val="single"/>
                </w:rPr>
                <w:t xml:space="preserve">hal-04651720v1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Toward autonomous integrated crop-livestock systems: What can we learn from biodynamic farming?</w:t>
              </w:r>
            </w:hyperlink>
          </w:p>
          <w:p>
            <w:pPr/>
            <w:hyperlink r:id="rId77" w:history="1">
              <w:r>
                <w:rPr>
                  <w:color w:val="#410a8c"/>
                  <w:u w:val="single"/>
                </w:rPr>
                <w:t xml:space="preserve">Marion Lebrun</w:t>
              </w:r>
            </w:hyperlink>
            <w:r>
              <w:rPr/>
              <w:t xml:space="preserve">,</w:t>
            </w:r>
            <w:hyperlink r:id="rId10" w:history="1">
              <w:r>
                <w:rPr>
                  <w:color w:val="#410a8c"/>
                  <w:u w:val="single"/>
                </w:rPr>
                <w:t xml:space="preserve">Cyrille Rigolot</w:t>
              </w:r>
            </w:hyperlink>
            <w:r>
              <w:rPr/>
              <w:t xml:space="preserve">,</w:t>
            </w:r>
            <w:hyperlink r:id="rId78" w:history="1">
              <w:r>
                <w:rPr>
                  <w:color w:val="#410a8c"/>
                  <w:u w:val="single"/>
                </w:rPr>
                <w:t xml:space="preserve">Martin Quantin</w:t>
              </w:r>
            </w:hyperlink>
          </w:p>
          <w:p>
            <w:pPr/>
            <w:r>
              <w:rPr>
                <w:i w:val="1"/>
                <w:iCs w:val="1"/>
              </w:rPr>
              <w:t xml:space="preserve">Systemic change for sustainable futures</w:t>
            </w:r>
            <w:r>
              <w:rPr/>
              <w:t xml:space="preserve">, IFSA International Farming System Association, Jun 2024, Trapani, Italy</w:t>
            </w:r>
          </w:p>
          <w:p>
            <w:pPr/>
            <w:r>
              <w:rPr/>
              <w:t xml:space="preserve">Communication dans un congrès</w:t>
            </w:r>
          </w:p>
          <w:p>
            <w:pPr/>
            <w:hyperlink r:id="rId76" w:history="1">
              <w:r>
                <w:rPr>
                  <w:color w:val="#410a8c"/>
                  <w:u w:val="single"/>
                </w:rPr>
                <w:t xml:space="preserve">hal-04763670v1</w:t>
              </w:r>
            </w:hyperlink>
          </w:p>
        </w:tc>
      </w:tr>
      <w:tr>
        <w:trPr/>
        <w:tc>
          <w:tcPr>
            <w:noWrap/>
          </w:tcPr>
          <w:p>
            <w:pPr>
              <w:spacing w:after="200"/>
            </w:pPr>
            <w:hyperlink r:id="rId79" w:history="1">
              <w:r>
                <w:rPr>
                  <w:color w:val="1e198e"/>
                  <w:b w:val="1"/>
                  <w:bCs w:val="1"/>
                  <w:u w:val="single"/>
                </w:rPr>
                <w:t xml:space="preserve">Collaborating with the ugly duckling: Ups and downs of transdisciplinary research involving biodynamic farmers in France</w:t>
              </w:r>
            </w:hyperlink>
          </w:p>
          <w:p>
            <w:pPr/>
            <w:hyperlink r:id="rId10" w:history="1">
              <w:r>
                <w:rPr>
                  <w:color w:val="#410a8c"/>
                  <w:u w:val="single"/>
                </w:rPr>
                <w:t xml:space="preserve">Cyrille Rigolot</w:t>
              </w:r>
            </w:hyperlink>
          </w:p>
          <w:p>
            <w:pPr/>
            <w:r>
              <w:rPr>
                <w:i w:val="1"/>
                <w:iCs w:val="1"/>
              </w:rPr>
              <w:t xml:space="preserve">Transdisciplinarity in action: interconnecting epistemologies to co-create shared futures</w:t>
            </w:r>
            <w:r>
              <w:rPr/>
              <w:t xml:space="preserve">, Centre for Transdisciplinary Development Studies (CETRAD-UTAD), Nov 2024, Vila Real, Portugal</w:t>
            </w:r>
          </w:p>
          <w:p>
            <w:pPr/>
            <w:r>
              <w:rPr/>
              <w:t xml:space="preserve">Communication dans un congrès</w:t>
            </w:r>
          </w:p>
          <w:p>
            <w:pPr/>
            <w:hyperlink r:id="rId79" w:history="1">
              <w:r>
                <w:rPr>
                  <w:color w:val="#410a8c"/>
                  <w:u w:val="single"/>
                </w:rPr>
                <w:t xml:space="preserve">hal-04807169v1</w:t>
              </w:r>
            </w:hyperlink>
          </w:p>
        </w:tc>
      </w:tr>
      <w:tr>
        <w:trPr/>
        <w:tc>
          <w:tcPr>
            <w:noWrap/>
          </w:tcPr>
          <w:p>
            <w:pPr>
              <w:spacing w:after="200"/>
            </w:pPr>
            <w:hyperlink r:id="rId80" w:history="1">
              <w:r>
                <w:rPr>
                  <w:color w:val="1e198e"/>
                  <w:b w:val="1"/>
                  <w:bCs w:val="1"/>
                  <w:u w:val="single"/>
                </w:rPr>
                <w:t xml:space="preserve">Vers des systèmes de polyculture-élevage autonomes : Que peut-on apprendre de l’agriculture biodynamique ?</w:t>
              </w:r>
            </w:hyperlink>
          </w:p>
          <w:p>
            <w:pPr/>
            <w:hyperlink r:id="rId77" w:history="1">
              <w:r>
                <w:rPr>
                  <w:color w:val="#410a8c"/>
                  <w:u w:val="single"/>
                </w:rPr>
                <w:t xml:space="preserve">Marion Lebrun</w:t>
              </w:r>
            </w:hyperlink>
            <w:r>
              <w:rPr/>
              <w:t xml:space="preserve">,</w:t>
            </w:r>
            <w:hyperlink r:id="rId10" w:history="1">
              <w:r>
                <w:rPr>
                  <w:color w:val="#410a8c"/>
                  <w:u w:val="single"/>
                </w:rPr>
                <w:t xml:space="preserve">Cyrille Rigolot</w:t>
              </w:r>
            </w:hyperlink>
            <w:r>
              <w:rPr/>
              <w:t xml:space="preserve">,</w:t>
            </w:r>
            <w:hyperlink r:id="rId78" w:history="1">
              <w:r>
                <w:rPr>
                  <w:color w:val="#410a8c"/>
                  <w:u w:val="single"/>
                </w:rPr>
                <w:t xml:space="preserve">Martin Quantin</w:t>
              </w:r>
            </w:hyperlink>
          </w:p>
          <w:p>
            <w:pPr/>
            <w:r>
              <w:rPr>
                <w:i w:val="1"/>
                <w:iCs w:val="1"/>
              </w:rPr>
              <w:t xml:space="preserve">Les interactions culture-élevage, leviers de résilience des agricultures face aux crises du XXIème siècle ?</w:t>
            </w:r>
            <w:r>
              <w:rPr/>
              <w:t xml:space="preserve">, RMT SPICEE, Mar 2024, Montpellier, France</w:t>
            </w:r>
          </w:p>
          <w:p>
            <w:pPr/>
            <w:r>
              <w:rPr/>
              <w:t xml:space="preserve">Communication dans un congrès</w:t>
            </w:r>
          </w:p>
          <w:p>
            <w:pPr/>
            <w:hyperlink r:id="rId80" w:history="1">
              <w:r>
                <w:rPr>
                  <w:color w:val="#410a8c"/>
                  <w:u w:val="single"/>
                </w:rPr>
                <w:t xml:space="preserve">hal-04763675v1</w:t>
              </w:r>
            </w:hyperlink>
          </w:p>
        </w:tc>
      </w:tr>
      <w:tr>
        <w:trPr/>
        <w:tc>
          <w:tcPr>
            <w:noWrap/>
          </w:tcPr>
          <w:p>
            <w:pPr>
              <w:spacing w:after="200"/>
            </w:pPr>
            <w:hyperlink r:id="rId81" w:history="1">
              <w:r>
                <w:rPr>
                  <w:color w:val="1e198e"/>
                  <w:b w:val="1"/>
                  <w:bCs w:val="1"/>
                  <w:u w:val="single"/>
                </w:rPr>
                <w:t xml:space="preserve">Combining serious games contributes to changes of farmers’ practices. Case study in a French cheese PDO</w:t>
              </w:r>
            </w:hyperlink>
          </w:p>
          <w:p>
            <w:pPr/>
            <w:hyperlink r:id="rId14" w:history="1">
              <w:r>
                <w:rPr>
                  <w:color w:val="#410a8c"/>
                  <w:u w:val="single"/>
                </w:rPr>
                <w:t xml:space="preserve">Rébecca Etienne</w:t>
              </w:r>
            </w:hyperlink>
            <w:r>
              <w:rPr/>
              <w:t xml:space="preserve">,</w:t>
            </w:r>
            <w:hyperlink r:id="rId15" w:history="1">
              <w:r>
                <w:rPr>
                  <w:color w:val="#410a8c"/>
                  <w:u w:val="single"/>
                </w:rPr>
                <w:t xml:space="preserve">Sylvain Dernat</w:t>
              </w:r>
            </w:hyperlink>
            <w:r>
              <w:rPr/>
              <w:t xml:space="preserve">,</w:t>
            </w:r>
            <w:hyperlink r:id="rId10" w:history="1">
              <w:r>
                <w:rPr>
                  <w:color w:val="#410a8c"/>
                  <w:u w:val="single"/>
                </w:rPr>
                <w:t xml:space="preserve">Cyrille Rigolot</w:t>
              </w:r>
            </w:hyperlink>
            <w:r>
              <w:rPr/>
              <w:t xml:space="preserve">,</w:t>
            </w:r>
            <w:hyperlink r:id="rId16" w:history="1">
              <w:r>
                <w:rPr>
                  <w:color w:val="#410a8c"/>
                  <w:u w:val="single"/>
                </w:rPr>
                <w:t xml:space="preserve">Stéphane Ingrand</w:t>
              </w:r>
            </w:hyperlink>
          </w:p>
          <w:p>
            <w:pPr/>
            <w:r>
              <w:rPr>
                <w:i w:val="1"/>
                <w:iCs w:val="1"/>
              </w:rPr>
              <w:t xml:space="preserve">74th EAAP annual meeting of the European Federation of Animal Science (EAAP)</w:t>
            </w:r>
            <w:r>
              <w:rPr/>
              <w:t xml:space="preserve">, Aug 2023, Lyon, France</w:t>
            </w:r>
          </w:p>
          <w:p>
            <w:pPr/>
            <w:r>
              <w:rPr/>
              <w:t xml:space="preserve">Communication dans un congrès</w:t>
            </w:r>
          </w:p>
          <w:p>
            <w:pPr/>
            <w:hyperlink r:id="rId81" w:history="1">
              <w:r>
                <w:rPr>
                  <w:color w:val="#410a8c"/>
                  <w:u w:val="single"/>
                </w:rPr>
                <w:t xml:space="preserve">hal-04845875v1</w:t>
              </w:r>
            </w:hyperlink>
          </w:p>
        </w:tc>
      </w:tr>
      <w:tr>
        <w:trPr/>
        <w:tc>
          <w:tcPr>
            <w:noWrap/>
          </w:tcPr>
          <w:p>
            <w:pPr>
              <w:spacing w:after="200"/>
            </w:pPr>
            <w:hyperlink r:id="rId82" w:history="1">
              <w:r>
                <w:rPr>
                  <w:color w:val="1e198e"/>
                  <w:b w:val="1"/>
                  <w:bCs w:val="1"/>
                  <w:u w:val="single"/>
                </w:rPr>
                <w:t xml:space="preserve">Combining serious games contributes to changes of farmers’ practices. Case study in a French cheese PDO</w:t>
              </w:r>
            </w:hyperlink>
          </w:p>
          <w:p>
            <w:pPr/>
            <w:hyperlink r:id="rId14" w:history="1">
              <w:r>
                <w:rPr>
                  <w:color w:val="#410a8c"/>
                  <w:u w:val="single"/>
                </w:rPr>
                <w:t xml:space="preserve">Rébecca Etienne</w:t>
              </w:r>
            </w:hyperlink>
            <w:r>
              <w:rPr/>
              <w:t xml:space="preserve">,</w:t>
            </w:r>
            <w:hyperlink r:id="rId15" w:history="1">
              <w:r>
                <w:rPr>
                  <w:color w:val="#410a8c"/>
                  <w:u w:val="single"/>
                </w:rPr>
                <w:t xml:space="preserve">Sylvain Dernat</w:t>
              </w:r>
            </w:hyperlink>
            <w:r>
              <w:rPr/>
              <w:t xml:space="preserve">,</w:t>
            </w:r>
            <w:hyperlink r:id="rId10" w:history="1">
              <w:r>
                <w:rPr>
                  <w:color w:val="#410a8c"/>
                  <w:u w:val="single"/>
                </w:rPr>
                <w:t xml:space="preserve">Cyrille Rigolot</w:t>
              </w:r>
            </w:hyperlink>
            <w:r>
              <w:rPr/>
              <w:t xml:space="preserve">,</w:t>
            </w:r>
            <w:hyperlink r:id="rId16" w:history="1">
              <w:r>
                <w:rPr>
                  <w:color w:val="#410a8c"/>
                  <w:u w:val="single"/>
                </w:rPr>
                <w:t xml:space="preserve">Stéphane Ingrand</w:t>
              </w:r>
            </w:hyperlink>
          </w:p>
          <w:p>
            <w:pPr/>
            <w:r>
              <w:rPr>
                <w:i w:val="1"/>
                <w:iCs w:val="1"/>
              </w:rPr>
              <w:t xml:space="preserve">26th European Seminar on Extension &amp; Education (ESEE)</w:t>
            </w:r>
            <w:r>
              <w:rPr/>
              <w:t xml:space="preserve">, Jul 2023, Toulouse, France</w:t>
            </w:r>
          </w:p>
          <w:p>
            <w:pPr/>
            <w:r>
              <w:rPr/>
              <w:t xml:space="preserve">Communication dans un congrès</w:t>
            </w:r>
          </w:p>
          <w:p>
            <w:pPr/>
            <w:hyperlink r:id="rId82" w:history="1">
              <w:r>
                <w:rPr>
                  <w:color w:val="#410a8c"/>
                  <w:u w:val="single"/>
                </w:rPr>
                <w:t xml:space="preserve">hal-04845894v1</w:t>
              </w:r>
            </w:hyperlink>
          </w:p>
        </w:tc>
      </w:tr>
      <w:tr>
        <w:trPr/>
        <w:tc>
          <w:tcPr>
            <w:noWrap/>
          </w:tcPr>
          <w:p>
            <w:pPr>
              <w:spacing w:after="200"/>
            </w:pPr>
            <w:hyperlink r:id="rId83" w:history="1">
              <w:r>
                <w:rPr>
                  <w:color w:val="1e198e"/>
                  <w:b w:val="1"/>
                  <w:bCs w:val="1"/>
                  <w:u w:val="single"/>
                </w:rPr>
                <w:t xml:space="preserve">Évaluation d’une combinaison de jeux sérieux pour accompagner l’évolution des pratiques et des comportements d’agriculteurs</w:t>
              </w:r>
            </w:hyperlink>
          </w:p>
          <w:p>
            <w:pPr/>
            <w:hyperlink r:id="rId14" w:history="1">
              <w:r>
                <w:rPr>
                  <w:color w:val="#410a8c"/>
                  <w:u w:val="single"/>
                </w:rPr>
                <w:t xml:space="preserve">Rébecca Etienne</w:t>
              </w:r>
            </w:hyperlink>
            <w:r>
              <w:rPr/>
              <w:t xml:space="preserve">,</w:t>
            </w:r>
            <w:hyperlink r:id="rId15" w:history="1">
              <w:r>
                <w:rPr>
                  <w:color w:val="#410a8c"/>
                  <w:u w:val="single"/>
                </w:rPr>
                <w:t xml:space="preserve">Sylvain Dernat</w:t>
              </w:r>
            </w:hyperlink>
            <w:r>
              <w:rPr/>
              <w:t xml:space="preserve">,</w:t>
            </w:r>
            <w:hyperlink r:id="rId10" w:history="1">
              <w:r>
                <w:rPr>
                  <w:color w:val="#410a8c"/>
                  <w:u w:val="single"/>
                </w:rPr>
                <w:t xml:space="preserve">Cyrille Rigolot</w:t>
              </w:r>
            </w:hyperlink>
            <w:r>
              <w:rPr/>
              <w:t xml:space="preserve">,</w:t>
            </w:r>
            <w:hyperlink r:id="rId16" w:history="1">
              <w:r>
                <w:rPr>
                  <w:color w:val="#410a8c"/>
                  <w:u w:val="single"/>
                </w:rPr>
                <w:t xml:space="preserve">Stéphane Ingrand</w:t>
              </w:r>
            </w:hyperlink>
          </w:p>
          <w:p>
            <w:pPr/>
            <w:r>
              <w:rPr>
                <w:i w:val="1"/>
                <w:iCs w:val="1"/>
              </w:rPr>
              <w:t xml:space="preserve">Actes des 1eres journées GAMAE</w:t>
            </w:r>
            <w:r>
              <w:rPr/>
              <w:t xml:space="preserve">, Jun 2022, Clermont-Ferrand, France</w:t>
            </w:r>
          </w:p>
          <w:p>
            <w:pPr/>
            <w:r>
              <w:rPr/>
              <w:t xml:space="preserve">Communication dans un congrès</w:t>
            </w:r>
          </w:p>
          <w:p>
            <w:pPr/>
            <w:hyperlink r:id="rId83" w:history="1">
              <w:r>
                <w:rPr>
                  <w:color w:val="#410a8c"/>
                  <w:u w:val="single"/>
                </w:rPr>
                <w:t xml:space="preserve">hal-04845925v1</w:t>
              </w:r>
            </w:hyperlink>
          </w:p>
        </w:tc>
      </w:tr>
      <w:tr>
        <w:trPr/>
        <w:tc>
          <w:tcPr>
            <w:noWrap/>
          </w:tcPr>
          <w:p>
            <w:pPr>
              <w:spacing w:after="200"/>
            </w:pPr>
            <w:hyperlink r:id="rId84" w:history="1">
              <w:r>
                <w:rPr>
                  <w:color w:val="1e198e"/>
                  <w:b w:val="1"/>
                  <w:bCs w:val="1"/>
                  <w:u w:val="single"/>
                </w:rPr>
                <w:t xml:space="preserve">The potential of Geographical Indications (GI) to enhance Sustainable Development Goals (SDG) in Japan, with GI Mishima potato as a case study</w:t>
              </w:r>
            </w:hyperlink>
          </w:p>
          <w:p>
            <w:pPr/>
            <w:hyperlink r:id="rId48" w:history="1">
              <w:r>
                <w:rPr>
                  <w:color w:val="#410a8c"/>
                  <w:u w:val="single"/>
                </w:rPr>
                <w:t xml:space="preserve">Junko Kimura</w:t>
              </w:r>
            </w:hyperlink>
            <w:r>
              <w:rPr/>
              <w:t xml:space="preserve">,</w:t>
            </w:r>
            <w:hyperlink r:id="rId10" w:history="1">
              <w:r>
                <w:rPr>
                  <w:color w:val="#410a8c"/>
                  <w:u w:val="single"/>
                </w:rPr>
                <w:t xml:space="preserve">Cyrille Rigolot</w:t>
              </w:r>
            </w:hyperlink>
          </w:p>
          <w:p>
            <w:pPr/>
            <w:r>
              <w:rPr>
                <w:i w:val="1"/>
                <w:iCs w:val="1"/>
              </w:rPr>
              <w:t xml:space="preserve">Worldwide Perspectives on Geographical Indications</w:t>
            </w:r>
            <w:r>
              <w:rPr/>
              <w:t xml:space="preserve">, Centre de Coopération Internationale en Recherche Agronomique pour le Développement [Cirad], Jul 2022, Montpellier, France</w:t>
            </w:r>
          </w:p>
          <w:p>
            <w:pPr/>
            <w:r>
              <w:rPr/>
              <w:t xml:space="preserve">Communication dans un congrès</w:t>
            </w:r>
          </w:p>
          <w:p>
            <w:pPr/>
            <w:hyperlink r:id="rId84" w:history="1">
              <w:r>
                <w:rPr>
                  <w:color w:val="#410a8c"/>
                  <w:u w:val="single"/>
                </w:rPr>
                <w:t xml:space="preserve">hal-03791629v1</w:t>
              </w:r>
            </w:hyperlink>
          </w:p>
        </w:tc>
      </w:tr>
      <w:tr>
        <w:trPr/>
        <w:tc>
          <w:tcPr>
            <w:noWrap/>
          </w:tcPr>
          <w:p>
            <w:pPr>
              <w:spacing w:after="200"/>
            </w:pPr>
            <w:hyperlink r:id="rId85" w:history="1">
              <w:r>
                <w:rPr>
                  <w:color w:val="1e198e"/>
                  <w:b w:val="1"/>
                  <w:bCs w:val="1"/>
                  <w:u w:val="single"/>
                </w:rPr>
                <w:t xml:space="preserve">Transformations de l’élevage vers la durabilité en France et au Japon. Pistes de réflexions croisées</w:t>
              </w:r>
            </w:hyperlink>
          </w:p>
          <w:p>
            <w:pPr/>
            <w:hyperlink r:id="rId10" w:history="1">
              <w:r>
                <w:rPr>
                  <w:color w:val="#410a8c"/>
                  <w:u w:val="single"/>
                </w:rPr>
                <w:t xml:space="preserve">Cyrille Rigolot</w:t>
              </w:r>
            </w:hyperlink>
          </w:p>
          <w:p>
            <w:pPr/>
            <w:r>
              <w:rPr>
                <w:i w:val="1"/>
                <w:iCs w:val="1"/>
              </w:rPr>
              <w:t xml:space="preserve">Retour à/de la terre et la question agricole Japon-Europe</w:t>
            </w:r>
            <w:r>
              <w:rPr/>
              <w:t xml:space="preserve">, Feb 2021, Kyoto (Japan), Japon</w:t>
            </w:r>
          </w:p>
          <w:p>
            <w:pPr/>
            <w:r>
              <w:rPr/>
              <w:t xml:space="preserve">Communication dans un congrès</w:t>
            </w:r>
          </w:p>
          <w:p>
            <w:pPr/>
            <w:hyperlink r:id="rId85" w:history="1">
              <w:r>
                <w:rPr>
                  <w:color w:val="#410a8c"/>
                  <w:u w:val="single"/>
                </w:rPr>
                <w:t xml:space="preserve">hal-04862422v1</w:t>
              </w:r>
            </w:hyperlink>
          </w:p>
        </w:tc>
      </w:tr>
      <w:tr>
        <w:trPr/>
        <w:tc>
          <w:tcPr>
            <w:noWrap/>
          </w:tcPr>
          <w:p>
            <w:pPr>
              <w:spacing w:after="200"/>
            </w:pPr>
            <w:hyperlink r:id="rId86" w:history="1">
              <w:r>
                <w:rPr>
                  <w:color w:val="1e198e"/>
                  <w:b w:val="1"/>
                  <w:bCs w:val="1"/>
                  <w:u w:val="single"/>
                </w:rPr>
                <w:t xml:space="preserve">Agroecological livestock systems: a pragmatic characterization combining zootechnics with human sciences</w:t>
              </w:r>
            </w:hyperlink>
          </w:p>
          <w:p>
            <w:pPr/>
            <w:hyperlink r:id="rId87" w:history="1">
              <w:r>
                <w:rPr>
                  <w:color w:val="#410a8c"/>
                  <w:u w:val="single"/>
                </w:rPr>
                <w:t xml:space="preserve">Maëva Cremilleux</w:t>
              </w:r>
            </w:hyperlink>
            <w:r>
              <w:rPr/>
              <w:t xml:space="preserve">,</w:t>
            </w:r>
            <w:hyperlink r:id="rId23" w:history="1">
              <w:r>
                <w:rPr>
                  <w:color w:val="#410a8c"/>
                  <w:u w:val="single"/>
                </w:rPr>
                <w:t xml:space="preserve">Patrice Cayre</w:t>
              </w:r>
            </w:hyperlink>
            <w:r>
              <w:rPr/>
              <w:t xml:space="preserve">,</w:t>
            </w:r>
            <w:hyperlink r:id="rId10" w:history="1">
              <w:r>
                <w:rPr>
                  <w:color w:val="#410a8c"/>
                  <w:u w:val="single"/>
                </w:rPr>
                <w:t xml:space="preserve">Cyrille Rigolot</w:t>
              </w:r>
            </w:hyperlink>
            <w:r>
              <w:rPr/>
              <w:t xml:space="preserve">,</w:t>
            </w:r>
            <w:hyperlink r:id="rId88" w:history="1">
              <w:r>
                <w:rPr>
                  <w:color w:val="#410a8c"/>
                  <w:u w:val="single"/>
                </w:rPr>
                <w:t xml:space="preserve">B Martin</w:t>
              </w:r>
            </w:hyperlink>
            <w:r>
              <w:rPr/>
              <w:t xml:space="preserve">,</w:t>
            </w:r>
            <w:hyperlink r:id="rId22" w:history="1">
              <w:r>
                <w:rPr>
                  <w:color w:val="#410a8c"/>
                  <w:u w:val="single"/>
                </w:rPr>
                <w:t xml:space="preserve">Audrey A. Michaud</w:t>
              </w:r>
            </w:hyperlink>
          </w:p>
          <w:p>
            <w:pPr/>
            <w:r>
              <w:rPr>
                <w:i w:val="1"/>
                <w:iCs w:val="1"/>
              </w:rPr>
              <w:t xml:space="preserve">26. Rencontres autour des Recherches sur les Ruminants (3R 2022)</w:t>
            </w:r>
            <w:r>
              <w:rPr/>
              <w:t xml:space="preserve">, INRAE; idele, Dec 2020, Paris, France</w:t>
            </w:r>
          </w:p>
          <w:p>
            <w:pPr/>
            <w:r>
              <w:rPr/>
              <w:t xml:space="preserve">Communication dans un congrès</w:t>
            </w:r>
          </w:p>
          <w:p>
            <w:pPr/>
            <w:hyperlink r:id="rId86" w:history="1">
              <w:r>
                <w:rPr>
                  <w:color w:val="#410a8c"/>
                  <w:u w:val="single"/>
                </w:rPr>
                <w:t xml:space="preserve">hal-03958062v1</w:t>
              </w:r>
            </w:hyperlink>
          </w:p>
        </w:tc>
      </w:tr>
      <w:tr>
        <w:trPr/>
        <w:tc>
          <w:tcPr>
            <w:noWrap/>
          </w:tcPr>
          <w:p>
            <w:pPr>
              <w:spacing w:after="200"/>
            </w:pPr>
            <w:hyperlink r:id="rId89" w:history="1">
              <w:r>
                <w:rPr>
                  <w:color w:val="1e198e"/>
                  <w:b w:val="1"/>
                  <w:bCs w:val="1"/>
                  <w:u w:val="single"/>
                </w:rPr>
                <w:t xml:space="preserve">How are farmer's strategies-to-last and difficulties related in livestock farming systems ? A survey in Auvergne, France</w:t>
              </w:r>
            </w:hyperlink>
          </w:p>
          <w:p>
            <w:pPr/>
            <w:hyperlink r:id="rId10" w:history="1">
              <w:r>
                <w:rPr>
                  <w:color w:val="#410a8c"/>
                  <w:u w:val="single"/>
                </w:rPr>
                <w:t xml:space="preserve">Cyrille Rigolot</w:t>
              </w:r>
            </w:hyperlink>
          </w:p>
          <w:p>
            <w:pPr/>
            <w:r>
              <w:rPr>
                <w:i w:val="1"/>
                <w:iCs w:val="1"/>
              </w:rPr>
              <w:t xml:space="preserve">International Symposium on Work in agriculture</w:t>
            </w:r>
            <w:r>
              <w:rPr/>
              <w:t xml:space="preserve">, Nov 2016, Maringa, Brazil. 2p</w:t>
            </w:r>
          </w:p>
          <w:p>
            <w:pPr/>
            <w:r>
              <w:rPr/>
              <w:t xml:space="preserve">Communication dans un congrès</w:t>
            </w:r>
          </w:p>
          <w:p>
            <w:pPr/>
            <w:hyperlink r:id="rId89" w:history="1">
              <w:r>
                <w:rPr>
                  <w:color w:val="#410a8c"/>
                  <w:u w:val="single"/>
                </w:rPr>
                <w:t xml:space="preserve">hal-01607546v1</w:t>
              </w:r>
            </w:hyperlink>
          </w:p>
        </w:tc>
      </w:tr>
      <w:tr>
        <w:trPr/>
        <w:tc>
          <w:tcPr>
            <w:noWrap/>
          </w:tcPr>
          <w:p>
            <w:pPr>
              <w:spacing w:after="200"/>
            </w:pPr>
            <w:hyperlink r:id="rId90" w:history="1">
              <w:r>
                <w:rPr>
                  <w:color w:val="1e198e"/>
                  <w:b w:val="1"/>
                  <w:bCs w:val="1"/>
                  <w:u w:val="single"/>
                </w:rPr>
                <w:t xml:space="preserve">How are farmers’ strategies-to-last and difficulties related in livestock farming systems? A survey in Auvergne (France)</w:t>
              </w:r>
            </w:hyperlink>
          </w:p>
          <w:p>
            <w:pPr/>
            <w:hyperlink r:id="rId10" w:history="1">
              <w:r>
                <w:rPr>
                  <w:color w:val="#410a8c"/>
                  <w:u w:val="single"/>
                </w:rPr>
                <w:t xml:space="preserve">Cyrille Rigolot</w:t>
              </w:r>
            </w:hyperlink>
            <w:r>
              <w:rPr/>
              <w:t xml:space="preserve">,</w:t>
            </w:r>
            <w:hyperlink r:id="rId91" w:history="1">
              <w:r>
                <w:rPr>
                  <w:color w:val="#410a8c"/>
                  <w:u w:val="single"/>
                </w:rPr>
                <w:t xml:space="preserve">Jean-Yves J.-Y. Pailleux</w:t>
              </w:r>
            </w:hyperlink>
            <w:r>
              <w:rPr/>
              <w:t xml:space="preserve">,</w:t>
            </w:r>
            <w:hyperlink r:id="rId92" w:history="1">
              <w:r>
                <w:rPr>
                  <w:color w:val="#410a8c"/>
                  <w:u w:val="single"/>
                </w:rPr>
                <w:t xml:space="preserve">Sylvie Cournut</w:t>
              </w:r>
            </w:hyperlink>
            <w:r>
              <w:rPr/>
              <w:t xml:space="preserve">,</w:t>
            </w:r>
            <w:hyperlink r:id="rId42" w:history="1">
              <w:r>
                <w:rPr>
                  <w:color w:val="#410a8c"/>
                  <w:u w:val="single"/>
                </w:rPr>
                <w:t xml:space="preserve">Nathalie Hostiou</w:t>
              </w:r>
            </w:hyperlink>
          </w:p>
          <w:p>
            <w:pPr/>
            <w:r>
              <w:rPr>
                <w:i w:val="1"/>
                <w:iCs w:val="1"/>
              </w:rPr>
              <w:t xml:space="preserve">1st international symposium on work in agriculture, 8-16 nov 2016 Maringa Brasil. 2p</w:t>
            </w:r>
            <w:r>
              <w:rPr/>
              <w:t xml:space="preserve">, Nov 2016, Maringa, Brazil</w:t>
            </w:r>
          </w:p>
          <w:p>
            <w:pPr/>
            <w:r>
              <w:rPr/>
              <w:t xml:space="preserve">Communication dans un congrès</w:t>
            </w:r>
          </w:p>
          <w:p>
            <w:pPr/>
            <w:hyperlink r:id="rId90" w:history="1">
              <w:r>
                <w:rPr>
                  <w:color w:val="#410a8c"/>
                  <w:u w:val="single"/>
                </w:rPr>
                <w:t xml:space="preserve">hal-01687557v1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Transdisciplinary Research for Understanding and Transforming Food Systems</w:t>
              </w:r>
            </w:hyperlink>
          </w:p>
          <w:p>
            <w:pPr/>
            <w:hyperlink r:id="rId27" w:history="1">
              <w:r>
                <w:rPr>
                  <w:color w:val="#410a8c"/>
                  <w:u w:val="single"/>
                </w:rPr>
                <w:t xml:space="preserve">Alexandros Gasparatos</w:t>
              </w:r>
            </w:hyperlink>
            <w:r>
              <w:rPr/>
              <w:t xml:space="preserve">,</w:t>
            </w:r>
            <w:hyperlink r:id="rId28" w:history="1">
              <w:r>
                <w:rPr>
                  <w:color w:val="#410a8c"/>
                  <w:u w:val="single"/>
                </w:rPr>
                <w:t xml:space="preserve">Laura Pereira</w:t>
              </w:r>
            </w:hyperlink>
            <w:r>
              <w:rPr/>
              <w:t xml:space="preserve">,</w:t>
            </w:r>
            <w:hyperlink r:id="rId10" w:history="1">
              <w:r>
                <w:rPr>
                  <w:color w:val="#410a8c"/>
                  <w:u w:val="single"/>
                </w:rPr>
                <w:t xml:space="preserve">Cyrille Rigolot</w:t>
              </w:r>
            </w:hyperlink>
          </w:p>
          <w:p>
            <w:pPr/>
            <w:r>
              <w:rPr/>
              <w:t xml:space="preserve">2023, Frontiers Research Topics, </w:t>
            </w:r>
            <w:hyperlink r:id="rId94" w:history="1">
              <w:r>
                <w:rPr>
                  <w:color w:val="#410a8c"/>
                  <w:u w:val="single"/>
                </w:rPr>
                <w:t xml:space="preserve">⟨10.3389/978-2-8325-3767-1⟩</w:t>
              </w:r>
            </w:hyperlink>
          </w:p>
          <w:p>
            <w:pPr/>
            <w:r>
              <w:rPr/>
              <w:t xml:space="preserve">N°spécial de revue/special issue</w:t>
            </w:r>
          </w:p>
          <w:p>
            <w:pPr/>
            <w:hyperlink r:id="rId93" w:history="1">
              <w:r>
                <w:rPr>
                  <w:color w:val="#410a8c"/>
                  <w:u w:val="single"/>
                </w:rPr>
                <w:t xml:space="preserve">hal-04861786v1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Quand deux réalités du monde se parlent.</w:t>
              </w:r>
            </w:hyperlink>
          </w:p>
          <w:p>
            <w:pPr/>
            <w:hyperlink r:id="rId87" w:history="1">
              <w:r>
                <w:rPr>
                  <w:color w:val="#410a8c"/>
                  <w:u w:val="single"/>
                </w:rPr>
                <w:t xml:space="preserve">Maëva Cremilleux</w:t>
              </w:r>
            </w:hyperlink>
            <w:r>
              <w:rPr/>
              <w:t xml:space="preserve">,</w:t>
            </w:r>
            <w:hyperlink r:id="rId23" w:history="1">
              <w:r>
                <w:rPr>
                  <w:color w:val="#410a8c"/>
                  <w:u w:val="single"/>
                </w:rPr>
                <w:t xml:space="preserve">Patrice Cayre</w:t>
              </w:r>
            </w:hyperlink>
            <w:r>
              <w:rPr/>
              <w:t xml:space="preserve">,</w:t>
            </w:r>
            <w:hyperlink r:id="rId24" w:history="1">
              <w:r>
                <w:rPr>
                  <w:color w:val="#410a8c"/>
                  <w:u w:val="single"/>
                </w:rPr>
                <w:t xml:space="preserve">Bruno Martin</w:t>
              </w:r>
            </w:hyperlink>
            <w:r>
              <w:rPr/>
              <w:t xml:space="preserve">,</w:t>
            </w:r>
            <w:hyperlink r:id="rId10" w:history="1">
              <w:r>
                <w:rPr>
                  <w:color w:val="#410a8c"/>
                  <w:u w:val="single"/>
                </w:rPr>
                <w:t xml:space="preserve">Cyrille Rigolot</w:t>
              </w:r>
            </w:hyperlink>
            <w:r>
              <w:rPr/>
              <w:t xml:space="preserve">,</w:t>
            </w:r>
            <w:hyperlink r:id="rId22" w:history="1">
              <w:r>
                <w:rPr>
                  <w:color w:val="#410a8c"/>
                  <w:u w:val="single"/>
                </w:rPr>
                <w:t xml:space="preserve">Audrey A. Michaud</w:t>
              </w:r>
            </w:hyperlink>
          </w:p>
          <w:p>
            <w:pPr/>
            <w:r>
              <w:rPr>
                <w:i w:val="1"/>
                <w:iCs w:val="1"/>
              </w:rPr>
              <w:t xml:space="preserve">Le Protocol COOPAIR</w:t>
            </w:r>
            <w:r>
              <w:rPr/>
              <w:t xml:space="preserve">, 2022</w:t>
            </w:r>
          </w:p>
          <w:p>
            <w:pPr/>
            <w:r>
              <w:rPr/>
              <w:t xml:space="preserve">Chapitre d'ouvrage</w:t>
            </w:r>
          </w:p>
          <w:p>
            <w:pPr/>
            <w:hyperlink r:id="rId95" w:history="1">
              <w:r>
                <w:rPr>
                  <w:color w:val="#410a8c"/>
                  <w:u w:val="single"/>
                </w:rPr>
                <w:t xml:space="preserve">hal-03958127v1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Évaluation et ajustement chemin faisant de la mobilisation de jeux sérieux afin d’accompagner les éleveurs dans leurs changements de pratiques. ANNEXES</w:t>
              </w:r>
            </w:hyperlink>
          </w:p>
          <w:p>
            <w:pPr/>
            <w:hyperlink r:id="rId14" w:history="1">
              <w:r>
                <w:rPr>
                  <w:color w:val="#410a8c"/>
                  <w:u w:val="single"/>
                </w:rPr>
                <w:t xml:space="preserve">Rébecca Etienne</w:t>
              </w:r>
            </w:hyperlink>
            <w:r>
              <w:rPr/>
              <w:t xml:space="preserve">,</w:t>
            </w:r>
            <w:hyperlink r:id="rId15" w:history="1">
              <w:r>
                <w:rPr>
                  <w:color w:val="#410a8c"/>
                  <w:u w:val="single"/>
                </w:rPr>
                <w:t xml:space="preserve">Sylvain Dernat</w:t>
              </w:r>
            </w:hyperlink>
            <w:r>
              <w:rPr/>
              <w:t xml:space="preserve">,</w:t>
            </w:r>
            <w:hyperlink r:id="rId10" w:history="1">
              <w:r>
                <w:rPr>
                  <w:color w:val="#410a8c"/>
                  <w:u w:val="single"/>
                </w:rPr>
                <w:t xml:space="preserve">Cyrille Rigolot</w:t>
              </w:r>
            </w:hyperlink>
            <w:r>
              <w:rPr/>
              <w:t xml:space="preserve">,</w:t>
            </w:r>
            <w:hyperlink r:id="rId16" w:history="1">
              <w:r>
                <w:rPr>
                  <w:color w:val="#410a8c"/>
                  <w:u w:val="single"/>
                </w:rPr>
                <w:t xml:space="preserve">Stéphane Ingrand</w:t>
              </w:r>
            </w:hyperlink>
          </w:p>
          <w:p>
            <w:pPr/>
            <w:r>
              <w:rPr/>
              <w:t xml:space="preserve">2024</w:t>
            </w:r>
          </w:p>
          <w:p>
            <w:pPr/>
            <w:r>
              <w:rPr/>
              <w:t xml:space="preserve">Autre publication scientifique</w:t>
            </w:r>
          </w:p>
          <w:p>
            <w:pPr/>
            <w:hyperlink r:id="rId96" w:history="1">
              <w:r>
                <w:rPr>
                  <w:color w:val="#410a8c"/>
                  <w:u w:val="single"/>
                </w:rPr>
                <w:t xml:space="preserve">hal-04846068v1</w:t>
              </w:r>
            </w:hyperlink>
          </w:p>
        </w:tc>
      </w:tr>
    </w:tbl>
    <w:sectPr>
      <w:footerReference w:type="default" r:id="rId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4B2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yrille-rigolot" TargetMode="External"/><Relationship Id="rId8" Type="http://schemas.openxmlformats.org/officeDocument/2006/relationships/hyperlink" Target="https://orcid.org/0000-0001-8316-0226" TargetMode="External"/><Relationship Id="rId9" Type="http://schemas.openxmlformats.org/officeDocument/2006/relationships/hyperlink" Target="https://hal.science/hal-04763672v1" TargetMode="External"/><Relationship Id="rId10" Type="http://schemas.openxmlformats.org/officeDocument/2006/relationships/hyperlink" Target="https://hal.science/search/index/?q=*&amp;authFullName_s=Cyrille Rigolot" TargetMode="External"/><Relationship Id="rId11" Type="http://schemas.openxmlformats.org/officeDocument/2006/relationships/hyperlink" Target="https://hal.science/search/index/?q=*&amp;authFullName_s=Claire-Isabelle Roquebert" TargetMode="External"/><Relationship Id="rId12" Type="http://schemas.openxmlformats.org/officeDocument/2006/relationships/hyperlink" Target="https://dx.doi.org/10.1007/s10460-024-10653-5" TargetMode="External"/><Relationship Id="rId13" Type="http://schemas.openxmlformats.org/officeDocument/2006/relationships/hyperlink" Target="https://hal.inrae.fr/hal-05114061v1" TargetMode="External"/><Relationship Id="rId14" Type="http://schemas.openxmlformats.org/officeDocument/2006/relationships/hyperlink" Target="https://hal.science/search/index/?q=*&amp;authFullName_s=R&#233;becca Etienne" TargetMode="External"/><Relationship Id="rId15" Type="http://schemas.openxmlformats.org/officeDocument/2006/relationships/hyperlink" Target="https://hal.science/search/index/?q=*&amp;authFullName_s=Sylvain Dernat" TargetMode="External"/><Relationship Id="rId16" Type="http://schemas.openxmlformats.org/officeDocument/2006/relationships/hyperlink" Target="https://hal.science/search/index/?q=*&amp;authFullName_s=St&#233;phane Ingrand" TargetMode="External"/><Relationship Id="rId17" Type="http://schemas.openxmlformats.org/officeDocument/2006/relationships/hyperlink" Target="https://dx.doi.org/10.1051/nss/2025004" TargetMode="External"/><Relationship Id="rId18" Type="http://schemas.openxmlformats.org/officeDocument/2006/relationships/hyperlink" Target="https://hal.inrae.fr/hal-04523226v1" TargetMode="External"/><Relationship Id="rId19" Type="http://schemas.openxmlformats.org/officeDocument/2006/relationships/hyperlink" Target="https://dx.doi.org/10.14512/gaia.32.4.4" TargetMode="External"/><Relationship Id="rId20" Type="http://schemas.openxmlformats.org/officeDocument/2006/relationships/hyperlink" Target="https://hal.inrae.fr/hal-04049942v1" TargetMode="External"/><Relationship Id="rId21" Type="http://schemas.openxmlformats.org/officeDocument/2006/relationships/hyperlink" Target="https://hal.science/search/index/?q=*&amp;authFullName_s=Maeva Cremilleux" TargetMode="External"/><Relationship Id="rId22" Type="http://schemas.openxmlformats.org/officeDocument/2006/relationships/hyperlink" Target="https://hal.science/search/index/?q=*&amp;authFullName_s=Audrey A. Michaud" TargetMode="External"/><Relationship Id="rId23" Type="http://schemas.openxmlformats.org/officeDocument/2006/relationships/hyperlink" Target="https://hal.science/search/index/?q=*&amp;authFullName_s=Patrice Cayre" TargetMode="External"/><Relationship Id="rId24" Type="http://schemas.openxmlformats.org/officeDocument/2006/relationships/hyperlink" Target="https://hal.science/search/index/?q=*&amp;authFullName_s=Bruno Martin" TargetMode="External"/><Relationship Id="rId25" Type="http://schemas.openxmlformats.org/officeDocument/2006/relationships/hyperlink" Target="https://dx.doi.org/10.3389/fsufs.2023.875820" TargetMode="External"/><Relationship Id="rId26" Type="http://schemas.openxmlformats.org/officeDocument/2006/relationships/hyperlink" Target="https://hal.science/hal-04288884v1" TargetMode="External"/><Relationship Id="rId27" Type="http://schemas.openxmlformats.org/officeDocument/2006/relationships/hyperlink" Target="https://hal.science/search/index/?q=*&amp;authFullName_s=Alexandros Gasparatos" TargetMode="External"/><Relationship Id="rId28" Type="http://schemas.openxmlformats.org/officeDocument/2006/relationships/hyperlink" Target="https://hal.science/search/index/?q=*&amp;authFullName_s=Laura Pereira" TargetMode="External"/><Relationship Id="rId29" Type="http://schemas.openxmlformats.org/officeDocument/2006/relationships/hyperlink" Target="https://dx.doi.org/10.3389/fsufs.2023.1296257" TargetMode="External"/><Relationship Id="rId30" Type="http://schemas.openxmlformats.org/officeDocument/2006/relationships/hyperlink" Target="https://hal.science/hal-03818569v1" TargetMode="External"/><Relationship Id="rId31" Type="http://schemas.openxmlformats.org/officeDocument/2006/relationships/hyperlink" Target="https://dx.doi.org/10.22545/2022/00187" TargetMode="External"/><Relationship Id="rId32" Type="http://schemas.openxmlformats.org/officeDocument/2006/relationships/hyperlink" Target="https://hal.science/hal-03818575v1" TargetMode="External"/><Relationship Id="rId33" Type="http://schemas.openxmlformats.org/officeDocument/2006/relationships/hyperlink" Target="https://hal.science/search/index/?q=*&amp;authFullName_s=Katharina Waha" TargetMode="External"/><Relationship Id="rId34" Type="http://schemas.openxmlformats.org/officeDocument/2006/relationships/hyperlink" Target="https://hal.science/search/index/?q=*&amp;authFullName_s=Francesco Accatino" TargetMode="External"/><Relationship Id="rId35" Type="http://schemas.openxmlformats.org/officeDocument/2006/relationships/hyperlink" Target="https://hal.science/search/index/?q=*&amp;authFullName_s=Cecile Godde" TargetMode="External"/><Relationship Id="rId36" Type="http://schemas.openxmlformats.org/officeDocument/2006/relationships/hyperlink" Target="https://hal.science/search/index/?q=*&amp;authFullName_s=Jessica Bogard" TargetMode="External"/><Relationship Id="rId37" Type="http://schemas.openxmlformats.org/officeDocument/2006/relationships/hyperlink" Target="https://dx.doi.org/10.1016/j.gfs.2022.100645" TargetMode="External"/><Relationship Id="rId38" Type="http://schemas.openxmlformats.org/officeDocument/2006/relationships/hyperlink" Target="https://hal.science/hal-03818580v1" TargetMode="External"/><Relationship Id="rId39" Type="http://schemas.openxmlformats.org/officeDocument/2006/relationships/hyperlink" Target="https://dx.doi.org/10.1080/21683565.2022.2028216" TargetMode="External"/><Relationship Id="rId40" Type="http://schemas.openxmlformats.org/officeDocument/2006/relationships/hyperlink" Target="https://hal.science/hal-03958084v1" TargetMode="External"/><Relationship Id="rId41" Type="http://schemas.openxmlformats.org/officeDocument/2006/relationships/hyperlink" Target="https://hal.science/search/index/?q=*&amp;authFullName_s=Rebecca Etienne" TargetMode="External"/><Relationship Id="rId42" Type="http://schemas.openxmlformats.org/officeDocument/2006/relationships/hyperlink" Target="https://hal.science/search/index/?q=*&amp;authFullName_s=Nathalie Hostiou" TargetMode="External"/><Relationship Id="rId43" Type="http://schemas.openxmlformats.org/officeDocument/2006/relationships/hyperlink" Target="https://hal.science/search/index/?q=*&amp;authFullName_s=Jean-Yves Pailleux" TargetMode="External"/><Relationship Id="rId44" Type="http://schemas.openxmlformats.org/officeDocument/2006/relationships/hyperlink" Target="https://dx.doi.org/10.3389/fsufs.2022.776959" TargetMode="External"/><Relationship Id="rId45" Type="http://schemas.openxmlformats.org/officeDocument/2006/relationships/hyperlink" Target="https://hal.science/hal-03818579v1" TargetMode="External"/><Relationship Id="rId46" Type="http://schemas.openxmlformats.org/officeDocument/2006/relationships/hyperlink" Target="https://dx.doi.org/10.1051/nss/2022001" TargetMode="External"/><Relationship Id="rId47" Type="http://schemas.openxmlformats.org/officeDocument/2006/relationships/hyperlink" Target="https://hal.science/hal-03818590v1" TargetMode="External"/><Relationship Id="rId48" Type="http://schemas.openxmlformats.org/officeDocument/2006/relationships/hyperlink" Target="https://hal.science/search/index/?q=*&amp;authFullName_s=Junko Kimura" TargetMode="External"/><Relationship Id="rId49" Type="http://schemas.openxmlformats.org/officeDocument/2006/relationships/hyperlink" Target="https://dx.doi.org/10.3390/su13020961" TargetMode="External"/><Relationship Id="rId50" Type="http://schemas.openxmlformats.org/officeDocument/2006/relationships/hyperlink" Target="https://hal.inrae.fr/hal-03818591v1" TargetMode="External"/><Relationship Id="rId51" Type="http://schemas.openxmlformats.org/officeDocument/2006/relationships/hyperlink" Target="https://hal.science/search/index/?q=*&amp;authFullName_s=Dominique Vollet" TargetMode="External"/><Relationship Id="rId52" Type="http://schemas.openxmlformats.org/officeDocument/2006/relationships/hyperlink" Target="https://hal.science/search/index/?q=*&amp;authFullName_s=Bertrand Dumont" TargetMode="External"/><Relationship Id="rId53" Type="http://schemas.openxmlformats.org/officeDocument/2006/relationships/hyperlink" Target="https://dx.doi.org/10.1080/1389224X.2021.1873155" TargetMode="External"/><Relationship Id="rId54" Type="http://schemas.openxmlformats.org/officeDocument/2006/relationships/hyperlink" Target="https://hal.science/hal-03818588v1" TargetMode="External"/><Relationship Id="rId55" Type="http://schemas.openxmlformats.org/officeDocument/2006/relationships/hyperlink" Target="https://dx.doi.org/10.1007/s13280-021-01585-z" TargetMode="External"/><Relationship Id="rId56" Type="http://schemas.openxmlformats.org/officeDocument/2006/relationships/hyperlink" Target="https://hal.inrae.fr/hal-03818594v1" TargetMode="External"/><Relationship Id="rId57" Type="http://schemas.openxmlformats.org/officeDocument/2006/relationships/hyperlink" Target="https://dx.doi.org/10.1057/s41599-020-00598-5" TargetMode="External"/><Relationship Id="rId58" Type="http://schemas.openxmlformats.org/officeDocument/2006/relationships/hyperlink" Target="https://hal.inrae.fr/hal-02622374v1" TargetMode="External"/><Relationship Id="rId59" Type="http://schemas.openxmlformats.org/officeDocument/2006/relationships/hyperlink" Target="https://hal.science/hal-04521120v1" TargetMode="External"/><Relationship Id="rId60" Type="http://schemas.openxmlformats.org/officeDocument/2006/relationships/hyperlink" Target="https://hal.science/search/index/?q=*&amp;authFullName_s=Samuel Roturier" TargetMode="External"/><Relationship Id="rId61" Type="http://schemas.openxmlformats.org/officeDocument/2006/relationships/hyperlink" Target="https://hal.science/search/index/?q=*&amp;authFullName_s=Jean-Yves Payeux" TargetMode="External"/><Relationship Id="rId62" Type="http://schemas.openxmlformats.org/officeDocument/2006/relationships/hyperlink" Target="https://hal.science/hal-01791810v1" TargetMode="External"/><Relationship Id="rId63" Type="http://schemas.openxmlformats.org/officeDocument/2006/relationships/hyperlink" Target="https://dx.doi.org/10.5751/ES-10101-230222" TargetMode="External"/><Relationship Id="rId64" Type="http://schemas.openxmlformats.org/officeDocument/2006/relationships/hyperlink" Target="https://hal.science/hal-03958347v1" TargetMode="External"/><Relationship Id="rId65" Type="http://schemas.openxmlformats.org/officeDocument/2006/relationships/hyperlink" Target="https://hal.science/search/index/?q=*&amp;authFullName_s=Yakouba Blama" TargetMode="External"/><Relationship Id="rId66" Type="http://schemas.openxmlformats.org/officeDocument/2006/relationships/hyperlink" Target="https://hal.science/search/index/?q=*&amp;authFullName_s=Roland Ziebe" TargetMode="External"/><Relationship Id="rId67" Type="http://schemas.openxmlformats.org/officeDocument/2006/relationships/hyperlink" Target="https://hal.science/hal-03958330v1" TargetMode="External"/><Relationship Id="rId68" Type="http://schemas.openxmlformats.org/officeDocument/2006/relationships/hyperlink" Target="https://hal.science/search/index/?q=*&amp;authFullName_s=Kadouama&#239; Souleymanou" TargetMode="External"/><Relationship Id="rId69" Type="http://schemas.openxmlformats.org/officeDocument/2006/relationships/hyperlink" Target="https://hal.inrae.fr/hal-04651720v1" TargetMode="External"/><Relationship Id="rId70" Type="http://schemas.openxmlformats.org/officeDocument/2006/relationships/hyperlink" Target="https://hal.science/search/index/?q=*&amp;authFullName_s=Sandrine Espagnol" TargetMode="External"/><Relationship Id="rId71" Type="http://schemas.openxmlformats.org/officeDocument/2006/relationships/hyperlink" Target="https://hal.science/search/index/?q=*&amp;authFullName_s=Alexandre Rugani" TargetMode="External"/><Relationship Id="rId72" Type="http://schemas.openxmlformats.org/officeDocument/2006/relationships/hyperlink" Target="https://hal.science/search/index/?q=*&amp;authFullName_s=Christine Baratte" TargetMode="External"/><Relationship Id="rId73" Type="http://schemas.openxmlformats.org/officeDocument/2006/relationships/hyperlink" Target="https://hal.science/search/index/?q=*&amp;authFullName_s=Christine Roguet" TargetMode="External"/><Relationship Id="rId74" Type="http://schemas.openxmlformats.org/officeDocument/2006/relationships/hyperlink" Target="https://hal.science/search/index/?q=*&amp;authFullName_s=Michel Marcon" TargetMode="External"/><Relationship Id="rId75" Type="http://schemas.openxmlformats.org/officeDocument/2006/relationships/hyperlink" Target="https://dx.doi.org/10.17180/w8qt-by80" TargetMode="External"/><Relationship Id="rId76" Type="http://schemas.openxmlformats.org/officeDocument/2006/relationships/hyperlink" Target="https://hal.science/hal-04763670v1" TargetMode="External"/><Relationship Id="rId77" Type="http://schemas.openxmlformats.org/officeDocument/2006/relationships/hyperlink" Target="https://hal.science/search/index/?q=*&amp;authFullName_s=Marion Lebrun" TargetMode="External"/><Relationship Id="rId78" Type="http://schemas.openxmlformats.org/officeDocument/2006/relationships/hyperlink" Target="https://hal.science/search/index/?q=*&amp;authFullName_s=Martin Quantin" TargetMode="External"/><Relationship Id="rId79" Type="http://schemas.openxmlformats.org/officeDocument/2006/relationships/hyperlink" Target="https://hal.science/hal-04807169v1" TargetMode="External"/><Relationship Id="rId80" Type="http://schemas.openxmlformats.org/officeDocument/2006/relationships/hyperlink" Target="https://hal.science/hal-04763675v1" TargetMode="External"/><Relationship Id="rId81" Type="http://schemas.openxmlformats.org/officeDocument/2006/relationships/hyperlink" Target="https://hal.science/hal-04845875v1" TargetMode="External"/><Relationship Id="rId82" Type="http://schemas.openxmlformats.org/officeDocument/2006/relationships/hyperlink" Target="https://hal.science/hal-04845894v1" TargetMode="External"/><Relationship Id="rId83" Type="http://schemas.openxmlformats.org/officeDocument/2006/relationships/hyperlink" Target="https://hal.science/hal-04845925v1" TargetMode="External"/><Relationship Id="rId84" Type="http://schemas.openxmlformats.org/officeDocument/2006/relationships/hyperlink" Target="https://hal.science/hal-03791629v1" TargetMode="External"/><Relationship Id="rId85" Type="http://schemas.openxmlformats.org/officeDocument/2006/relationships/hyperlink" Target="https://hal.science/hal-04862422v1" TargetMode="External"/><Relationship Id="rId86" Type="http://schemas.openxmlformats.org/officeDocument/2006/relationships/hyperlink" Target="https://hal.science/hal-03958062v1" TargetMode="External"/><Relationship Id="rId87" Type="http://schemas.openxmlformats.org/officeDocument/2006/relationships/hyperlink" Target="https://hal.science/search/index/?q=*&amp;authFullName_s=Ma&#235;va Cremilleux" TargetMode="External"/><Relationship Id="rId88" Type="http://schemas.openxmlformats.org/officeDocument/2006/relationships/hyperlink" Target="https://hal.science/search/index/?q=*&amp;authFullName_s=B Martin" TargetMode="External"/><Relationship Id="rId89" Type="http://schemas.openxmlformats.org/officeDocument/2006/relationships/hyperlink" Target="https://hal.science/hal-01607546v1" TargetMode="External"/><Relationship Id="rId90" Type="http://schemas.openxmlformats.org/officeDocument/2006/relationships/hyperlink" Target="https://uca.hal.science/hal-01687557v1" TargetMode="External"/><Relationship Id="rId91" Type="http://schemas.openxmlformats.org/officeDocument/2006/relationships/hyperlink" Target="https://hal.science/search/index/?q=*&amp;authFullName_s=Jean-Yves J.-Y. Pailleux" TargetMode="External"/><Relationship Id="rId92" Type="http://schemas.openxmlformats.org/officeDocument/2006/relationships/hyperlink" Target="https://hal.science/search/index/?q=*&amp;authFullName_s=Sylvie Cournut" TargetMode="External"/><Relationship Id="rId93" Type="http://schemas.openxmlformats.org/officeDocument/2006/relationships/hyperlink" Target="https://hal.science/hal-04861786v1" TargetMode="External"/><Relationship Id="rId94" Type="http://schemas.openxmlformats.org/officeDocument/2006/relationships/hyperlink" Target="https://dx.doi.org/10.3389/978-2-8325-3767-1" TargetMode="External"/><Relationship Id="rId95" Type="http://schemas.openxmlformats.org/officeDocument/2006/relationships/hyperlink" Target="https://hal.science/hal-03958127v1" TargetMode="External"/><Relationship Id="rId96" Type="http://schemas.openxmlformats.org/officeDocument/2006/relationships/hyperlink" Target="https://hal.science/hal-04846068v1" TargetMode="External"/><Relationship Id="rId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cyrille rigolot</dc:title>
  <dc:description>CV</dc:description>
  <dc:subject/>
  <cp:keywords/>
  <cp:category/>
  <cp:lastModifiedBy/>
  <dcterms:created xsi:type="dcterms:W3CDTF">2026-05-09T12:25:56+02:00</dcterms:created>
  <dcterms:modified xsi:type="dcterms:W3CDTF">2026-05-09T12:25:56+02:00</dcterms:modified>
</cp:coreProperties>
</file>

<file path=docProps/custom.xml><?xml version="1.0" encoding="utf-8"?>
<Properties xmlns="http://schemas.openxmlformats.org/officeDocument/2006/custom-properties" xmlns:vt="http://schemas.openxmlformats.org/officeDocument/2006/docPropsVTypes"/>
</file>