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0.6770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Graziano D'Urso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d039-urso-graziano</w:t>
        </w:r>
      </w:hyperlink>
    </w:p>
    <w:p>
      <w:pPr>
        <w:numPr>
          <w:ilvl w:val="0"/>
          <w:numId w:val="1"/>
        </w:numPr>
      </w:pPr>
      <w:r>
        <w:rPr/>
        <w:t xml:space="preserve"> ORCID : </w:t>
      </w:r>
      <w:hyperlink r:id="rId9" w:history="1">
        <w:r>
          <w:rPr>
            <w:color w:val="#410a8c"/>
            <w:u w:val="single"/>
          </w:rPr>
          <w:t xml:space="preserve">0009-0009-5584-4378</w:t>
        </w:r>
      </w:hyperlink>
    </w:p>
    <w:p>
      <w:pPr>
        <w:numPr>
          <w:ilvl w:val="0"/>
          <w:numId w:val="1"/>
        </w:numPr>
      </w:pPr>
      <w:r>
        <w:rPr/>
        <w:t xml:space="preserve"> ISNI : </w:t>
      </w:r>
      <w:hyperlink r:id="rId10" w:history="1">
        <w:r>
          <w:rPr>
            <w:color w:val="#410a8c"/>
            <w:u w:val="single"/>
          </w:rPr>
          <w:t xml:space="preserve">0000000529555939</w:t>
        </w:r>
      </w:hyperlink>
    </w:p>
    <w:p>
      <w:pPr>
        <w:numPr>
          <w:ilvl w:val="0"/>
          <w:numId w:val="1"/>
        </w:numPr>
      </w:pPr>
      <w:r>
        <w:rPr/>
        <w:t xml:space="preserve"> ResearcherID : </w:t>
      </w:r>
      <w:hyperlink r:id="rId11" w:history="1">
        <w:r>
          <w:rPr>
            <w:color w:val="#410a8c"/>
            <w:u w:val="single"/>
          </w:rPr>
          <w:t xml:space="preserve">PGU-3179-2026</w:t>
        </w:r>
      </w:hyperlink>
    </w:p>
    <w:p>
      <w:pPr>
        <w:spacing w:before="600"/>
      </w:pPr>
    </w:p>
    <w:p>
      <w:pPr>
        <w:pStyle w:val="Heading2"/>
      </w:pPr>
      <w:r>
        <w:rPr>
          <w:color w:val="1e198e"/>
          <w:b w:val="1"/>
          <w:bCs w:val="1"/>
        </w:rPr>
        <w:t xml:space="preserve">Présentation</w:t>
      </w:r>
    </w:p>
    <w:p>
      <w:pPr>
        <w:spacing w:after="100"/>
      </w:pPr>
    </w:p>
    <w:p>
      <w:pPr/>
      <w:r>
        <w:rPr/>
        <w:t xml:space="preserve">Born in Catania on March 30, 1990, he is an Italian opera singer (baritone), music teacher, expert in artistic vocology, legal consultant, and essayist.An opera and concert performer since 2014, he has performed in Italy, Switzerland, Germany, Austria, Romania, and Russia, with further musical experiences in Malta, Macau, and China. He is a member of the Italian Opera Taormina and the Orchestra Barocca Siciliana.Having graduated with honors (Bachelor’s and Master’s degrees) in Opera Singing, he was awarded the &amp;quot;Domenico Danzuso&amp;quot; Music Prize in 2019, First Prize at the &amp;quot;Vincenzo Bellini&amp;quot; International Opera Singing Competition in 2018, and the &amp;quot;Collina di Polifemo&amp;quot; award for Sicilian excellence in 2019.A former member of the Board of Directors of the &amp;quot;Vincenzo Bellini&amp;quot; Higher Institute of Musical Studies in Catania (2019-2020), he served as Vice President and subsequently President of the Youth Council of the Municipality of Aci Castello (2014-2018), in addition to holding senior leadership and research positions in various associations.Holding a Master’s Degree in Law, he has practiced as a legal consultant. He is a Professor of Law in Vocal Pedagogy at the Voice Evolution Institute in Rimini and serves as a Technical Specialist in Medical Malpractice for GBSAPRI at the &amp;quot;Rodolico San Marco&amp;quot; University Hospital in Catania.His academic credentials include a Second-level Professional Master’s degree in the Legal System of Public Administration, a university specialization in Pedagogy, a specialized certification in the Digital Administration Code (CAD), two specialist certifications in Vocal Training and Acoustic Voice Analysis, and the IVASS professional training certificate.Since 2021, he has developed an interdisciplinary research path focused on artistic vocology and legal reflection applied to vocal pedagogy, culminating in a pedagogical philosophy centered on 'conscious singing' (canto consapevole).</w:t>
      </w:r>
    </w:p>
    <w:p>
      <w:pPr>
        <w:spacing w:before="400"/>
      </w:pPr>
    </w:p>
    <w:p>
      <w:pPr>
        <w:pStyle w:val="Heading2"/>
      </w:pPr>
      <w:r>
        <w:rPr>
          <w:color w:val="1e198e"/>
          <w:b w:val="1"/>
          <w:bCs w:val="1"/>
        </w:rPr>
        <w:t xml:space="preserve">Publications</w:t>
      </w:r>
    </w:p>
    <w:p>
      <w:pPr>
        <w:spacing w:after="100"/>
      </w:pPr>
    </w:p>
    <w:sectPr>
      <w:footerReference w:type="default" r:id="rId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51F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039-urso-graziano" TargetMode="External"/><Relationship Id="rId9" Type="http://schemas.openxmlformats.org/officeDocument/2006/relationships/hyperlink" Target="https://orcid.org/0009-0009-5584-4378" TargetMode="External"/><Relationship Id="rId10" Type="http://schemas.openxmlformats.org/officeDocument/2006/relationships/hyperlink" Target="http://isni.org/isni/0000000529555939" TargetMode="External"/><Relationship Id="rId11" Type="http://schemas.openxmlformats.org/officeDocument/2006/relationships/hyperlink" Target="http://www.researcherid.com/rid/PGU-3179-2026" TargetMode="External"/><Relationship Id="rId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Graziano D'Urso</dc:title>
  <dc:description>CV</dc:description>
  <dc:subject/>
  <cp:keywords/>
  <cp:category/>
  <cp:lastModifiedBy/>
  <dcterms:created xsi:type="dcterms:W3CDTF">2026-03-18T11:41:54+01:00</dcterms:created>
  <dcterms:modified xsi:type="dcterms:W3CDTF">2026-03-18T11:41:54+01:00</dcterms:modified>
</cp:coreProperties>
</file>

<file path=docProps/custom.xml><?xml version="1.0" encoding="utf-8"?>
<Properties xmlns="http://schemas.openxmlformats.org/officeDocument/2006/custom-properties" xmlns:vt="http://schemas.openxmlformats.org/officeDocument/2006/docPropsVTypes"/>
</file>