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Martinez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structures baptismales en Gaule hors la ville (villae, castra) : retour sur les problèmes d’identification des structures et des contextes d’implantation (Ve-VIIe siècles)</w:t>
              </w:r>
            </w:hyperlink>
          </w:p>
          <w:p>
            <w:pPr/>
            <w:hyperlink r:id="rId8" w:history="1">
              <w:r>
                <w:rPr>
                  <w:color w:val="#410a8c"/>
                  <w:u w:val="single"/>
                </w:rPr>
                <w:t xml:space="preserve">Damien Martinez</w:t>
              </w:r>
            </w:hyperlink>
          </w:p>
          <w:p>
            <w:pPr/>
            <w:r>
              <w:rPr>
                <w:i w:val="1"/>
                <w:iCs w:val="1"/>
              </w:rPr>
              <w:t xml:space="preserve">Archéologies. Sociétés, réseaux, matériaux</w:t>
            </w:r>
            <w:r>
              <w:rPr/>
              <w:t xml:space="preserve">, 2026, 4 | 2025 - Varia, </w:t>
            </w:r>
            <w:hyperlink r:id="rId9" w:history="1">
              <w:r>
                <w:rPr>
                  <w:color w:val="#410a8c"/>
                  <w:u w:val="single"/>
                </w:rPr>
                <w:t xml:space="preserve">⟨10.46298/asrm.16911⟩</w:t>
              </w:r>
            </w:hyperlink>
          </w:p>
          <w:p>
            <w:pPr/>
            <w:r>
              <w:rPr/>
              <w:t xml:space="preserve">Article dans une revue</w:t>
            </w:r>
          </w:p>
          <w:p>
            <w:pPr/>
            <w:hyperlink r:id="rId7" w:history="1">
              <w:r>
                <w:rPr>
                  <w:color w:val="#410a8c"/>
                  <w:u w:val="single"/>
                </w:rPr>
                <w:t xml:space="preserve">hal-05359495v2</w:t>
              </w:r>
            </w:hyperlink>
          </w:p>
        </w:tc>
      </w:tr>
      <w:tr>
        <w:trPr/>
        <w:tc>
          <w:tcPr>
            <w:noWrap/>
          </w:tcPr>
          <w:p>
            <w:pPr>
              <w:spacing w:after="200"/>
            </w:pPr>
            <w:hyperlink r:id="rId10" w:history="1">
              <w:r>
                <w:rPr>
                  <w:color w:val="1e198e"/>
                  <w:b w:val="1"/>
                  <w:bCs w:val="1"/>
                  <w:u w:val="single"/>
                </w:rPr>
                <w:t xml:space="preserve">Voyager dans la cité arverne aux ve et vie siècles : sources textuelles et données archéologiques</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Médiévales</w:t>
            </w:r>
            <w:r>
              <w:rPr/>
              <w:t xml:space="preserve">, 2025, 89, pp.53-76. </w:t>
            </w:r>
            <w:hyperlink r:id="rId12" w:history="1">
              <w:r>
                <w:rPr>
                  <w:color w:val="#410a8c"/>
                  <w:u w:val="single"/>
                </w:rPr>
                <w:t xml:space="preserve">⟨10.4000/15av6⟩</w:t>
              </w:r>
            </w:hyperlink>
          </w:p>
          <w:p>
            <w:pPr/>
            <w:r>
              <w:rPr/>
              <w:t xml:space="preserve">Article dans une revue</w:t>
            </w:r>
          </w:p>
          <w:p>
            <w:pPr/>
            <w:hyperlink r:id="rId10" w:history="1">
              <w:r>
                <w:rPr>
                  <w:color w:val="#410a8c"/>
                  <w:u w:val="single"/>
                </w:rPr>
                <w:t xml:space="preserve">hal-05408649v1</w:t>
              </w:r>
            </w:hyperlink>
          </w:p>
        </w:tc>
      </w:tr>
      <w:tr>
        <w:trPr/>
        <w:tc>
          <w:tcPr>
            <w:noWrap/>
          </w:tcPr>
          <w:p>
            <w:pPr>
              <w:spacing w:after="200"/>
            </w:pPr>
            <w:hyperlink r:id="rId13" w:history="1">
              <w:r>
                <w:rPr>
                  <w:color w:val="1e198e"/>
                  <w:b w:val="1"/>
                  <w:bCs w:val="1"/>
                  <w:u w:val="single"/>
                </w:rPr>
                <w:t xml:space="preserve">L’église Saint-Barthélemy de Nogna (Jura) : confrontation des données archéologiques et géophysiques</w:t>
              </w:r>
            </w:hyperlink>
          </w:p>
          <w:p>
            <w:pPr/>
            <w:hyperlink r:id="rId8" w:history="1">
              <w:r>
                <w:rPr>
                  <w:color w:val="#410a8c"/>
                  <w:u w:val="single"/>
                </w:rPr>
                <w:t xml:space="preserve">Damien Martinez</w:t>
              </w:r>
            </w:hyperlink>
            <w:r>
              <w:rPr/>
              <w:t xml:space="preserve">,</w:t>
            </w:r>
            <w:hyperlink r:id="rId14" w:history="1">
              <w:r>
                <w:rPr>
                  <w:color w:val="#410a8c"/>
                  <w:u w:val="single"/>
                </w:rPr>
                <w:t xml:space="preserve">Célia Prost</w:t>
              </w:r>
            </w:hyperlink>
            <w:r>
              <w:rPr/>
              <w:t xml:space="preserve">,</w:t>
            </w:r>
            <w:hyperlink r:id="rId15" w:history="1">
              <w:r>
                <w:rPr>
                  <w:color w:val="#410a8c"/>
                  <w:u w:val="single"/>
                </w:rPr>
                <w:t xml:space="preserve">Christelle Sanchez</w:t>
              </w:r>
            </w:hyperlink>
          </w:p>
          <w:p>
            <w:pPr/>
            <w:r>
              <w:rPr>
                <w:i w:val="1"/>
                <w:iCs w:val="1"/>
              </w:rPr>
              <w:t xml:space="preserve">Bulletin du Centre d'études médiévales d'Auxerre</w:t>
            </w:r>
            <w:r>
              <w:rPr/>
              <w:t xml:space="preserve">, 2024, 28.1, </w:t>
            </w:r>
            <w:hyperlink r:id="rId16" w:history="1">
              <w:r>
                <w:rPr>
                  <w:color w:val="#410a8c"/>
                  <w:u w:val="single"/>
                </w:rPr>
                <w:t xml:space="preserve">⟨10.4000/123jd⟩</w:t>
              </w:r>
            </w:hyperlink>
          </w:p>
          <w:p>
            <w:pPr/>
            <w:r>
              <w:rPr/>
              <w:t xml:space="preserve">Article dans une revue</w:t>
            </w:r>
          </w:p>
          <w:p>
            <w:pPr/>
            <w:hyperlink r:id="rId13" w:history="1">
              <w:r>
                <w:rPr>
                  <w:color w:val="#410a8c"/>
                  <w:u w:val="single"/>
                </w:rPr>
                <w:t xml:space="preserve">halshs-04731456v1</w:t>
              </w:r>
            </w:hyperlink>
          </w:p>
        </w:tc>
      </w:tr>
      <w:tr>
        <w:trPr/>
        <w:tc>
          <w:tcPr>
            <w:noWrap/>
          </w:tcPr>
          <w:p>
            <w:pPr>
              <w:spacing w:after="200"/>
            </w:pPr>
            <w:hyperlink r:id="rId17" w:history="1">
              <w:r>
                <w:rPr>
                  <w:color w:val="1e198e"/>
                  <w:b w:val="1"/>
                  <w:bCs w:val="1"/>
                  <w:u w:val="single"/>
                </w:rPr>
                <w:t xml:space="preserve">Nouvelles recherches sur l'aire funéraire mérovingienne de l'église Saint-Martin de Creuzier-le-Vieux</w:t>
              </w:r>
            </w:hyperlink>
          </w:p>
          <w:p>
            <w:pPr/>
            <w:hyperlink r:id="rId8" w:history="1">
              <w:r>
                <w:rPr>
                  <w:color w:val="#410a8c"/>
                  <w:u w:val="single"/>
                </w:rPr>
                <w:t xml:space="preserve">Damien Martinez</w:t>
              </w:r>
            </w:hyperlink>
            <w:r>
              <w:rPr/>
              <w:t xml:space="preserve">,</w:t>
            </w:r>
            <w:hyperlink r:id="rId18" w:history="1">
              <w:r>
                <w:rPr>
                  <w:color w:val="#410a8c"/>
                  <w:u w:val="single"/>
                </w:rPr>
                <w:t xml:space="preserve">Perrine Picq</w:t>
              </w:r>
            </w:hyperlink>
          </w:p>
          <w:p>
            <w:pPr/>
            <w:r>
              <w:rPr>
                <w:i w:val="1"/>
                <w:iCs w:val="1"/>
              </w:rPr>
              <w:t xml:space="preserve">Revue archéologique de l'Allier</w:t>
            </w:r>
            <w:r>
              <w:rPr/>
              <w:t xml:space="preserve">, 2023, pp.139-151</w:t>
            </w:r>
          </w:p>
          <w:p>
            <w:pPr/>
            <w:r>
              <w:rPr/>
              <w:t xml:space="preserve">Article dans une revue</w:t>
            </w:r>
          </w:p>
          <w:p>
            <w:pPr/>
            <w:hyperlink r:id="rId17" w:history="1">
              <w:r>
                <w:rPr>
                  <w:color w:val="#410a8c"/>
                  <w:u w:val="single"/>
                </w:rPr>
                <w:t xml:space="preserve">halshs-04741368v1</w:t>
              </w:r>
            </w:hyperlink>
          </w:p>
        </w:tc>
      </w:tr>
      <w:tr>
        <w:trPr/>
        <w:tc>
          <w:tcPr>
            <w:noWrap/>
          </w:tcPr>
          <w:p>
            <w:pPr>
              <w:spacing w:after="200"/>
            </w:pPr>
            <w:hyperlink r:id="rId19" w:history="1">
              <w:r>
                <w:rPr>
                  <w:color w:val="1e198e"/>
                  <w:b w:val="1"/>
                  <w:bCs w:val="1"/>
                  <w:u w:val="single"/>
                </w:rPr>
                <w:t xml:space="preserve">Ereruyk (Arménie). Principaux résultats de la mission archéologique du LA3M (2009-2016)</w:t>
              </w:r>
            </w:hyperlink>
          </w:p>
          <w:p>
            <w:pP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8" w:history="1">
              <w:r>
                <w:rPr>
                  <w:color w:val="#410a8c"/>
                  <w:u w:val="single"/>
                </w:rPr>
                <w:t xml:space="preserve">Damien Martinez</w:t>
              </w:r>
            </w:hyperlink>
          </w:p>
          <w:p>
            <w:pPr/>
            <w:r>
              <w:rPr>
                <w:i w:val="1"/>
                <w:iCs w:val="1"/>
              </w:rPr>
              <w:t xml:space="preserve">Hortus artium medievalium : Journal of the International Research Center for Late Antiquity and Middle Ages</w:t>
            </w:r>
            <w:r>
              <w:rPr/>
              <w:t xml:space="preserve">, 2023, 27, pp.516-552. </w:t>
            </w:r>
            <w:hyperlink r:id="rId22" w:history="1">
              <w:r>
                <w:rPr>
                  <w:color w:val="#410a8c"/>
                  <w:u w:val="single"/>
                </w:rPr>
                <w:t xml:space="preserve">⟨10.1484/J.HAM.5.131697⟩</w:t>
              </w:r>
            </w:hyperlink>
          </w:p>
          <w:p>
            <w:pPr/>
            <w:r>
              <w:rPr/>
              <w:t xml:space="preserve">Article dans une revue</w:t>
            </w:r>
          </w:p>
          <w:p>
            <w:pPr/>
            <w:hyperlink r:id="rId19" w:history="1">
              <w:r>
                <w:rPr>
                  <w:color w:val="#410a8c"/>
                  <w:u w:val="single"/>
                </w:rPr>
                <w:t xml:space="preserve">halshs-04194146v1</w:t>
              </w:r>
            </w:hyperlink>
          </w:p>
        </w:tc>
      </w:tr>
      <w:tr>
        <w:trPr/>
        <w:tc>
          <w:tcPr>
            <w:noWrap/>
          </w:tcPr>
          <w:p>
            <w:pPr>
              <w:spacing w:after="200"/>
            </w:pPr>
            <w:hyperlink r:id="rId23" w:history="1">
              <w:r>
                <w:rPr>
                  <w:color w:val="1e198e"/>
                  <w:b w:val="1"/>
                  <w:bCs w:val="1"/>
                  <w:u w:val="single"/>
                </w:rPr>
                <w:t xml:space="preserve">La forteresse aristocratique tardo-antique et médiévale de la Couronne à Molles (Ve-XIe siècle) : retour sur plus d'une décennie de recherches archéologiques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Bulletin de la Société d'Histoire et d'Archéologie de Vichy et des environs</w:t>
            </w:r>
            <w:r>
              <w:rPr/>
              <w:t xml:space="preserve">, 2022, 179, pp.27-40</w:t>
            </w:r>
          </w:p>
          <w:p>
            <w:pPr/>
            <w:r>
              <w:rPr/>
              <w:t xml:space="preserve">Article dans une revue</w:t>
            </w:r>
          </w:p>
          <w:p>
            <w:pPr/>
            <w:hyperlink r:id="rId23" w:history="1">
              <w:r>
                <w:rPr>
                  <w:color w:val="#410a8c"/>
                  <w:u w:val="single"/>
                </w:rPr>
                <w:t xml:space="preserve">halshs-03987565v1</w:t>
              </w:r>
            </w:hyperlink>
          </w:p>
        </w:tc>
      </w:tr>
      <w:tr>
        <w:trPr/>
        <w:tc>
          <w:tcPr>
            <w:noWrap/>
          </w:tcPr>
          <w:p>
            <w:pPr>
              <w:spacing w:after="200"/>
            </w:pPr>
            <w:hyperlink r:id="rId25" w:history="1">
              <w:r>
                <w:rPr>
                  <w:color w:val="1e198e"/>
                  <w:b w:val="1"/>
                  <w:bCs w:val="1"/>
                  <w:u w:val="single"/>
                </w:rPr>
                <w:t xml:space="preserve">Indésirables mais utiles : la gestion des eaux en périphérie d’Augustonemetum/Clermont-Ferrand. Les sites de la rue Fontgiève et de l’ancienne gare routière (fin du Ier s.-IVe s. apr. J.-C.)</w:t>
              </w:r>
            </w:hyperlink>
          </w:p>
          <w:p>
            <w:pPr/>
            <w:hyperlink r:id="rId26" w:history="1">
              <w:r>
                <w:rPr>
                  <w:color w:val="#410a8c"/>
                  <w:u w:val="single"/>
                </w:rPr>
                <w:t xml:space="preserve">Julien Ollivier</w:t>
              </w:r>
            </w:hyperlink>
            <w:r>
              <w:rPr/>
              <w:t xml:space="preserve">,</w:t>
            </w:r>
            <w:hyperlink r:id="rId8" w:history="1">
              <w:r>
                <w:rPr>
                  <w:color w:val="#410a8c"/>
                  <w:u w:val="single"/>
                </w:rPr>
                <w:t xml:space="preserve">Damien Martinez</w:t>
              </w:r>
            </w:hyperlink>
            <w:r>
              <w:rPr/>
              <w:t xml:space="preserve">,</w:t>
            </w:r>
            <w:hyperlink r:id="rId27" w:history="1">
              <w:r>
                <w:rPr>
                  <w:color w:val="#410a8c"/>
                  <w:u w:val="single"/>
                </w:rPr>
                <w:t xml:space="preserve">François Blondel</w:t>
              </w:r>
            </w:hyperlink>
          </w:p>
          <w:p>
            <w:pPr/>
            <w:r>
              <w:rPr>
                <w:i w:val="1"/>
                <w:iCs w:val="1"/>
              </w:rPr>
              <w:t xml:space="preserve">Revue archéologique de Narbonnaise</w:t>
            </w:r>
            <w:r>
              <w:rPr/>
              <w:t xml:space="preserve">, 2022, 54-55, pp.183-200</w:t>
            </w:r>
          </w:p>
          <w:p>
            <w:pPr/>
            <w:r>
              <w:rPr/>
              <w:t xml:space="preserve">Article dans une revue</w:t>
            </w:r>
          </w:p>
          <w:p>
            <w:pPr/>
            <w:hyperlink r:id="rId25" w:history="1">
              <w:r>
                <w:rPr>
                  <w:color w:val="#410a8c"/>
                  <w:u w:val="single"/>
                </w:rPr>
                <w:t xml:space="preserve">halshs-04147081v1</w:t>
              </w:r>
            </w:hyperlink>
          </w:p>
        </w:tc>
      </w:tr>
      <w:tr>
        <w:trPr/>
        <w:tc>
          <w:tcPr>
            <w:noWrap/>
          </w:tcPr>
          <w:p>
            <w:pPr>
              <w:spacing w:after="200"/>
            </w:pPr>
            <w:hyperlink r:id="rId28" w:history="1">
              <w:r>
                <w:rPr>
                  <w:color w:val="1e198e"/>
                  <w:b w:val="1"/>
                  <w:bCs w:val="1"/>
                  <w:u w:val="single"/>
                </w:rPr>
                <w:t xml:space="preserve">Le castrum Thigernum retrouvé ? Nouvelles recherches sur les origines de Thiers (Puy-de-Dôme)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0" w:history="1">
              <w:r>
                <w:rPr>
                  <w:color w:val="#410a8c"/>
                  <w:u w:val="single"/>
                </w:rPr>
                <w:t xml:space="preserve">Laurent Mosnier</w:t>
              </w:r>
            </w:hyperlink>
          </w:p>
          <w:p>
            <w:pPr/>
            <w:r>
              <w:rPr>
                <w:i w:val="1"/>
                <w:iCs w:val="1"/>
              </w:rPr>
              <w:t xml:space="preserve">Bulletin du Centre d'études médiévales d'Auxerre</w:t>
            </w:r>
            <w:r>
              <w:rPr/>
              <w:t xml:space="preserve">, 2022, 26 (2), </w:t>
            </w:r>
            <w:hyperlink r:id="rId31" w:history="1">
              <w:r>
                <w:rPr>
                  <w:color w:val="#410a8c"/>
                  <w:u w:val="single"/>
                </w:rPr>
                <w:t xml:space="preserve">⟨10.4000/cem.19713⟩</w:t>
              </w:r>
            </w:hyperlink>
          </w:p>
          <w:p>
            <w:pPr/>
            <w:r>
              <w:rPr/>
              <w:t xml:space="preserve">Article dans une revue</w:t>
            </w:r>
          </w:p>
          <w:p>
            <w:pPr/>
            <w:hyperlink r:id="rId28" w:history="1">
              <w:r>
                <w:rPr>
                  <w:color w:val="#410a8c"/>
                  <w:u w:val="single"/>
                </w:rPr>
                <w:t xml:space="preserve">halshs-03987493v1</w:t>
              </w:r>
            </w:hyperlink>
          </w:p>
        </w:tc>
      </w:tr>
      <w:tr>
        <w:trPr/>
        <w:tc>
          <w:tcPr>
            <w:noWrap/>
          </w:tcPr>
          <w:p>
            <w:pPr>
              <w:spacing w:after="200"/>
            </w:pPr>
            <w:hyperlink r:id="rId32" w:history="1">
              <w:r>
                <w:rPr>
                  <w:color w:val="1e198e"/>
                  <w:b w:val="1"/>
                  <w:bCs w:val="1"/>
                  <w:u w:val="single"/>
                </w:rPr>
                <w:t xml:space="preserve">Entre plaine et montagne. Gestion du territoire et réseaux de peuplement dans la cité de Clermont durant l’Antiquité tardive (Ve-VIIe siècles)</w:t>
              </w:r>
            </w:hyperlink>
          </w:p>
          <w:p>
            <w:pPr/>
            <w:hyperlink r:id="rId8" w:history="1">
              <w:r>
                <w:rPr>
                  <w:color w:val="#410a8c"/>
                  <w:u w:val="single"/>
                </w:rPr>
                <w:t xml:space="preserve">Damien Martinez</w:t>
              </w:r>
            </w:hyperlink>
          </w:p>
          <w:p>
            <w:pPr/>
            <w:r>
              <w:rPr>
                <w:i w:val="1"/>
                <w:iCs w:val="1"/>
              </w:rPr>
              <w:t xml:space="preserve">Archéologie du Midi Médiéval</w:t>
            </w:r>
            <w:r>
              <w:rPr/>
              <w:t xml:space="preserve">, 2021, 37-38, pp.275-290</w:t>
            </w:r>
          </w:p>
          <w:p>
            <w:pPr/>
            <w:r>
              <w:rPr/>
              <w:t xml:space="preserve">Article dans une revue</w:t>
            </w:r>
          </w:p>
          <w:p>
            <w:pPr/>
            <w:hyperlink r:id="rId32" w:history="1">
              <w:r>
                <w:rPr>
                  <w:color w:val="#410a8c"/>
                  <w:u w:val="single"/>
                </w:rPr>
                <w:t xml:space="preserve">halshs-03577094v1</w:t>
              </w:r>
            </w:hyperlink>
          </w:p>
        </w:tc>
      </w:tr>
      <w:tr>
        <w:trPr/>
        <w:tc>
          <w:tcPr>
            <w:noWrap/>
          </w:tcPr>
          <w:p>
            <w:pPr>
              <w:spacing w:after="200"/>
            </w:pPr>
            <w:hyperlink r:id="rId33" w:history="1">
              <w:r>
                <w:rPr>
                  <w:color w:val="1e198e"/>
                  <w:b w:val="1"/>
                  <w:bCs w:val="1"/>
                  <w:u w:val="single"/>
                </w:rPr>
                <w:t xml:space="preserve">Après Aquae Calidae : Vichy et sa campagne au cours de l’Antiquité tardive et du haut Moyen Âge</w:t>
              </w:r>
            </w:hyperlink>
          </w:p>
          <w:p>
            <w:pPr/>
            <w:hyperlink r:id="rId8" w:history="1">
              <w:r>
                <w:rPr>
                  <w:color w:val="#410a8c"/>
                  <w:u w:val="single"/>
                </w:rPr>
                <w:t xml:space="preserve">Damien Martinez</w:t>
              </w:r>
            </w:hyperlink>
          </w:p>
          <w:p>
            <w:pPr/>
            <w:r>
              <w:rPr>
                <w:i w:val="1"/>
                <w:iCs w:val="1"/>
              </w:rPr>
              <w:t xml:space="preserve">Revue archéologique de l'Allier</w:t>
            </w:r>
            <w:r>
              <w:rPr/>
              <w:t xml:space="preserve">, 2021, 2, pp.75-82</w:t>
            </w:r>
          </w:p>
          <w:p>
            <w:pPr/>
            <w:r>
              <w:rPr/>
              <w:t xml:space="preserve">Article dans une revue</w:t>
            </w:r>
          </w:p>
          <w:p>
            <w:pPr/>
            <w:hyperlink r:id="rId33" w:history="1">
              <w:r>
                <w:rPr>
                  <w:color w:val="#410a8c"/>
                  <w:u w:val="single"/>
                </w:rPr>
                <w:t xml:space="preserve">halshs-03577203v1</w:t>
              </w:r>
            </w:hyperlink>
          </w:p>
        </w:tc>
      </w:tr>
      <w:tr>
        <w:trPr/>
        <w:tc>
          <w:tcPr>
            <w:noWrap/>
          </w:tcPr>
          <w:p>
            <w:pPr>
              <w:spacing w:after="200"/>
            </w:pPr>
            <w:hyperlink r:id="rId34" w:history="1">
              <w:r>
                <w:rPr>
                  <w:color w:val="1e198e"/>
                  <w:b w:val="1"/>
                  <w:bCs w:val="1"/>
                  <w:u w:val="single"/>
                </w:rPr>
                <w:t xml:space="preserve">Bibliographie critique. C. Edson Armi : Cluny and the origins of burgundian romanesque sculpture. The architecture, sculpture and narrative of the Avenas Master. Rome, « L’Erma » di Bretschneider, 2019, 122 p., 118 ill. couleur.</w:t>
              </w:r>
            </w:hyperlink>
          </w:p>
          <w:p>
            <w:pPr/>
            <w:hyperlink r:id="rId8" w:history="1">
              <w:r>
                <w:rPr>
                  <w:color w:val="#410a8c"/>
                  <w:u w:val="single"/>
                </w:rPr>
                <w:t xml:space="preserve">Damien Martinez</w:t>
              </w:r>
            </w:hyperlink>
          </w:p>
          <w:p>
            <w:pPr/>
            <w:r>
              <w:rPr>
                <w:i w:val="1"/>
                <w:iCs w:val="1"/>
              </w:rPr>
              <w:t xml:space="preserve">Revue de l'Art</w:t>
            </w:r>
            <w:r>
              <w:rPr/>
              <w:t xml:space="preserve">, 2020</w:t>
            </w:r>
          </w:p>
          <w:p>
            <w:pPr/>
            <w:r>
              <w:rPr/>
              <w:t xml:space="preserve">Article dans une revue</w:t>
            </w:r>
            <w:r>
              <w:rPr/>
              <w:t xml:space="preserve"> (compte-rendu de lecture)</w:t>
            </w:r>
          </w:p>
          <w:p>
            <w:pPr/>
            <w:hyperlink r:id="rId34" w:history="1">
              <w:r>
                <w:rPr>
                  <w:color w:val="#410a8c"/>
                  <w:u w:val="single"/>
                </w:rPr>
                <w:t xml:space="preserve">halshs-03036207v1</w:t>
              </w:r>
            </w:hyperlink>
          </w:p>
        </w:tc>
      </w:tr>
      <w:tr>
        <w:trPr/>
        <w:tc>
          <w:tcPr>
            <w:noWrap/>
          </w:tcPr>
          <w:p>
            <w:pPr>
              <w:spacing w:after="200"/>
            </w:pPr>
            <w:hyperlink r:id="rId35" w:history="1">
              <w:r>
                <w:rPr>
                  <w:color w:val="1e198e"/>
                  <w:b w:val="1"/>
                  <w:bCs w:val="1"/>
                  <w:u w:val="single"/>
                </w:rPr>
                <w:t xml:space="preserve">L'église paléochrétienne de l'établissement fortifié de hauteur de La Couronne à Molles (Allier, Auvergne)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6" w:history="1">
              <w:r>
                <w:rPr>
                  <w:color w:val="#410a8c"/>
                  <w:u w:val="single"/>
                </w:rPr>
                <w:t xml:space="preserve">Pascale Chevalier</w:t>
              </w:r>
            </w:hyperlink>
            <w:r>
              <w:rPr/>
              <w:t xml:space="preserve">,</w:t>
            </w:r>
            <w:hyperlink r:id="rId37" w:history="1">
              <w:r>
                <w:rPr>
                  <w:color w:val="#410a8c"/>
                  <w:u w:val="single"/>
                </w:rPr>
                <w:t xml:space="preserve">Marieke Faure</w:t>
              </w:r>
            </w:hyperlink>
            <w:r>
              <w:rPr/>
              <w:t xml:space="preserve">,</w:t>
            </w:r>
            <w:hyperlink r:id="rId38" w:history="1">
              <w:r>
                <w:rPr>
                  <w:color w:val="#410a8c"/>
                  <w:u w:val="single"/>
                </w:rPr>
                <w:t xml:space="preserve">Sophie Liégard</w:t>
              </w:r>
            </w:hyperlink>
          </w:p>
          <w:p>
            <w:pPr/>
            <w:r>
              <w:rPr>
                <w:i w:val="1"/>
                <w:iCs w:val="1"/>
              </w:rPr>
              <w:t xml:space="preserve">Archéologie médiévale</w:t>
            </w:r>
            <w:r>
              <w:rPr/>
              <w:t xml:space="preserve">, 2019</w:t>
            </w:r>
          </w:p>
          <w:p>
            <w:pPr/>
            <w:r>
              <w:rPr/>
              <w:t xml:space="preserve">Article dans une revue</w:t>
            </w:r>
          </w:p>
          <w:p>
            <w:pPr/>
            <w:hyperlink r:id="rId35" w:history="1">
              <w:r>
                <w:rPr>
                  <w:color w:val="#410a8c"/>
                  <w:u w:val="single"/>
                </w:rPr>
                <w:t xml:space="preserve">halshs-02014076v1</w:t>
              </w:r>
            </w:hyperlink>
          </w:p>
        </w:tc>
      </w:tr>
      <w:tr>
        <w:trPr/>
        <w:tc>
          <w:tcPr>
            <w:noWrap/>
          </w:tcPr>
          <w:p>
            <w:pPr>
              <w:spacing w:after="200"/>
            </w:pPr>
            <w:hyperlink r:id="rId39" w:history="1">
              <w:r>
                <w:rPr>
                  <w:color w:val="1e198e"/>
                  <w:b w:val="1"/>
                  <w:bCs w:val="1"/>
                  <w:u w:val="single"/>
                </w:rPr>
                <w:t xml:space="preserve">La place du bois dans l'architecture à Augustonemetum/Clermont-Ferrand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Pallas. Revue d'études antiques</w:t>
            </w:r>
            <w:r>
              <w:rPr/>
              <w:t xml:space="preserve">, 2019, 110, pp.51-67. </w:t>
            </w:r>
            <w:hyperlink r:id="rId40" w:history="1">
              <w:r>
                <w:rPr>
                  <w:color w:val="#410a8c"/>
                  <w:u w:val="single"/>
                </w:rPr>
                <w:t xml:space="preserve">⟨10.4000/pallas.17209⟩</w:t>
              </w:r>
            </w:hyperlink>
          </w:p>
          <w:p>
            <w:pPr/>
            <w:r>
              <w:rPr/>
              <w:t xml:space="preserve">Article dans une revue</w:t>
            </w:r>
          </w:p>
          <w:p>
            <w:pPr/>
            <w:hyperlink r:id="rId39" w:history="1">
              <w:r>
                <w:rPr>
                  <w:color w:val="#410a8c"/>
                  <w:u w:val="single"/>
                </w:rPr>
                <w:t xml:space="preserve">hal-02294394v1</w:t>
              </w:r>
            </w:hyperlink>
          </w:p>
        </w:tc>
      </w:tr>
      <w:tr>
        <w:trPr/>
        <w:tc>
          <w:tcPr>
            <w:noWrap/>
          </w:tcPr>
          <w:p>
            <w:pPr>
              <w:spacing w:after="200"/>
            </w:pPr>
            <w:hyperlink r:id="rId41" w:history="1">
              <w:r>
                <w:rPr>
                  <w:color w:val="1e198e"/>
                  <w:b w:val="1"/>
                  <w:bCs w:val="1"/>
                  <w:u w:val="single"/>
                </w:rPr>
                <w:t xml:space="preserve">Des moulins hydrauliques en périphérie d'Augustonemetum/Clermont-Ferrand, Puy-de-Dôme (II e -III e s. ap. J.-C.)</w:t>
              </w:r>
            </w:hyperlink>
          </w:p>
          <w:p>
            <w:pP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r>
              <w:rPr/>
              <w:t xml:space="preserve">,</w:t>
            </w:r>
            <w:hyperlink r:id="rId27" w:history="1">
              <w:r>
                <w:rPr>
                  <w:color w:val="#410a8c"/>
                  <w:u w:val="single"/>
                </w:rPr>
                <w:t xml:space="preserve">François Blondel</w:t>
              </w:r>
            </w:hyperlink>
            <w:r>
              <w:rPr/>
              <w:t xml:space="preserve">,</w:t>
            </w:r>
            <w:hyperlink r:id="rId42" w:history="1">
              <w:r>
                <w:rPr>
                  <w:color w:val="#410a8c"/>
                  <w:u w:val="single"/>
                </w:rPr>
                <w:t xml:space="preserve">Élodie Faure</w:t>
              </w:r>
            </w:hyperlink>
            <w:r>
              <w:rPr/>
              <w:t xml:space="preserve">,</w:t>
            </w:r>
            <w:hyperlink r:id="rId43" w:history="1">
              <w:r>
                <w:rPr>
                  <w:color w:val="#410a8c"/>
                  <w:u w:val="single"/>
                </w:rPr>
                <w:t xml:space="preserve">Charlotte Hallavant</w:t>
              </w:r>
            </w:hyperlink>
            <w:r>
              <w:rPr/>
              <w:t xml:space="preserve">et al.</w:t>
            </w:r>
          </w:p>
          <w:p>
            <w:pPr/>
            <w:r>
              <w:rPr>
                <w:i w:val="1"/>
                <w:iCs w:val="1"/>
              </w:rPr>
              <w:t xml:space="preserve">Revue Archéologique du Centre de la France</w:t>
            </w:r>
            <w:r>
              <w:rPr/>
              <w:t xml:space="preserve">, 2018, 57</w:t>
            </w:r>
          </w:p>
          <w:p>
            <w:pPr/>
            <w:r>
              <w:rPr/>
              <w:t xml:space="preserve">Article dans une revue</w:t>
            </w:r>
          </w:p>
          <w:p>
            <w:pPr/>
            <w:hyperlink r:id="rId41" w:history="1">
              <w:r>
                <w:rPr>
                  <w:color w:val="#410a8c"/>
                  <w:u w:val="single"/>
                </w:rPr>
                <w:t xml:space="preserve">halshs-04147178v1</w:t>
              </w:r>
            </w:hyperlink>
          </w:p>
        </w:tc>
      </w:tr>
      <w:tr>
        <w:trPr/>
        <w:tc>
          <w:tcPr>
            <w:noWrap/>
          </w:tcPr>
          <w:p>
            <w:pPr>
              <w:spacing w:after="200"/>
            </w:pPr>
            <w:hyperlink r:id="rId44" w:history="1">
              <w:r>
                <w:rPr>
                  <w:color w:val="1e198e"/>
                  <w:b w:val="1"/>
                  <w:bCs w:val="1"/>
                  <w:u w:val="single"/>
                </w:rPr>
                <w:t xml:space="preserve">Les établissements perchés de l’Auvergne (IV&amp;lt;sup&amp;gt;e&amp;lt;/sup&amp;gt;-VII&amp;lt;sup&amp;gt;e&amp;lt;/sup&amp;gt; s.) : de nouvelles formes d’habitat groupé</w:t>
              </w:r>
            </w:hyperlink>
          </w:p>
          <w:p>
            <w:pPr/>
            <w:hyperlink r:id="rId29" w:history="1">
              <w:r>
                <w:rPr>
                  <w:color w:val="#410a8c"/>
                  <w:u w:val="single"/>
                </w:rPr>
                <w:t xml:space="preserve">Sandra Chabert</w:t>
              </w:r>
            </w:hyperlink>
            <w:r>
              <w:rPr/>
              <w:t xml:space="preserve">,</w:t>
            </w:r>
            <w:hyperlink r:id="rId8" w:history="1">
              <w:r>
                <w:rPr>
                  <w:color w:val="#410a8c"/>
                  <w:u w:val="single"/>
                </w:rPr>
                <w:t xml:space="preserve">Damien Martinez</w:t>
              </w:r>
            </w:hyperlink>
          </w:p>
          <w:p>
            <w:pPr/>
            <w:r>
              <w:rPr>
                <w:i w:val="1"/>
                <w:iCs w:val="1"/>
              </w:rPr>
              <w:t xml:space="preserve">Gallia - Archéologie des Gaules</w:t>
            </w:r>
            <w:r>
              <w:rPr/>
              <w:t xml:space="preserve">, 2017, Agglomérations, </w:t>
            </w:r>
            <w:r>
              <w:rPr>
                <w:i w:val="1"/>
                <w:iCs w:val="1"/>
              </w:rPr>
              <w:t xml:space="preserve">vici</w:t>
            </w:r>
            <w:r>
              <w:rPr/>
              <w:t xml:space="preserve"> et </w:t>
            </w:r>
            <w:r>
              <w:rPr>
                <w:i w:val="1"/>
                <w:iCs w:val="1"/>
              </w:rPr>
              <w:t xml:space="preserve">castra</w:t>
            </w:r>
            <w:r>
              <w:rPr/>
              <w:t xml:space="preserve"> du Nord de la Gaule entre Antiquité tardive et début du haut Moyen Âge (III</w:t>
            </w:r>
            <w:r>
              <w:rPr>
                <w:vertAlign w:val="superscript"/>
              </w:rPr>
              <w:t xml:space="preserve">e</w:t>
            </w:r>
            <w:r>
              <w:rPr/>
              <w:t xml:space="preserve">-VI</w:t>
            </w:r>
            <w:r>
              <w:rPr>
                <w:vertAlign w:val="superscript"/>
              </w:rPr>
              <w:t xml:space="preserve">e</w:t>
            </w:r>
            <w:r>
              <w:rPr/>
              <w:t xml:space="preserve"> s.), 74 (1), pp.289‑306. </w:t>
            </w:r>
            <w:hyperlink r:id="rId45" w:history="1">
              <w:r>
                <w:rPr>
                  <w:color w:val="#410a8c"/>
                  <w:u w:val="single"/>
                </w:rPr>
                <w:t xml:space="preserve">⟨10.4000/gallia.2391⟩</w:t>
              </w:r>
            </w:hyperlink>
          </w:p>
          <w:p>
            <w:pPr/>
            <w:r>
              <w:rPr/>
              <w:t xml:space="preserve">Article dans une revue</w:t>
            </w:r>
          </w:p>
          <w:p>
            <w:pPr/>
            <w:hyperlink r:id="rId44" w:history="1">
              <w:r>
                <w:rPr>
                  <w:color w:val="#410a8c"/>
                  <w:u w:val="single"/>
                </w:rPr>
                <w:t xml:space="preserve">halshs-01808425v1</w:t>
              </w:r>
            </w:hyperlink>
          </w:p>
        </w:tc>
      </w:tr>
      <w:tr>
        <w:trPr/>
        <w:tc>
          <w:tcPr>
            <w:noWrap/>
          </w:tcPr>
          <w:p>
            <w:pPr>
              <w:spacing w:after="200"/>
            </w:pPr>
            <w:hyperlink r:id="rId46" w:history="1">
              <w:r>
                <w:rPr>
                  <w:color w:val="1e198e"/>
                  <w:b w:val="1"/>
                  <w:bCs w:val="1"/>
                  <w:u w:val="single"/>
                </w:rPr>
                <w:t xml:space="preserve">Les maisons du Haut-Empire de la rue de l’Oratoire à Augustonemetum/Clermont-Ferrand (Puy-de-Dôme)</w:t>
              </w:r>
            </w:hyperlink>
          </w:p>
          <w:p>
            <w:pPr/>
            <w:hyperlink r:id="rId26" w:history="1">
              <w:r>
                <w:rPr>
                  <w:color w:val="#410a8c"/>
                  <w:u w:val="single"/>
                </w:rPr>
                <w:t xml:space="preserve">Julien Ollivier</w:t>
              </w:r>
            </w:hyperlink>
            <w:r>
              <w:rPr/>
              <w:t xml:space="preserve">,</w:t>
            </w:r>
            <w:hyperlink r:id="rId47" w:history="1">
              <w:r>
                <w:rPr>
                  <w:color w:val="#410a8c"/>
                  <w:u w:val="single"/>
                </w:rPr>
                <w:t xml:space="preserve">Sabine Groetembril</w:t>
              </w:r>
            </w:hyperlink>
            <w:r>
              <w:rPr/>
              <w:t xml:space="preserve">,</w:t>
            </w:r>
            <w:hyperlink r:id="rId48" w:history="1">
              <w:r>
                <w:rPr>
                  <w:color w:val="#410a8c"/>
                  <w:u w:val="single"/>
                </w:rPr>
                <w:t xml:space="preserve">Julie Massendari</w:t>
              </w:r>
            </w:hyperlink>
            <w:r>
              <w:rPr/>
              <w:t xml:space="preserve">,</w:t>
            </w:r>
            <w:hyperlink r:id="rId49" w:history="1">
              <w:r>
                <w:rPr>
                  <w:color w:val="#410a8c"/>
                  <w:u w:val="single"/>
                </w:rPr>
                <w:t xml:space="preserve">Laëtitia Pédoussaut</w:t>
              </w:r>
            </w:hyperlink>
            <w:r>
              <w:rPr/>
              <w:t xml:space="preserve">,</w:t>
            </w:r>
            <w:hyperlink r:id="rId50" w:history="1">
              <w:r>
                <w:rPr>
                  <w:color w:val="#410a8c"/>
                  <w:u w:val="single"/>
                </w:rPr>
                <w:t xml:space="preserve">Julie Viriot</w:t>
              </w:r>
            </w:hyperlink>
            <w:r>
              <w:rPr/>
              <w:t xml:space="preserve">et al.</w:t>
            </w:r>
          </w:p>
          <w:p>
            <w:pPr/>
            <w:r>
              <w:rPr>
                <w:i w:val="1"/>
                <w:iCs w:val="1"/>
              </w:rPr>
              <w:t xml:space="preserve">Revue Archéologique du Centre de la France</w:t>
            </w:r>
            <w:r>
              <w:rPr/>
              <w:t xml:space="preserve">, 2016, 55</w:t>
            </w:r>
          </w:p>
          <w:p>
            <w:pPr/>
            <w:r>
              <w:rPr/>
              <w:t xml:space="preserve">Article dans une revue</w:t>
            </w:r>
          </w:p>
          <w:p>
            <w:pPr/>
            <w:hyperlink r:id="rId46" w:history="1">
              <w:r>
                <w:rPr>
                  <w:color w:val="#410a8c"/>
                  <w:u w:val="single"/>
                </w:rPr>
                <w:t xml:space="preserve">hal-01921546v1</w:t>
              </w:r>
            </w:hyperlink>
          </w:p>
        </w:tc>
      </w:tr>
      <w:tr>
        <w:trPr/>
        <w:tc>
          <w:tcPr>
            <w:noWrap/>
          </w:tcPr>
          <w:p>
            <w:pPr>
              <w:spacing w:after="200"/>
            </w:pPr>
            <w:hyperlink r:id="rId51" w:history="1">
              <w:r>
                <w:rPr>
                  <w:color w:val="1e198e"/>
                  <w:b w:val="1"/>
                  <w:bCs w:val="1"/>
                  <w:u w:val="single"/>
                </w:rPr>
                <w:t xml:space="preserve">« Cella, cellula, monasterium. Les premiers monastères d’Auvergne à la lumière de la documentation textuelle et archéologique »</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2016, Hors-série n° 10, </w:t>
            </w:r>
            <w:hyperlink r:id="rId52" w:history="1">
              <w:r>
                <w:rPr>
                  <w:color w:val="#410a8c"/>
                  <w:u w:val="single"/>
                </w:rPr>
                <w:t xml:space="preserve">⟨10.4000/cem.14484⟩</w:t>
              </w:r>
            </w:hyperlink>
          </w:p>
          <w:p>
            <w:pPr/>
            <w:r>
              <w:rPr/>
              <w:t xml:space="preserve">Article dans une revue</w:t>
            </w:r>
          </w:p>
          <w:p>
            <w:pPr/>
            <w:hyperlink r:id="rId51" w:history="1">
              <w:r>
                <w:rPr>
                  <w:color w:val="#410a8c"/>
                  <w:u w:val="single"/>
                </w:rPr>
                <w:t xml:space="preserve">halshs-03577128v1</w:t>
              </w:r>
            </w:hyperlink>
          </w:p>
        </w:tc>
      </w:tr>
      <w:tr>
        <w:trPr/>
        <w:tc>
          <w:tcPr>
            <w:noWrap/>
          </w:tcPr>
          <w:p>
            <w:pPr>
              <w:spacing w:after="200"/>
            </w:pPr>
            <w:hyperlink r:id="rId53" w:history="1">
              <w:r>
                <w:rPr>
                  <w:color w:val="1e198e"/>
                  <w:b w:val="1"/>
                  <w:bCs w:val="1"/>
                  <w:u w:val="single"/>
                </w:rPr>
                <w:t xml:space="preserve">Nouvelles recherches sur l'ensemble paléochrétien et médiéval d'Ereruyk en Arménie</w:t>
              </w:r>
            </w:hyperlink>
          </w:p>
          <w:p>
            <w:pPr/>
            <w:hyperlink r:id="rId54"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55" w:history="1">
              <w:r>
                <w:rPr>
                  <w:color w:val="#410a8c"/>
                  <w:u w:val="single"/>
                </w:rPr>
                <w:t xml:space="preserve">Christophe Jorda</w:t>
              </w:r>
            </w:hyperlink>
            <w:r>
              <w:rPr/>
              <w:t xml:space="preserve">,</w:t>
            </w:r>
            <w:hyperlink r:id="rId56" w:history="1">
              <w:r>
                <w:rPr>
                  <w:color w:val="#410a8c"/>
                  <w:u w:val="single"/>
                </w:rPr>
                <w:t xml:space="preserve">Georges Marchand</w:t>
              </w:r>
            </w:hyperlink>
            <w:r>
              <w:rPr/>
              <w:t xml:space="preserve">et al.</w:t>
            </w:r>
          </w:p>
          <w:p>
            <w:pPr/>
            <w:r>
              <w:rPr>
                <w:i w:val="1"/>
                <w:iCs w:val="1"/>
              </w:rPr>
              <w:t xml:space="preserve">Antiquité tardive</w:t>
            </w:r>
            <w:r>
              <w:rPr/>
              <w:t xml:space="preserve">, 2012, 20, pp.315-341. </w:t>
            </w:r>
            <w:hyperlink r:id="rId57" w:history="1">
              <w:r>
                <w:rPr>
                  <w:color w:val="#410a8c"/>
                  <w:u w:val="single"/>
                </w:rPr>
                <w:t xml:space="preserve">⟨10.1484/J.AT.1.103110⟩</w:t>
              </w:r>
            </w:hyperlink>
          </w:p>
          <w:p>
            <w:pPr/>
            <w:r>
              <w:rPr/>
              <w:t xml:space="preserve">Article dans une revue</w:t>
            </w:r>
          </w:p>
          <w:p>
            <w:pPr/>
            <w:hyperlink r:id="rId53" w:history="1">
              <w:r>
                <w:rPr>
                  <w:color w:val="#410a8c"/>
                  <w:u w:val="single"/>
                </w:rPr>
                <w:t xml:space="preserve">halshs-00908686v1</w:t>
              </w:r>
            </w:hyperlink>
          </w:p>
        </w:tc>
      </w:tr>
      <w:tr>
        <w:trPr/>
        <w:tc>
          <w:tcPr>
            <w:noWrap/>
          </w:tcPr>
          <w:p>
            <w:pPr>
              <w:spacing w:after="200"/>
            </w:pPr>
            <w:hyperlink r:id="rId58" w:history="1">
              <w:r>
                <w:rPr>
                  <w:color w:val="1e198e"/>
                  <w:b w:val="1"/>
                  <w:bCs w:val="1"/>
                  <w:u w:val="single"/>
                </w:rPr>
                <w:t xml:space="preserve">Le site de La Couronne à Molles (Allier) : un établissement de hauteur de l’Antiquité tardive et du haut Moyen Âge.Bilan de la deuxième campagne de recherches.</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p>
          <w:p>
            <w:pPr/>
            <w:r>
              <w:rPr>
                <w:i w:val="1"/>
                <w:iCs w:val="1"/>
              </w:rPr>
              <w:t xml:space="preserve">Bulletin du Centre d'études médiévales d'Auxerre</w:t>
            </w:r>
            <w:r>
              <w:rPr/>
              <w:t xml:space="preserve">, 2012, 16, </w:t>
            </w:r>
            <w:hyperlink r:id="rId59" w:history="1">
              <w:r>
                <w:rPr>
                  <w:color w:val="#410a8c"/>
                  <w:u w:val="single"/>
                </w:rPr>
                <w:t xml:space="preserve">⟨10.4000/cem.12382⟩</w:t>
              </w:r>
            </w:hyperlink>
          </w:p>
          <w:p>
            <w:pPr/>
            <w:r>
              <w:rPr/>
              <w:t xml:space="preserve">Article dans une revue</w:t>
            </w:r>
          </w:p>
          <w:p>
            <w:pPr/>
            <w:hyperlink r:id="rId58" w:history="1">
              <w:r>
                <w:rPr>
                  <w:color w:val="#410a8c"/>
                  <w:u w:val="single"/>
                </w:rPr>
                <w:t xml:space="preserve">halshs-03577132v1</w:t>
              </w:r>
            </w:hyperlink>
          </w:p>
        </w:tc>
      </w:tr>
      <w:tr>
        <w:trPr/>
        <w:tc>
          <w:tcPr>
            <w:noWrap/>
          </w:tcPr>
          <w:p>
            <w:pPr>
              <w:spacing w:after="200"/>
            </w:pPr>
            <w:hyperlink r:id="rId60" w:history="1">
              <w:r>
                <w:rPr>
                  <w:color w:val="1e198e"/>
                  <w:b w:val="1"/>
                  <w:bCs w:val="1"/>
                  <w:u w:val="single"/>
                </w:rPr>
                <w:t xml:space="preserve">L’église paléochrétienne du site de « La Couronne » à Molles (Allier). Première campagne</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2011, 15, pp.65-71. </w:t>
            </w:r>
            <w:hyperlink r:id="rId61" w:history="1">
              <w:r>
                <w:rPr>
                  <w:color w:val="#410a8c"/>
                  <w:u w:val="single"/>
                </w:rPr>
                <w:t xml:space="preserve">⟨10.4000/cem.11933⟩</w:t>
              </w:r>
            </w:hyperlink>
          </w:p>
          <w:p>
            <w:pPr/>
            <w:r>
              <w:rPr/>
              <w:t xml:space="preserve">Article dans une revue</w:t>
            </w:r>
          </w:p>
          <w:p>
            <w:pPr/>
            <w:hyperlink r:id="rId60" w:history="1">
              <w:r>
                <w:rPr>
                  <w:color w:val="#410a8c"/>
                  <w:u w:val="single"/>
                </w:rPr>
                <w:t xml:space="preserve">halshs-03577136v1</w:t>
              </w:r>
            </w:hyperlink>
          </w:p>
        </w:tc>
      </w:tr>
      <w:tr>
        <w:trPr/>
        <w:tc>
          <w:tcPr>
            <w:noWrap/>
          </w:tcPr>
          <w:p>
            <w:pPr>
              <w:spacing w:after="200"/>
            </w:pPr>
            <w:hyperlink r:id="rId62" w:history="1">
              <w:r>
                <w:rPr>
                  <w:color w:val="1e198e"/>
                  <w:b w:val="1"/>
                  <w:bCs w:val="1"/>
                  <w:u w:val="single"/>
                </w:rPr>
                <w:t xml:space="preserve">Aux racines de l'Allier, l'actualité des recherches</w:t>
              </w:r>
            </w:hyperlink>
          </w:p>
          <w:p>
            <w:pPr/>
            <w:hyperlink r:id="rId63" w:history="1">
              <w:r>
                <w:rPr>
                  <w:color w:val="#410a8c"/>
                  <w:u w:val="single"/>
                </w:rPr>
                <w:t xml:space="preserve">Jérôme Besson</w:t>
              </w:r>
            </w:hyperlink>
            <w:r>
              <w:rPr/>
              <w:t xml:space="preserve">,</w:t>
            </w:r>
            <w:hyperlink r:id="rId64" w:history="1">
              <w:r>
                <w:rPr>
                  <w:color w:val="#410a8c"/>
                  <w:u w:val="single"/>
                </w:rPr>
                <w:t xml:space="preserve">Ulysse Cabezuelo</w:t>
              </w:r>
            </w:hyperlink>
            <w:r>
              <w:rPr/>
              <w:t xml:space="preserve">,</w:t>
            </w:r>
            <w:hyperlink r:id="rId11" w:history="1">
              <w:r>
                <w:rPr>
                  <w:color w:val="#410a8c"/>
                  <w:u w:val="single"/>
                </w:rPr>
                <w:t xml:space="preserve">Marion Dacko</w:t>
              </w:r>
            </w:hyperlink>
            <w:r>
              <w:rPr/>
              <w:t xml:space="preserve">,</w:t>
            </w:r>
            <w:hyperlink r:id="rId65" w:history="1">
              <w:r>
                <w:rPr>
                  <w:color w:val="#410a8c"/>
                  <w:u w:val="single"/>
                </w:rPr>
                <w:t xml:space="preserve">Alain Fourvel</w:t>
              </w:r>
            </w:hyperlink>
            <w:r>
              <w:rPr/>
              <w:t xml:space="preserve">,</w:t>
            </w:r>
            <w:hyperlink r:id="rId66" w:history="1">
              <w:r>
                <w:rPr>
                  <w:color w:val="#410a8c"/>
                  <w:u w:val="single"/>
                </w:rPr>
                <w:t xml:space="preserve">Sébastien Gaime</w:t>
              </w:r>
            </w:hyperlink>
            <w:r>
              <w:rPr/>
              <w:t xml:space="preserve">et al.</w:t>
            </w:r>
          </w:p>
          <w:p>
            <w:pPr/>
            <w:r>
              <w:rPr>
                <w:i w:val="1"/>
                <w:iCs w:val="1"/>
              </w:rPr>
              <w:t xml:space="preserve">Archéologia</w:t>
            </w:r>
            <w:r>
              <w:rPr/>
              <w:t xml:space="preserve">, 2011, 492, pp.36-49</w:t>
            </w:r>
          </w:p>
          <w:p>
            <w:pPr/>
            <w:r>
              <w:rPr/>
              <w:t xml:space="preserve">Article dans une revue</w:t>
            </w:r>
          </w:p>
          <w:p>
            <w:pPr/>
            <w:hyperlink r:id="rId62" w:history="1">
              <w:r>
                <w:rPr>
                  <w:color w:val="#410a8c"/>
                  <w:u w:val="single"/>
                </w:rPr>
                <w:t xml:space="preserve">halshs-00744307v1</w:t>
              </w:r>
            </w:hyperlink>
          </w:p>
        </w:tc>
      </w:tr>
      <w:tr>
        <w:trPr/>
        <w:tc>
          <w:tcPr>
            <w:noWrap/>
          </w:tcPr>
          <w:p>
            <w:pPr>
              <w:spacing w:after="200"/>
            </w:pPr>
            <w:hyperlink r:id="rId67" w:history="1">
              <w:r>
                <w:rPr>
                  <w:color w:val="1e198e"/>
                  <w:b w:val="1"/>
                  <w:bCs w:val="1"/>
                  <w:u w:val="single"/>
                </w:rPr>
                <w:t xml:space="preserve">Le monastère Saint-Pierre d’Osor (île de Cres, Croatie) : quatrième campagne d’études archéologiques</w:t>
              </w:r>
            </w:hyperlink>
          </w:p>
          <w:p>
            <w:pPr/>
            <w:hyperlink r:id="rId68" w:history="1">
              <w:r>
                <w:rPr>
                  <w:color w:val="#410a8c"/>
                  <w:u w:val="single"/>
                </w:rPr>
                <w:t xml:space="preserve">Sébastien Bully</w:t>
              </w:r>
            </w:hyperlink>
            <w:r>
              <w:rPr/>
              <w:t xml:space="preserve">,</w:t>
            </w:r>
            <w:hyperlink r:id="rId69" w:history="1">
              <w:r>
                <w:rPr>
                  <w:color w:val="#410a8c"/>
                  <w:u w:val="single"/>
                </w:rPr>
                <w:t xml:space="preserve">Iva Marić</w:t>
              </w:r>
            </w:hyperlink>
            <w:r>
              <w:rPr/>
              <w:t xml:space="preserve">,</w:t>
            </w:r>
            <w:hyperlink r:id="rId70" w:history="1">
              <w:r>
                <w:rPr>
                  <w:color w:val="#410a8c"/>
                  <w:u w:val="single"/>
                </w:rPr>
                <w:t xml:space="preserve">Morana Čaušević-Bully</w:t>
              </w:r>
            </w:hyperlink>
            <w:r>
              <w:rPr/>
              <w:t xml:space="preserve">,</w:t>
            </w:r>
            <w:hyperlink r:id="rId71" w:history="1">
              <w:r>
                <w:rPr>
                  <w:color w:val="#410a8c"/>
                  <w:u w:val="single"/>
                </w:rPr>
                <w:t xml:space="preserve">Miljenko Jurković</w:t>
              </w:r>
            </w:hyperlink>
            <w:r>
              <w:rPr/>
              <w:t xml:space="preserve">,</w:t>
            </w:r>
            <w:hyperlink r:id="rId8"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72" w:history="1">
              <w:r>
                <w:rPr>
                  <w:color w:val="#410a8c"/>
                  <w:u w:val="single"/>
                </w:rPr>
                <w:t xml:space="preserve">⟨10.4000/cem.11552⟩</w:t>
              </w:r>
            </w:hyperlink>
          </w:p>
          <w:p>
            <w:pPr/>
            <w:r>
              <w:rPr/>
              <w:t xml:space="preserve">Article dans une revue</w:t>
            </w:r>
          </w:p>
          <w:p>
            <w:pPr/>
            <w:hyperlink r:id="rId67" w:history="1">
              <w:r>
                <w:rPr>
                  <w:color w:val="#410a8c"/>
                  <w:u w:val="single"/>
                </w:rPr>
                <w:t xml:space="preserve">halshs-03577129v1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Églises, monachisme, agglomérations et territoires en Bourgogne Franche-Comté entre l'Antiquité tardive et le haut Moyen Âge</w:t>
              </w:r>
            </w:hyperlink>
          </w:p>
          <w:p>
            <w:pPr/>
            <w:hyperlink r:id="rId68" w:history="1">
              <w:r>
                <w:rPr>
                  <w:color w:val="#410a8c"/>
                  <w:u w:val="single"/>
                </w:rPr>
                <w:t xml:space="preserve">Sébastien Bully</w:t>
              </w:r>
            </w:hyperlink>
            <w:r>
              <w:rPr/>
              <w:t xml:space="preserve">,</w:t>
            </w:r>
            <w:hyperlink r:id="rId70" w:history="1">
              <w:r>
                <w:rPr>
                  <w:color w:val="#410a8c"/>
                  <w:u w:val="single"/>
                </w:rPr>
                <w:t xml:space="preserve">Morana Čaušević-Bully</w:t>
              </w:r>
            </w:hyperlink>
            <w:r>
              <w:rPr/>
              <w:t xml:space="preserve">,</w:t>
            </w:r>
            <w:hyperlink r:id="rId8" w:history="1">
              <w:r>
                <w:rPr>
                  <w:color w:val="#410a8c"/>
                  <w:u w:val="single"/>
                </w:rPr>
                <w:t xml:space="preserve">Damien Martinez</w:t>
              </w:r>
            </w:hyperlink>
          </w:p>
          <w:p>
            <w:pPr/>
            <w:r>
              <w:rPr/>
              <w:t xml:space="preserve">Hors-sérien°15, 2025, </w:t>
            </w:r>
            <w:hyperlink r:id="rId74" w:history="1">
              <w:r>
                <w:rPr>
                  <w:color w:val="#410a8c"/>
                  <w:u w:val="single"/>
                </w:rPr>
                <w:t xml:space="preserve">⟨10.4000/13jxi⟩</w:t>
              </w:r>
            </w:hyperlink>
          </w:p>
          <w:p>
            <w:pPr/>
            <w:r>
              <w:rPr/>
              <w:t xml:space="preserve">Ouvrages</w:t>
            </w:r>
          </w:p>
          <w:p>
            <w:pPr/>
            <w:hyperlink r:id="rId73" w:history="1">
              <w:r>
                <w:rPr>
                  <w:color w:val="#410a8c"/>
                  <w:u w:val="single"/>
                </w:rPr>
                <w:t xml:space="preserve">halshs-05222934v1</w:t>
              </w:r>
            </w:hyperlink>
          </w:p>
        </w:tc>
      </w:tr>
      <w:tr>
        <w:trPr/>
        <w:tc>
          <w:tcPr>
            <w:noWrap/>
          </w:tcPr>
          <w:p>
            <w:pPr>
              <w:spacing w:after="200"/>
            </w:pPr>
            <w:hyperlink r:id="rId75" w:history="1">
              <w:r>
                <w:rPr>
                  <w:color w:val="1e198e"/>
                  <w:b w:val="1"/>
                  <w:bCs w:val="1"/>
                  <w:u w:val="single"/>
                </w:rPr>
                <w:t xml:space="preserve">Approche diachronique des sites de hauteur des âges des Métaux, de l’Antiquité tardive et du haut Moyen Âge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hyperlink r:id="rId77" w:history="1">
              <w:r>
                <w:rPr>
                  <w:color w:val="#410a8c"/>
                  <w:u w:val="single"/>
                </w:rPr>
                <w:t xml:space="preserve">ARTEHIS Éditions</w:t>
              </w:r>
            </w:hyperlink>
            <w:r>
              <w:rPr/>
              <w:t xml:space="preserve">, 2023, </w:t>
            </w:r>
            <w:hyperlink r:id="rId78" w:history="1">
              <w:r>
                <w:rPr>
                  <w:color w:val="#410a8c"/>
                  <w:u w:val="single"/>
                </w:rPr>
                <w:t xml:space="preserve">⟨10.4000/books.artehis.30933⟩</w:t>
              </w:r>
            </w:hyperlink>
          </w:p>
          <w:p>
            <w:pPr/>
            <w:r>
              <w:rPr/>
              <w:t xml:space="preserve">Ouvrages</w:t>
            </w:r>
          </w:p>
          <w:p>
            <w:pPr/>
            <w:hyperlink r:id="rId75" w:history="1">
              <w:r>
                <w:rPr>
                  <w:color w:val="#410a8c"/>
                  <w:u w:val="single"/>
                </w:rPr>
                <w:t xml:space="preserve">halshs-04053139v1</w:t>
              </w:r>
            </w:hyperlink>
          </w:p>
        </w:tc>
      </w:tr>
      <w:tr>
        <w:trPr/>
        <w:tc>
          <w:tcPr>
            <w:noWrap/>
          </w:tcPr>
          <w:p>
            <w:pPr>
              <w:spacing w:after="200"/>
            </w:pPr>
            <w:hyperlink r:id="rId79" w:history="1">
              <w:r>
                <w:rPr>
                  <w:color w:val="1e198e"/>
                  <w:b w:val="1"/>
                  <w:bCs w:val="1"/>
                  <w:u w:val="single"/>
                </w:rPr>
                <w:t xml:space="preserve">Un quartier de frange urbaine en milieu humide (IIe-XVe siècle) : les fouilles de la rue Fontgiève à Clermont-Ferrand, DARA 51, Alpara, 2021, 278 p.</w:t>
              </w:r>
            </w:hyperlink>
          </w:p>
          <w:p>
            <w:pPr/>
            <w:hyperlink r:id="rId8" w:history="1">
              <w:r>
                <w:rPr>
                  <w:color w:val="#410a8c"/>
                  <w:u w:val="single"/>
                </w:rPr>
                <w:t xml:space="preserve">Damien Martinez</w:t>
              </w:r>
            </w:hyperlink>
          </w:p>
          <w:p>
            <w:pPr/>
            <w:r>
              <w:rPr/>
              <w:t xml:space="preserve">ALPARA. 51, 2021, Document d'Archéologie en Auvergne-Rhône-Alpes (DARA)</w:t>
            </w:r>
          </w:p>
          <w:p>
            <w:pPr/>
            <w:r>
              <w:rPr/>
              <w:t xml:space="preserve">Ouvrages</w:t>
            </w:r>
          </w:p>
          <w:p>
            <w:pPr/>
            <w:hyperlink r:id="rId79" w:history="1">
              <w:r>
                <w:rPr>
                  <w:color w:val="#410a8c"/>
                  <w:u w:val="single"/>
                </w:rPr>
                <w:t xml:space="preserve">halshs-03576917v1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L'église, le &amp;quot;château&amp;quot; et la route durant l'Antiquité tardive en Gaule centrale (Ve-VIe siècles)</w:t>
              </w:r>
            </w:hyperlink>
          </w:p>
          <w:p>
            <w:pPr/>
            <w:hyperlink r:id="rId8" w:history="1">
              <w:r>
                <w:rPr>
                  <w:color w:val="#410a8c"/>
                  <w:u w:val="single"/>
                </w:rPr>
                <w:t xml:space="preserve">Damien Martinez</w:t>
              </w:r>
            </w:hyperlink>
          </w:p>
          <w:p>
            <w:pPr/>
            <w:r>
              <w:rPr>
                <w:i w:val="1"/>
                <w:iCs w:val="1"/>
              </w:rPr>
              <w:t xml:space="preserve">Atelier de recherche « Lieux de culte, changement social et organisation spatiale en Europe occidentale entre le IVe et le VIIIe siècle »</w:t>
            </w:r>
            <w:r>
              <w:rPr/>
              <w:t xml:space="preserve">, Michel Lauwers et Didier Méhu (CEM Auxerre), Apr 2024, Auxerre, France</w:t>
            </w:r>
          </w:p>
          <w:p>
            <w:pPr/>
            <w:r>
              <w:rPr/>
              <w:t xml:space="preserve">Communication dans un congrès</w:t>
            </w:r>
          </w:p>
          <w:p>
            <w:pPr/>
            <w:hyperlink r:id="rId80" w:history="1">
              <w:r>
                <w:rPr>
                  <w:color w:val="#410a8c"/>
                  <w:u w:val="single"/>
                </w:rPr>
                <w:t xml:space="preserve">hal-04617215v1</w:t>
              </w:r>
            </w:hyperlink>
          </w:p>
        </w:tc>
      </w:tr>
      <w:tr>
        <w:trPr/>
        <w:tc>
          <w:tcPr>
            <w:noWrap/>
          </w:tcPr>
          <w:p>
            <w:pPr>
              <w:spacing w:after="200"/>
            </w:pPr>
            <w:hyperlink r:id="rId81" w:history="1">
              <w:r>
                <w:rPr>
                  <w:color w:val="1e198e"/>
                  <w:b w:val="1"/>
                  <w:bCs w:val="1"/>
                  <w:u w:val="single"/>
                </w:rPr>
                <w:t xml:space="preserve">« Honorer la mémoire des morts dans l'Arménie paléochrétienne : martyria, mausolées princiers et autres monuments funéraires »</w:t>
              </w:r>
            </w:hyperlink>
          </w:p>
          <w:p>
            <w:pPr/>
            <w:hyperlink r:id="rId8" w:history="1">
              <w:r>
                <w:rPr>
                  <w:color w:val="#410a8c"/>
                  <w:u w:val="single"/>
                </w:rPr>
                <w:t xml:space="preserve">Damien Martinez</w:t>
              </w:r>
            </w:hyperlink>
          </w:p>
          <w:p>
            <w:pPr/>
            <w:r>
              <w:rPr>
                <w:i w:val="1"/>
                <w:iCs w:val="1"/>
              </w:rPr>
              <w:t xml:space="preserve">LIFE THROUGH DEATH Mentality and elements of everyday life through funerary and memorial practices in ancient and medieval Europe and western Asia, archaeological and textual evidence Looking at the theme through a cross-cultural perspective</w:t>
            </w:r>
            <w:r>
              <w:rPr/>
              <w:t xml:space="preserve">, Iryna TESLENKO (Collegium de Lyon, ArAr), Zahra KOUZEHGARI (Collegium de Lyon, Archéorient), Nicolette PAVLIDES (Collegium de Lyon, HISOMA), Anne BAUD (Université de Lyon 2, ArAr), Anne FLAMMIN (ArAr), Apr 2024, Lyon, France</w:t>
            </w:r>
          </w:p>
          <w:p>
            <w:pPr/>
            <w:r>
              <w:rPr/>
              <w:t xml:space="preserve">Communication dans un congrès</w:t>
            </w:r>
          </w:p>
          <w:p>
            <w:pPr/>
            <w:hyperlink r:id="rId81" w:history="1">
              <w:r>
                <w:rPr>
                  <w:color w:val="#410a8c"/>
                  <w:u w:val="single"/>
                </w:rPr>
                <w:t xml:space="preserve">hal-04617239v1</w:t>
              </w:r>
            </w:hyperlink>
          </w:p>
        </w:tc>
      </w:tr>
      <w:tr>
        <w:trPr/>
        <w:tc>
          <w:tcPr>
            <w:noWrap/>
          </w:tcPr>
          <w:p>
            <w:pPr>
              <w:spacing w:after="200"/>
            </w:pPr>
            <w:hyperlink r:id="rId82" w:history="1">
              <w:r>
                <w:rPr>
                  <w:color w:val="1e198e"/>
                  <w:b w:val="1"/>
                  <w:bCs w:val="1"/>
                  <w:u w:val="single"/>
                </w:rPr>
                <w:t xml:space="preserve">Nouvelles recherches sur le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Assemblée Générale du Centre d'Etudes Médiévales d'Auxerre</w:t>
            </w:r>
            <w:r>
              <w:rPr/>
              <w:t xml:space="preserve">, Centre d'Etudes Médiévales d'Auxerre, May 2024, Auxerre, France</w:t>
            </w:r>
          </w:p>
          <w:p>
            <w:pPr/>
            <w:r>
              <w:rPr/>
              <w:t xml:space="preserve">Communication dans un congrès</w:t>
            </w:r>
          </w:p>
          <w:p>
            <w:pPr/>
            <w:hyperlink r:id="rId82" w:history="1">
              <w:r>
                <w:rPr>
                  <w:color w:val="#410a8c"/>
                  <w:u w:val="single"/>
                </w:rPr>
                <w:t xml:space="preserve">hal-04617227v1</w:t>
              </w:r>
            </w:hyperlink>
          </w:p>
        </w:tc>
      </w:tr>
      <w:tr>
        <w:trPr/>
        <w:tc>
          <w:tcPr>
            <w:noWrap/>
          </w:tcPr>
          <w:p>
            <w:pPr>
              <w:spacing w:after="200"/>
            </w:pPr>
            <w:hyperlink r:id="rId83" w:history="1">
              <w:r>
                <w:rPr>
                  <w:color w:val="1e198e"/>
                  <w:b w:val="1"/>
                  <w:bCs w:val="1"/>
                  <w:u w:val="single"/>
                </w:rPr>
                <w:t xml:space="preserve">De la forteresse tardo-antique au château à motte médiéval : une décennie de recherche sur le site de La Couronne (Auvergne, France)</w:t>
              </w:r>
            </w:hyperlink>
          </w:p>
          <w:p>
            <w:pPr/>
            <w:hyperlink r:id="rId8" w:history="1">
              <w:r>
                <w:rPr>
                  <w:color w:val="#410a8c"/>
                  <w:u w:val="single"/>
                </w:rPr>
                <w:t xml:space="preserve">Damien Martinez</w:t>
              </w:r>
            </w:hyperlink>
          </w:p>
          <w:p>
            <w:pPr/>
            <w:r>
              <w:rPr>
                <w:i w:val="1"/>
                <w:iCs w:val="1"/>
              </w:rPr>
              <w:t xml:space="preserve">Conférence de l'Institut d'études anciennes et médiévales de l'Université Laval (Québec)</w:t>
            </w:r>
            <w:r>
              <w:rPr/>
              <w:t xml:space="preserve">, Institut d'études anciennes et médiévales, Nov 2023, Québec, Canada</w:t>
            </w:r>
          </w:p>
          <w:p>
            <w:pPr/>
            <w:r>
              <w:rPr/>
              <w:t xml:space="preserve">Communication dans un congrès</w:t>
            </w:r>
          </w:p>
          <w:p>
            <w:pPr/>
            <w:hyperlink r:id="rId83" w:history="1">
              <w:r>
                <w:rPr>
                  <w:color w:val="#410a8c"/>
                  <w:u w:val="single"/>
                </w:rPr>
                <w:t xml:space="preserve">halshs-04330636v1</w:t>
              </w:r>
            </w:hyperlink>
          </w:p>
        </w:tc>
      </w:tr>
      <w:tr>
        <w:trPr/>
        <w:tc>
          <w:tcPr>
            <w:noWrap/>
          </w:tcPr>
          <w:p>
            <w:pPr>
              <w:spacing w:after="200"/>
            </w:pPr>
            <w:hyperlink r:id="rId84" w:history="1">
              <w:r>
                <w:rPr>
                  <w:color w:val="1e198e"/>
                  <w:b w:val="1"/>
                  <w:bCs w:val="1"/>
                  <w:u w:val="single"/>
                </w:rPr>
                <w:t xml:space="preserve">Des objets en contexte d’habitat Elitaire :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5" w:history="1">
              <w:r>
                <w:rPr>
                  <w:color w:val="#410a8c"/>
                  <w:u w:val="single"/>
                </w:rPr>
                <w:t xml:space="preserve">Charlène Gay</w:t>
              </w:r>
            </w:hyperlink>
          </w:p>
          <w:p>
            <w:pPr/>
            <w:r>
              <w:rPr>
                <w:i w:val="1"/>
                <w:iCs w:val="1"/>
              </w:rPr>
              <w:t xml:space="preserve">L'objet mérovingien, de sa fabrication à sa (re)découverte. 43e journées internationales d'archéologie mérovingiennes</w:t>
            </w:r>
            <w:r>
              <w:rPr/>
              <w:t xml:space="preserve">, Association française d'archéologie mérovingienne (AFAM), Oct 2023, Liège (Belgique), Belgique</w:t>
            </w:r>
          </w:p>
          <w:p>
            <w:pPr/>
            <w:r>
              <w:rPr/>
              <w:t xml:space="preserve">Communication dans un congrès</w:t>
            </w:r>
          </w:p>
          <w:p>
            <w:pPr/>
            <w:hyperlink r:id="rId84" w:history="1">
              <w:r>
                <w:rPr>
                  <w:color w:val="#410a8c"/>
                  <w:u w:val="single"/>
                </w:rPr>
                <w:t xml:space="preserve">halshs-04252384v1</w:t>
              </w:r>
            </w:hyperlink>
          </w:p>
        </w:tc>
      </w:tr>
      <w:tr>
        <w:trPr/>
        <w:tc>
          <w:tcPr>
            <w:noWrap/>
          </w:tcPr>
          <w:p>
            <w:pPr>
              <w:spacing w:after="200"/>
            </w:pPr>
            <w:hyperlink r:id="rId86" w:history="1">
              <w:r>
                <w:rPr>
                  <w:color w:val="1e198e"/>
                  <w:b w:val="1"/>
                  <w:bCs w:val="1"/>
                  <w:u w:val="single"/>
                </w:rPr>
                <w:t xml:space="preserve">Le castrum thigernum (Thiers, 63): un nouveau jalon pour l'étude de l'habitat fortifié du haut Moyen Âge dans le nord-est du Massif Central</w:t>
              </w:r>
            </w:hyperlink>
          </w:p>
          <w:p>
            <w:pPr/>
            <w:hyperlink r:id="rId8" w:history="1">
              <w:r>
                <w:rPr>
                  <w:color w:val="#410a8c"/>
                  <w:u w:val="single"/>
                </w:rPr>
                <w:t xml:space="preserve">Damien Martinez</w:t>
              </w:r>
            </w:hyperlink>
          </w:p>
          <w:p>
            <w:pPr/>
            <w:r>
              <w:rPr>
                <w:i w:val="1"/>
                <w:iCs w:val="1"/>
              </w:rPr>
              <w:t xml:space="preserve">Séminaire d'Archéologie Médiévale du CIHAM</w:t>
            </w:r>
            <w:r>
              <w:rPr/>
              <w:t xml:space="preserve">, Dec 2023, Lyon (Maison des Sciences de l'Homme), France</w:t>
            </w:r>
          </w:p>
          <w:p>
            <w:pPr/>
            <w:r>
              <w:rPr/>
              <w:t xml:space="preserve">Communication dans un congrès</w:t>
            </w:r>
          </w:p>
          <w:p>
            <w:pPr/>
            <w:hyperlink r:id="rId86" w:history="1">
              <w:r>
                <w:rPr>
                  <w:color w:val="#410a8c"/>
                  <w:u w:val="single"/>
                </w:rPr>
                <w:t xml:space="preserve">halshs-04330682v1</w:t>
              </w:r>
            </w:hyperlink>
          </w:p>
        </w:tc>
      </w:tr>
      <w:tr>
        <w:trPr/>
        <w:tc>
          <w:tcPr>
            <w:noWrap/>
          </w:tcPr>
          <w:p>
            <w:pPr>
              <w:spacing w:after="200"/>
            </w:pPr>
            <w:hyperlink r:id="rId87" w:history="1">
              <w:r>
                <w:rPr>
                  <w:color w:val="1e198e"/>
                  <w:b w:val="1"/>
                  <w:bCs w:val="1"/>
                  <w:u w:val="single"/>
                </w:rPr>
                <w:t xml:space="preserve">Des objets mérovingiens en contexte d'habitat élitaire: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5" w:history="1">
              <w:r>
                <w:rPr>
                  <w:color w:val="#410a8c"/>
                  <w:u w:val="single"/>
                </w:rPr>
                <w:t xml:space="preserve">Charlène Gay</w:t>
              </w:r>
            </w:hyperlink>
          </w:p>
          <w:p>
            <w:pPr/>
            <w:r>
              <w:rPr>
                <w:i w:val="1"/>
                <w:iCs w:val="1"/>
              </w:rPr>
              <w:t xml:space="preserve">43e journées de l'AFAM - L'objet mérovingien. De sa fabrication à sa (re-)découverte</w:t>
            </w:r>
            <w:r>
              <w:rPr/>
              <w:t xml:space="preserve">, Association Française d'Archéologie Mérovingienne (AFAM), Oct 2023, Liège (Belgique), Belgique</w:t>
            </w:r>
          </w:p>
          <w:p>
            <w:pPr/>
            <w:r>
              <w:rPr/>
              <w:t xml:space="preserve">Communication dans un congrès</w:t>
            </w:r>
          </w:p>
          <w:p>
            <w:pPr/>
            <w:hyperlink r:id="rId87" w:history="1">
              <w:r>
                <w:rPr>
                  <w:color w:val="#410a8c"/>
                  <w:u w:val="single"/>
                </w:rPr>
                <w:t xml:space="preserve">hal-04617178v1</w:t>
              </w:r>
            </w:hyperlink>
          </w:p>
        </w:tc>
      </w:tr>
      <w:tr>
        <w:trPr/>
        <w:tc>
          <w:tcPr>
            <w:noWrap/>
          </w:tcPr>
          <w:p>
            <w:pPr>
              <w:spacing w:after="200"/>
            </w:pPr>
            <w:hyperlink r:id="rId88" w:history="1">
              <w:r>
                <w:rPr>
                  <w:color w:val="1e198e"/>
                  <w:b w:val="1"/>
                  <w:bCs w:val="1"/>
                  <w:u w:val="single"/>
                </w:rPr>
                <w:t xml:space="preserve">Le castrum Thigernum retrouvé? Nouvelles hypothèses sur les origines de Thiers.</w:t>
              </w:r>
            </w:hyperlink>
          </w:p>
          <w:p>
            <w:pPr/>
            <w:hyperlink r:id="rId8" w:history="1">
              <w:r>
                <w:rPr>
                  <w:color w:val="#410a8c"/>
                  <w:u w:val="single"/>
                </w:rPr>
                <w:t xml:space="preserve">Damien Martinez</w:t>
              </w:r>
            </w:hyperlink>
          </w:p>
          <w:p>
            <w:pPr/>
            <w:r>
              <w:rPr>
                <w:i w:val="1"/>
                <w:iCs w:val="1"/>
              </w:rPr>
              <w:t xml:space="preserve">Séminaire Archéologie des espaces et des territoires médiévaux</w:t>
            </w:r>
            <w:r>
              <w:rPr/>
              <w:t xml:space="preserve">, Laurent Schneider; Damien Martinez, 2023, Lyon, France</w:t>
            </w:r>
          </w:p>
          <w:p>
            <w:pPr/>
            <w:r>
              <w:rPr/>
              <w:t xml:space="preserve">Communication dans un congrès</w:t>
            </w:r>
          </w:p>
          <w:p>
            <w:pPr/>
            <w:hyperlink r:id="rId88" w:history="1">
              <w:r>
                <w:rPr>
                  <w:color w:val="#410a8c"/>
                  <w:u w:val="single"/>
                </w:rPr>
                <w:t xml:space="preserve">halshs-04147195v1</w:t>
              </w:r>
            </w:hyperlink>
          </w:p>
        </w:tc>
      </w:tr>
      <w:tr>
        <w:trPr/>
        <w:tc>
          <w:tcPr>
            <w:noWrap/>
          </w:tcPr>
          <w:p>
            <w:pPr>
              <w:spacing w:after="200"/>
            </w:pPr>
            <w:hyperlink r:id="rId89" w:history="1">
              <w:r>
                <w:rPr>
                  <w:color w:val="1e198e"/>
                  <w:b w:val="1"/>
                  <w:bCs w:val="1"/>
                  <w:u w:val="single"/>
                </w:rPr>
                <w:t xml:space="preserve">Le site de La Couronne (Molles, Allier) aux IXe-XIe siècles: une fortification sur les marges de l'Auvergne</w:t>
              </w:r>
            </w:hyperlink>
          </w:p>
          <w:p>
            <w:pPr/>
            <w:hyperlink r:id="rId8" w:history="1">
              <w:r>
                <w:rPr>
                  <w:color w:val="#410a8c"/>
                  <w:u w:val="single"/>
                </w:rPr>
                <w:t xml:space="preserve">Damien Martinez</w:t>
              </w:r>
            </w:hyperlink>
            <w:r>
              <w:rPr/>
              <w:t xml:space="preserve">,</w:t>
            </w:r>
            <w:hyperlink r:id="rId90" w:history="1">
              <w:r>
                <w:rPr>
                  <w:color w:val="#410a8c"/>
                  <w:u w:val="single"/>
                </w:rPr>
                <w:t xml:space="preserve">Anna Lafont-Chardin</w:t>
              </w:r>
            </w:hyperlink>
          </w:p>
          <w:p>
            <w:pPr/>
            <w:r>
              <w:rPr>
                <w:i w:val="1"/>
                <w:iCs w:val="1"/>
              </w:rPr>
              <w:t xml:space="preserve">Du traité de Verdun à l'an mil. Frontières, pouvoirs, économies.</w:t>
            </w:r>
            <w:r>
              <w:rPr/>
              <w:t xml:space="preserve">, Inrap; Groupement Archéologique du Macônnais, Nov 2023, Mâcon, France</w:t>
            </w:r>
          </w:p>
          <w:p>
            <w:pPr/>
            <w:r>
              <w:rPr/>
              <w:t xml:space="preserve">Communication dans un congrès</w:t>
            </w:r>
          </w:p>
          <w:p>
            <w:pPr/>
            <w:hyperlink r:id="rId89" w:history="1">
              <w:r>
                <w:rPr>
                  <w:color w:val="#410a8c"/>
                  <w:u w:val="single"/>
                </w:rPr>
                <w:t xml:space="preserve">hal-04617192v1</w:t>
              </w:r>
            </w:hyperlink>
          </w:p>
        </w:tc>
      </w:tr>
      <w:tr>
        <w:trPr/>
        <w:tc>
          <w:tcPr>
            <w:noWrap/>
          </w:tcPr>
          <w:p>
            <w:pPr>
              <w:spacing w:after="200"/>
            </w:pPr>
            <w:hyperlink r:id="rId91" w:history="1">
              <w:r>
                <w:rPr>
                  <w:color w:val="1e198e"/>
                  <w:b w:val="1"/>
                  <w:bCs w:val="1"/>
                  <w:u w:val="single"/>
                </w:rPr>
                <w:t xml:space="preserve">La résidence aristocratique de l'établissement de hauteur de La Couronne (Allier) aux Ve-VIIe siècles.</w:t>
              </w:r>
            </w:hyperlink>
          </w:p>
          <w:p>
            <w:pPr/>
            <w:hyperlink r:id="rId8" w:history="1">
              <w:r>
                <w:rPr>
                  <w:color w:val="#410a8c"/>
                  <w:u w:val="single"/>
                </w:rPr>
                <w:t xml:space="preserve">Damien Martinez</w:t>
              </w:r>
            </w:hyperlink>
          </w:p>
          <w:p>
            <w:pPr/>
            <w:r>
              <w:rPr>
                <w:i w:val="1"/>
                <w:iCs w:val="1"/>
              </w:rPr>
              <w:t xml:space="preserve">Séminaire inter-universitaire Lyon-Grenoble-Chambéry</w:t>
            </w:r>
            <w:r>
              <w:rPr/>
              <w:t xml:space="preserve">, Anne Baud; Noelle Deflou-Leca; Laurent Ripart, Jun 2023, Lyon, France</w:t>
            </w:r>
          </w:p>
          <w:p>
            <w:pPr/>
            <w:r>
              <w:rPr/>
              <w:t xml:space="preserve">Communication dans un congrès</w:t>
            </w:r>
          </w:p>
          <w:p>
            <w:pPr/>
            <w:hyperlink r:id="rId91" w:history="1">
              <w:r>
                <w:rPr>
                  <w:color w:val="#410a8c"/>
                  <w:u w:val="single"/>
                </w:rPr>
                <w:t xml:space="preserve">halshs-04147202v1</w:t>
              </w:r>
            </w:hyperlink>
          </w:p>
        </w:tc>
      </w:tr>
      <w:tr>
        <w:trPr/>
        <w:tc>
          <w:tcPr>
            <w:noWrap/>
          </w:tcPr>
          <w:p>
            <w:pPr>
              <w:spacing w:after="200"/>
            </w:pPr>
            <w:hyperlink r:id="rId92" w:history="1">
              <w:r>
                <w:rPr>
                  <w:color w:val="1e198e"/>
                  <w:b w:val="1"/>
                  <w:bCs w:val="1"/>
                  <w:u w:val="single"/>
                </w:rPr>
                <w:t xml:space="preserve">De la cité antique au territoire de l'évêque: l'exemple de l'ancienne cité de Clermont en Gaule centrale (IVe-Xe siècle)</w:t>
              </w:r>
            </w:hyperlink>
          </w:p>
          <w:p>
            <w:pPr/>
            <w:hyperlink r:id="rId8" w:history="1">
              <w:r>
                <w:rPr>
                  <w:color w:val="#410a8c"/>
                  <w:u w:val="single"/>
                </w:rPr>
                <w:t xml:space="preserve">Damien Martinez</w:t>
              </w:r>
            </w:hyperlink>
          </w:p>
          <w:p>
            <w:pPr/>
            <w:r>
              <w:rPr>
                <w:i w:val="1"/>
                <w:iCs w:val="1"/>
              </w:rPr>
              <w:t xml:space="preserve">Conférence de l'Institut d'études anciennes et médiévales</w:t>
            </w:r>
            <w:r>
              <w:rPr/>
              <w:t xml:space="preserve">, Université Laval, Nov 2023, Québec (Canada), Université Laval, Canada</w:t>
            </w:r>
          </w:p>
          <w:p>
            <w:pPr/>
            <w:r>
              <w:rPr/>
              <w:t xml:space="preserve">Communication dans un congrès</w:t>
            </w:r>
          </w:p>
          <w:p>
            <w:pPr/>
            <w:hyperlink r:id="rId92" w:history="1">
              <w:r>
                <w:rPr>
                  <w:color w:val="#410a8c"/>
                  <w:u w:val="single"/>
                </w:rPr>
                <w:t xml:space="preserve">halshs-04330651v1</w:t>
              </w:r>
            </w:hyperlink>
          </w:p>
        </w:tc>
      </w:tr>
      <w:tr>
        <w:trPr/>
        <w:tc>
          <w:tcPr>
            <w:noWrap/>
          </w:tcPr>
          <w:p>
            <w:pPr>
              <w:spacing w:after="200"/>
            </w:pPr>
            <w:hyperlink r:id="rId93" w:history="1">
              <w:r>
                <w:rPr>
                  <w:color w:val="1e198e"/>
                  <w:b w:val="1"/>
                  <w:bCs w:val="1"/>
                  <w:u w:val="single"/>
                </w:rPr>
                <w:t xml:space="preserve">Archéologie de la mort chrétienne sur le site d'Ereruyk. Le cimetière comme miroir.</w:t>
              </w:r>
            </w:hyperlink>
          </w:p>
          <w:p>
            <w:pPr/>
            <w:hyperlink r:id="rId8" w:history="1">
              <w:r>
                <w:rPr>
                  <w:color w:val="#410a8c"/>
                  <w:u w:val="single"/>
                </w:rPr>
                <w:t xml:space="preserve">Damien Martinez</w:t>
              </w:r>
            </w:hyperlink>
          </w:p>
          <w:p>
            <w:pPr/>
            <w:r>
              <w:rPr>
                <w:i w:val="1"/>
                <w:iCs w:val="1"/>
              </w:rPr>
              <w:t xml:space="preserve">Nouveaux regards sur le site paléochrétien et médiéval d'Ereruyk</w:t>
            </w:r>
            <w:r>
              <w:rPr/>
              <w:t xml:space="preserve">, Damien Martinez, May 2022, Lyon, France</w:t>
            </w:r>
          </w:p>
          <w:p>
            <w:pPr/>
            <w:r>
              <w:rPr/>
              <w:t xml:space="preserve">Communication dans un congrès</w:t>
            </w:r>
          </w:p>
          <w:p>
            <w:pPr/>
            <w:hyperlink r:id="rId93" w:history="1">
              <w:r>
                <w:rPr>
                  <w:color w:val="#410a8c"/>
                  <w:u w:val="single"/>
                </w:rPr>
                <w:t xml:space="preserve">halshs-04147300v1</w:t>
              </w:r>
            </w:hyperlink>
          </w:p>
        </w:tc>
      </w:tr>
      <w:tr>
        <w:trPr/>
        <w:tc>
          <w:tcPr>
            <w:noWrap/>
          </w:tcPr>
          <w:p>
            <w:pPr>
              <w:spacing w:after="200"/>
            </w:pPr>
            <w:hyperlink r:id="rId94" w:history="1">
              <w:r>
                <w:rPr>
                  <w:color w:val="1e198e"/>
                  <w:b w:val="1"/>
                  <w:bCs w:val="1"/>
                  <w:u w:val="single"/>
                </w:rPr>
                <w:t xml:space="preserve">Honorer la mémoire des morts dans l'Arménie paléochrétienne : martyria, mausolées princiers et autres monuments funéraires.</w:t>
              </w:r>
            </w:hyperlink>
          </w:p>
          <w:p>
            <w:pPr/>
            <w:hyperlink r:id="rId8" w:history="1">
              <w:r>
                <w:rPr>
                  <w:color w:val="#410a8c"/>
                  <w:u w:val="single"/>
                </w:rPr>
                <w:t xml:space="preserve">Damien Martinez</w:t>
              </w:r>
            </w:hyperlink>
          </w:p>
          <w:p>
            <w:pPr/>
            <w:r>
              <w:rPr>
                <w:i w:val="1"/>
                <w:iCs w:val="1"/>
              </w:rPr>
              <w:t xml:space="preserve">Les monuments funéraires de la Préhistoire au Moyen Âge: origines, continuités et mémoires</w:t>
            </w:r>
            <w:r>
              <w:rPr/>
              <w:t xml:space="preserve">, Sébastien Bully; Stefan Wirth, Mar 2022, Dijon, France</w:t>
            </w:r>
          </w:p>
          <w:p>
            <w:pPr/>
            <w:r>
              <w:rPr/>
              <w:t xml:space="preserve">Communication dans un congrès</w:t>
            </w:r>
          </w:p>
          <w:p>
            <w:pPr/>
            <w:hyperlink r:id="rId94" w:history="1">
              <w:r>
                <w:rPr>
                  <w:color w:val="#410a8c"/>
                  <w:u w:val="single"/>
                </w:rPr>
                <w:t xml:space="preserve">halshs-04147223v1</w:t>
              </w:r>
            </w:hyperlink>
          </w:p>
        </w:tc>
      </w:tr>
      <w:tr>
        <w:trPr/>
        <w:tc>
          <w:tcPr>
            <w:noWrap/>
          </w:tcPr>
          <w:p>
            <w:pPr>
              <w:spacing w:after="200"/>
            </w:pPr>
            <w:hyperlink r:id="rId95" w:history="1">
              <w:r>
                <w:rPr>
                  <w:color w:val="1e198e"/>
                  <w:b w:val="1"/>
                  <w:bCs w:val="1"/>
                  <w:u w:val="single"/>
                </w:rPr>
                <w:t xml:space="preserve">Les structures baptismales en Gaule hors métropoles et petites villes (villae, castra, castella). Retour sur les difficultés d'interprétation des structures et des contextes d'implantation</w:t>
              </w:r>
            </w:hyperlink>
          </w:p>
          <w:p>
            <w:pPr/>
            <w:hyperlink r:id="rId8" w:history="1">
              <w:r>
                <w:rPr>
                  <w:color w:val="#410a8c"/>
                  <w:u w:val="single"/>
                </w:rPr>
                <w:t xml:space="preserve">Damien Martinez</w:t>
              </w:r>
            </w:hyperlink>
          </w:p>
          <w:p>
            <w:pPr/>
            <w:r>
              <w:rPr>
                <w:i w:val="1"/>
                <w:iCs w:val="1"/>
              </w:rPr>
              <w:t xml:space="preserve">Les églises paléochrétiennes : architecture et espaces liturgiques. Actualité de la recherche.</w:t>
            </w:r>
            <w:r>
              <w:rPr/>
              <w:t xml:space="preserve">, Anne Baud; Anne Flammin, Apr 2022, Lyon, France</w:t>
            </w:r>
          </w:p>
          <w:p>
            <w:pPr/>
            <w:r>
              <w:rPr/>
              <w:t xml:space="preserve">Communication dans un congrès</w:t>
            </w:r>
          </w:p>
          <w:p>
            <w:pPr/>
            <w:hyperlink r:id="rId95" w:history="1">
              <w:r>
                <w:rPr>
                  <w:color w:val="#410a8c"/>
                  <w:u w:val="single"/>
                </w:rPr>
                <w:t xml:space="preserve">halshs-04147214v1</w:t>
              </w:r>
            </w:hyperlink>
          </w:p>
        </w:tc>
      </w:tr>
      <w:tr>
        <w:trPr/>
        <w:tc>
          <w:tcPr>
            <w:noWrap/>
          </w:tcPr>
          <w:p>
            <w:pPr>
              <w:spacing w:after="200"/>
            </w:pPr>
            <w:hyperlink r:id="rId96" w:history="1">
              <w:r>
                <w:rPr>
                  <w:color w:val="1e198e"/>
                  <w:b w:val="1"/>
                  <w:bCs w:val="1"/>
                  <w:u w:val="single"/>
                </w:rPr>
                <w:t xml:space="preserve">Le site fortifié de La Couronne. Une forteresse de la fin de l'Antiquité et du haut Moyen Âge dans les contreforts de la Montagne bourbonnaise (Ve-XIe siècle).</w:t>
              </w:r>
            </w:hyperlink>
          </w:p>
          <w:p>
            <w:pPr/>
            <w:hyperlink r:id="rId8" w:history="1">
              <w:r>
                <w:rPr>
                  <w:color w:val="#410a8c"/>
                  <w:u w:val="single"/>
                </w:rPr>
                <w:t xml:space="preserve">Damien Martinez</w:t>
              </w:r>
            </w:hyperlink>
          </w:p>
          <w:p>
            <w:pPr/>
            <w:r>
              <w:rPr>
                <w:i w:val="1"/>
                <w:iCs w:val="1"/>
              </w:rPr>
              <w:t xml:space="preserve">Cycle de conférences annuel de la Société d'Emulation du Bourbonnais</w:t>
            </w:r>
            <w:r>
              <w:rPr/>
              <w:t xml:space="preserve">, Oct 2022, Moulins, Musée Anne-de- Beaujeu, France</w:t>
            </w:r>
          </w:p>
          <w:p>
            <w:pPr/>
            <w:r>
              <w:rPr/>
              <w:t xml:space="preserve">Communication dans un congrès</w:t>
            </w:r>
          </w:p>
          <w:p>
            <w:pPr/>
            <w:hyperlink r:id="rId96" w:history="1">
              <w:r>
                <w:rPr>
                  <w:color w:val="#410a8c"/>
                  <w:u w:val="single"/>
                </w:rPr>
                <w:t xml:space="preserve">halshs-04147367v1</w:t>
              </w:r>
            </w:hyperlink>
          </w:p>
        </w:tc>
      </w:tr>
      <w:tr>
        <w:trPr/>
        <w:tc>
          <w:tcPr>
            <w:noWrap/>
          </w:tcPr>
          <w:p>
            <w:pPr>
              <w:spacing w:after="200"/>
            </w:pPr>
            <w:hyperlink r:id="rId97" w:history="1">
              <w:r>
                <w:rPr>
                  <w:color w:val="1e198e"/>
                  <w:b w:val="1"/>
                  <w:bCs w:val="1"/>
                  <w:u w:val="single"/>
                </w:rPr>
                <w:t xml:space="preserve">Les tuiles à double rebord (ou en &amp;quot;H&amp;quot;) du site de La Couronne à Molles (Ve-VIIe s.)</w:t>
              </w:r>
            </w:hyperlink>
          </w:p>
          <w:p>
            <w:pPr/>
            <w:hyperlink r:id="rId8" w:history="1">
              <w:r>
                <w:rPr>
                  <w:color w:val="#410a8c"/>
                  <w:u w:val="single"/>
                </w:rPr>
                <w:t xml:space="preserve">Damien Martinez</w:t>
              </w:r>
            </w:hyperlink>
            <w:r>
              <w:rPr/>
              <w:t xml:space="preserve">,</w:t>
            </w:r>
            <w:hyperlink r:id="rId98" w:history="1">
              <w:r>
                <w:rPr>
                  <w:color w:val="#410a8c"/>
                  <w:u w:val="single"/>
                </w:rPr>
                <w:t xml:space="preserve">Rachel Philibeaux</w:t>
              </w:r>
            </w:hyperlink>
          </w:p>
          <w:p>
            <w:pPr/>
            <w:r>
              <w:rPr>
                <w:i w:val="1"/>
                <w:iCs w:val="1"/>
              </w:rPr>
              <w:t xml:space="preserve">8ème journée d’actualité du réseau TCA</w:t>
            </w:r>
            <w:r>
              <w:rPr/>
              <w:t xml:space="preserve">, Sep 2022, Moulins, Musée Anne-de- Beaujeu, France</w:t>
            </w:r>
          </w:p>
          <w:p>
            <w:pPr/>
            <w:r>
              <w:rPr/>
              <w:t xml:space="preserve">Communication dans un congrès</w:t>
            </w:r>
          </w:p>
          <w:p>
            <w:pPr/>
            <w:hyperlink r:id="rId97" w:history="1">
              <w:r>
                <w:rPr>
                  <w:color w:val="#410a8c"/>
                  <w:u w:val="single"/>
                </w:rPr>
                <w:t xml:space="preserve">halshs-04147272v1</w:t>
              </w:r>
            </w:hyperlink>
          </w:p>
        </w:tc>
      </w:tr>
      <w:tr>
        <w:trPr/>
        <w:tc>
          <w:tcPr>
            <w:noWrap/>
          </w:tcPr>
          <w:p>
            <w:pPr>
              <w:spacing w:after="200"/>
            </w:pPr>
            <w:hyperlink r:id="rId99" w:history="1">
              <w:r>
                <w:rPr>
                  <w:color w:val="1e198e"/>
                  <w:b w:val="1"/>
                  <w:bCs w:val="1"/>
                  <w:u w:val="single"/>
                </w:rPr>
                <w:t xml:space="preserve">L'établissement fortifié de hauteur de La Couronne (Ve-XIe siècle) à Molles (03). Bilan du programme triennal 2020-2022.</w:t>
              </w:r>
            </w:hyperlink>
          </w:p>
          <w:p>
            <w:pPr/>
            <w:hyperlink r:id="rId8" w:history="1">
              <w:r>
                <w:rPr>
                  <w:color w:val="#410a8c"/>
                  <w:u w:val="single"/>
                </w:rPr>
                <w:t xml:space="preserve">Damien Martinez</w:t>
              </w:r>
            </w:hyperlink>
          </w:p>
          <w:p>
            <w:pPr/>
            <w:r>
              <w:rPr>
                <w:i w:val="1"/>
                <w:iCs w:val="1"/>
              </w:rPr>
              <w:t xml:space="preserve">Journées régionales de l'Archéologie d'Auvergne-Rhône-Alpes 2022</w:t>
            </w:r>
            <w:r>
              <w:rPr/>
              <w:t xml:space="preserve">, DRAC-SRA Auvergne-Rhône-Alpes, Dec 2022, Roanne, France</w:t>
            </w:r>
          </w:p>
          <w:p>
            <w:pPr/>
            <w:r>
              <w:rPr/>
              <w:t xml:space="preserve">Communication dans un congrès</w:t>
            </w:r>
          </w:p>
          <w:p>
            <w:pPr/>
            <w:hyperlink r:id="rId99" w:history="1">
              <w:r>
                <w:rPr>
                  <w:color w:val="#410a8c"/>
                  <w:u w:val="single"/>
                </w:rPr>
                <w:t xml:space="preserve">halshs-04147290v1</w:t>
              </w:r>
            </w:hyperlink>
          </w:p>
        </w:tc>
      </w:tr>
      <w:tr>
        <w:trPr/>
        <w:tc>
          <w:tcPr>
            <w:noWrap/>
          </w:tcPr>
          <w:p>
            <w:pPr>
              <w:spacing w:after="200"/>
            </w:pPr>
            <w:hyperlink r:id="rId100" w:history="1">
              <w:r>
                <w:rPr>
                  <w:color w:val="1e198e"/>
                  <w:b w:val="1"/>
                  <w:bCs w:val="1"/>
                  <w:u w:val="single"/>
                </w:rPr>
                <w:t xml:space="preserve">Une Décennie de recherches sur le site archéologique de la Couronne à Molles ! Une Forteresse de la fin de l'Antiquité et du haut Moyen Âge dans les contreforts de la montagne bourbonnaise (Ve-XIe 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Cycle de conférences annuel de la Société d'Histoire et d'Archéologie de Vichy et ses Environs (SHAVE)</w:t>
            </w:r>
            <w:r>
              <w:rPr/>
              <w:t xml:space="preserve">, Apr 2022, Vichy, France</w:t>
            </w:r>
          </w:p>
          <w:p>
            <w:pPr/>
            <w:r>
              <w:rPr/>
              <w:t xml:space="preserve">Communication dans un congrès</w:t>
            </w:r>
          </w:p>
          <w:p>
            <w:pPr/>
            <w:hyperlink r:id="rId100" w:history="1">
              <w:r>
                <w:rPr>
                  <w:color w:val="#410a8c"/>
                  <w:u w:val="single"/>
                </w:rPr>
                <w:t xml:space="preserve">halshs-04147360v1</w:t>
              </w:r>
            </w:hyperlink>
          </w:p>
        </w:tc>
      </w:tr>
      <w:tr>
        <w:trPr/>
        <w:tc>
          <w:tcPr>
            <w:noWrap/>
          </w:tcPr>
          <w:p>
            <w:pPr>
              <w:spacing w:after="200"/>
            </w:pPr>
            <w:hyperlink r:id="rId101" w:history="1">
              <w:r>
                <w:rPr>
                  <w:color w:val="1e198e"/>
                  <w:b w:val="1"/>
                  <w:bCs w:val="1"/>
                  <w:u w:val="single"/>
                </w:rPr>
                <w:t xml:space="preserve">Les ensembles funéraires du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Journée d'étude "Archéologie funéraire" MMSH Aix-Marseille</w:t>
            </w:r>
            <w:r>
              <w:rPr/>
              <w:t xml:space="preserve">, David Ollivier, May 2022, Aix (Aix-Marseille Université), France</w:t>
            </w:r>
          </w:p>
          <w:p>
            <w:pPr/>
            <w:r>
              <w:rPr/>
              <w:t xml:space="preserve">Communication dans un congrès</w:t>
            </w:r>
          </w:p>
          <w:p>
            <w:pPr/>
            <w:hyperlink r:id="rId101" w:history="1">
              <w:r>
                <w:rPr>
                  <w:color w:val="#410a8c"/>
                  <w:u w:val="single"/>
                </w:rPr>
                <w:t xml:space="preserve">halshs-04147254v1</w:t>
              </w:r>
            </w:hyperlink>
          </w:p>
        </w:tc>
      </w:tr>
      <w:tr>
        <w:trPr/>
        <w:tc>
          <w:tcPr>
            <w:noWrap/>
          </w:tcPr>
          <w:p>
            <w:pPr>
              <w:spacing w:after="200"/>
            </w:pPr>
            <w:hyperlink r:id="rId102" w:history="1">
              <w:r>
                <w:rPr>
                  <w:color w:val="1e198e"/>
                  <w:b w:val="1"/>
                  <w:bCs w:val="1"/>
                  <w:u w:val="single"/>
                </w:rPr>
                <w:t xml:space="preserve">Fondation d'église et dépôt de reliques au Ve siècle sur les marges d'un territoire. Le dossier archéologique du site de La Couronne (Allier)</w:t>
              </w:r>
            </w:hyperlink>
          </w:p>
          <w:p>
            <w:pPr/>
            <w:hyperlink r:id="rId8" w:history="1">
              <w:r>
                <w:rPr>
                  <w:color w:val="#410a8c"/>
                  <w:u w:val="single"/>
                </w:rPr>
                <w:t xml:space="preserve">Damien Martinez</w:t>
              </w:r>
            </w:hyperlink>
          </w:p>
          <w:p>
            <w:pPr/>
            <w:r>
              <w:rPr>
                <w:i w:val="1"/>
                <w:iCs w:val="1"/>
              </w:rPr>
              <w:t xml:space="preserve">Reliques, fondations et refondations d'églises (IVe-IXe siècle). Approches histoiques et archéologiques</w:t>
            </w:r>
            <w:r>
              <w:rPr/>
              <w:t xml:space="preserve">, Laurent Schneider; Damien Martinez, Dec 2021, Lyon, France</w:t>
            </w:r>
          </w:p>
          <w:p>
            <w:pPr/>
            <w:r>
              <w:rPr/>
              <w:t xml:space="preserve">Communication dans un congrès</w:t>
            </w:r>
          </w:p>
          <w:p>
            <w:pPr/>
            <w:hyperlink r:id="rId102" w:history="1">
              <w:r>
                <w:rPr>
                  <w:color w:val="#410a8c"/>
                  <w:u w:val="single"/>
                </w:rPr>
                <w:t xml:space="preserve">halshs-04147317v1</w:t>
              </w:r>
            </w:hyperlink>
          </w:p>
        </w:tc>
      </w:tr>
      <w:tr>
        <w:trPr/>
        <w:tc>
          <w:tcPr>
            <w:noWrap/>
          </w:tcPr>
          <w:p>
            <w:pPr>
              <w:spacing w:after="200"/>
            </w:pPr>
            <w:hyperlink r:id="rId103" w:history="1">
              <w:r>
                <w:rPr>
                  <w:color w:val="1e198e"/>
                  <w:b w:val="1"/>
                  <w:bCs w:val="1"/>
                  <w:u w:val="single"/>
                </w:rPr>
                <w:t xml:space="preserve">Réseaux et équipements routiers du Massif central entre Antiquité et haut Moyen Âge (Ier-VIIIe siècle)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Les structures matérielles de la route médiévale</w:t>
            </w:r>
            <w:r>
              <w:rPr/>
              <w:t xml:space="preserve">, Yassir Benhima; Sophie Gilotte; Marie-Odile Rousset, Mar 2021, Lyon, France</w:t>
            </w:r>
          </w:p>
          <w:p>
            <w:pPr/>
            <w:r>
              <w:rPr/>
              <w:t xml:space="preserve">Communication dans un congrès</w:t>
            </w:r>
          </w:p>
          <w:p>
            <w:pPr/>
            <w:hyperlink r:id="rId103" w:history="1">
              <w:r>
                <w:rPr>
                  <w:color w:val="#410a8c"/>
                  <w:u w:val="single"/>
                </w:rPr>
                <w:t xml:space="preserve">halshs-04147348v1</w:t>
              </w:r>
            </w:hyperlink>
          </w:p>
        </w:tc>
      </w:tr>
      <w:tr>
        <w:trPr/>
        <w:tc>
          <w:tcPr>
            <w:noWrap/>
          </w:tcPr>
          <w:p>
            <w:pPr>
              <w:spacing w:after="200"/>
            </w:pPr>
            <w:hyperlink r:id="rId104" w:history="1">
              <w:r>
                <w:rPr>
                  <w:color w:val="1e198e"/>
                  <w:b w:val="1"/>
                  <w:bCs w:val="1"/>
                  <w:u w:val="single"/>
                </w:rPr>
                <w:t xml:space="preserve">Sites de hauteur, réseau routier et administration du territoire dans le nord-est du Massif Central durant l'Antiquité tardive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Montagne et société en Gaule durant l'Antiquité tardive - Colloque international Antiquité tardive en Gaule VII</w:t>
            </w:r>
            <w:r>
              <w:rPr/>
              <w:t xml:space="preserve">, Michel Fuchs; Cédric Cramatte, Dec 2021, Lausanne ( CH), Suisse</w:t>
            </w:r>
          </w:p>
          <w:p>
            <w:pPr/>
            <w:r>
              <w:rPr/>
              <w:t xml:space="preserve">Communication dans un congrès</w:t>
            </w:r>
          </w:p>
          <w:p>
            <w:pPr/>
            <w:hyperlink r:id="rId104" w:history="1">
              <w:r>
                <w:rPr>
                  <w:color w:val="#410a8c"/>
                  <w:u w:val="single"/>
                </w:rPr>
                <w:t xml:space="preserve">halshs-04147242v1</w:t>
              </w:r>
            </w:hyperlink>
          </w:p>
        </w:tc>
      </w:tr>
      <w:tr>
        <w:trPr/>
        <w:tc>
          <w:tcPr>
            <w:noWrap/>
          </w:tcPr>
          <w:p>
            <w:pPr>
              <w:spacing w:after="200"/>
            </w:pPr>
            <w:hyperlink r:id="rId105" w:history="1">
              <w:r>
                <w:rPr>
                  <w:color w:val="1e198e"/>
                  <w:b w:val="1"/>
                  <w:bCs w:val="1"/>
                  <w:u w:val="single"/>
                </w:rPr>
                <w:t xml:space="preserve">Prélèvement et introduction d’ossements dans des sépultures de l’âge du Bronze à Riom, ZA de Layat (Puy-de-Dôme)</w:t>
              </w:r>
            </w:hyperlink>
          </w:p>
          <w:p>
            <w:pPr/>
            <w:hyperlink r:id="rId106" w:history="1">
              <w:r>
                <w:rPr>
                  <w:color w:val="#410a8c"/>
                  <w:u w:val="single"/>
                </w:rPr>
                <w:t xml:space="preserve">Ivy Thomson</w:t>
              </w:r>
            </w:hyperlink>
            <w:r>
              <w:rPr/>
              <w:t xml:space="preserve">,</w:t>
            </w:r>
            <w:hyperlink r:id="rId8" w:history="1">
              <w:r>
                <w:rPr>
                  <w:color w:val="#410a8c"/>
                  <w:u w:val="single"/>
                </w:rPr>
                <w:t xml:space="preserve">Damien Martinez</w:t>
              </w:r>
            </w:hyperlink>
          </w:p>
          <w:p>
            <w:pPr/>
            <w:r>
              <w:rPr>
                <w:i w:val="1"/>
                <w:iCs w:val="1"/>
              </w:rPr>
              <w:t xml:space="preserve">Ritualiser, Gérer, Piller : Rencontre autour des réouvertures de tombes et de la manipulation des ossements - 9e Rencontre du Gaaf</w:t>
            </w:r>
            <w:r>
              <w:rPr/>
              <w:t xml:space="preserve">, Astrid A. Noterman; Mathilde Cervel, May 2017, Poitiers, France. pp.305-317</w:t>
            </w:r>
          </w:p>
          <w:p>
            <w:pPr/>
            <w:r>
              <w:rPr/>
              <w:t xml:space="preserve">Communication dans un congrès</w:t>
            </w:r>
          </w:p>
          <w:p>
            <w:pPr/>
            <w:hyperlink r:id="rId105" w:history="1">
              <w:r>
                <w:rPr>
                  <w:color w:val="#410a8c"/>
                  <w:u w:val="single"/>
                </w:rPr>
                <w:t xml:space="preserve">hal-03253170v1</w:t>
              </w:r>
            </w:hyperlink>
          </w:p>
        </w:tc>
      </w:tr>
      <w:tr>
        <w:trPr/>
        <w:tc>
          <w:tcPr>
            <w:noWrap/>
          </w:tcPr>
          <w:p>
            <w:pPr>
              <w:spacing w:after="200"/>
            </w:pPr>
            <w:hyperlink r:id="rId107" w:history="1">
              <w:r>
                <w:rPr>
                  <w:color w:val="1e198e"/>
                  <w:b w:val="1"/>
                  <w:bCs w:val="1"/>
                  <w:u w:val="single"/>
                </w:rPr>
                <w:t xml:space="preserve">Archéologie de la mort chrétienne en Arménie : première typo-chronologie des tombes entre Antiquité tardive et époque contemporaine à partir de l’étude du site d’Ereruyk</w:t>
              </w:r>
            </w:hyperlink>
          </w:p>
          <w:p>
            <w:pPr/>
            <w:hyperlink r:id="rId54"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p>
          <w:p>
            <w:pPr/>
            <w:r>
              <w:rPr>
                <w:i w:val="1"/>
                <w:iCs w:val="1"/>
              </w:rPr>
              <w:t xml:space="preserve">11e Rencontre du Gaaf "Typochronologie des tombes à inhumations"</w:t>
            </w:r>
            <w:r>
              <w:rPr/>
              <w:t xml:space="preserve">, Groupe d’anthropologie et d’archéologie funéraire, Jun 2019, Tours, France</w:t>
            </w:r>
          </w:p>
          <w:p>
            <w:pPr/>
            <w:r>
              <w:rPr/>
              <w:t xml:space="preserve">Communication dans un congrès</w:t>
            </w:r>
          </w:p>
          <w:p>
            <w:pPr/>
            <w:hyperlink r:id="rId107" w:history="1">
              <w:r>
                <w:rPr>
                  <w:color w:val="#410a8c"/>
                  <w:u w:val="single"/>
                </w:rPr>
                <w:t xml:space="preserve">hal-02462404v1</w:t>
              </w:r>
            </w:hyperlink>
          </w:p>
        </w:tc>
      </w:tr>
      <w:tr>
        <w:trPr/>
        <w:tc>
          <w:tcPr>
            <w:noWrap/>
          </w:tcPr>
          <w:p>
            <w:pPr>
              <w:spacing w:after="200"/>
            </w:pPr>
            <w:hyperlink r:id="rId108" w:history="1">
              <w:r>
                <w:rPr>
                  <w:color w:val="1e198e"/>
                  <w:b w:val="1"/>
                  <w:bCs w:val="1"/>
                  <w:u w:val="single"/>
                </w:rPr>
                <w:t xml:space="preserve">La place du bois dans l'architecture à Augustonemetum / 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Journée d'étude : Bois et architecture dans la Protohistoire et l'Antiquité (XVIe av. J.-C. - IIe ap. J.-C), Grèce, Italie, Europe Occidentale. Approches méthodologiques et techniques</w:t>
            </w:r>
            <w:r>
              <w:rPr/>
              <w:t xml:space="preserve">, Apr 2018, Toulouse, France. </w:t>
            </w:r>
            <w:hyperlink r:id="rId40" w:history="1">
              <w:r>
                <w:rPr>
                  <w:color w:val="#410a8c"/>
                  <w:u w:val="single"/>
                </w:rPr>
                <w:t xml:space="preserve">⟨10.4000/pallas.17209⟩</w:t>
              </w:r>
            </w:hyperlink>
          </w:p>
          <w:p>
            <w:pPr/>
            <w:r>
              <w:rPr/>
              <w:t xml:space="preserve">Communication dans un congrès</w:t>
            </w:r>
          </w:p>
          <w:p>
            <w:pPr/>
            <w:hyperlink r:id="rId108" w:history="1">
              <w:r>
                <w:rPr>
                  <w:color w:val="#410a8c"/>
                  <w:u w:val="single"/>
                </w:rPr>
                <w:t xml:space="preserve">halshs-01886904v1</w:t>
              </w:r>
            </w:hyperlink>
          </w:p>
        </w:tc>
      </w:tr>
      <w:tr>
        <w:trPr/>
        <w:tc>
          <w:tcPr>
            <w:noWrap/>
          </w:tcPr>
          <w:p>
            <w:pPr>
              <w:spacing w:after="200"/>
            </w:pPr>
            <w:hyperlink r:id="rId109" w:history="1">
              <w:r>
                <w:rPr>
                  <w:color w:val="1e198e"/>
                  <w:b w:val="1"/>
                  <w:bCs w:val="1"/>
                  <w:u w:val="single"/>
                </w:rPr>
                <w:t xml:space="preserve">Les premiers monastères d'Auvergne à la lumière de la documentation textuelle et archéologique (V e -X e siècle) : état de la question</w:t>
              </w:r>
            </w:hyperlink>
          </w:p>
          <w:p>
            <w:pPr/>
            <w:hyperlink r:id="rId8" w:history="1">
              <w:r>
                <w:rPr>
                  <w:color w:val="#410a8c"/>
                  <w:u w:val="single"/>
                </w:rPr>
                <w:t xml:space="preserve">Damien Martinez</w:t>
              </w:r>
            </w:hyperlink>
          </w:p>
          <w:p>
            <w:pPr/>
            <w:r>
              <w:rPr>
                <w:i w:val="1"/>
                <w:iCs w:val="1"/>
              </w:rPr>
              <w:t xml:space="preserve">L'origine des sites monastiques : confrontation entre la terminologie des sources textuelles et l'archéologie. </w:t>
            </w:r>
            <w:r>
              <w:rPr/>
              <w:t xml:space="preserve">, Sep 2014, Baume-les-Messieurs, France. pp.en ligne</w:t>
            </w:r>
          </w:p>
          <w:p>
            <w:pPr/>
            <w:r>
              <w:rPr/>
              <w:t xml:space="preserve">Communication dans un congrès</w:t>
            </w:r>
          </w:p>
          <w:p>
            <w:pPr/>
            <w:hyperlink r:id="rId109" w:history="1">
              <w:r>
                <w:rPr>
                  <w:color w:val="#410a8c"/>
                  <w:u w:val="single"/>
                </w:rPr>
                <w:t xml:space="preserve">halshs-01478077v1</w:t>
              </w:r>
            </w:hyperlink>
          </w:p>
        </w:tc>
      </w:tr>
      <w:tr>
        <w:trPr/>
        <w:tc>
          <w:tcPr>
            <w:noWrap/>
          </w:tcPr>
          <w:p>
            <w:pPr>
              <w:spacing w:after="200"/>
            </w:pPr>
            <w:hyperlink r:id="rId110" w:history="1">
              <w:r>
                <w:rPr>
                  <w:color w:val="1e198e"/>
                  <w:b w:val="1"/>
                  <w:bCs w:val="1"/>
                  <w:u w:val="single"/>
                </w:rPr>
                <w:t xml:space="preserve">Production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i w:val="1"/>
                <w:iCs w:val="1"/>
              </w:rPr>
              <w:t xml:space="preserve">Rencontres internationales Instrumentum, Mobiliers et sanctuaires dans les provinces romaines occidentales (fin Ier s. av. - Ve s. ap. J-C.), La place des productions manufacturées dans les espaces sacrés et dans les pratiques religieuses</w:t>
            </w:r>
            <w:r>
              <w:rPr/>
              <w:t xml:space="preserve">, Jun 2015, Le Mans, France</w:t>
            </w:r>
          </w:p>
          <w:p>
            <w:pPr/>
            <w:r>
              <w:rPr/>
              <w:t xml:space="preserve">Communication dans un congrès</w:t>
            </w:r>
          </w:p>
          <w:p>
            <w:pPr/>
            <w:hyperlink r:id="rId110" w:history="1">
              <w:r>
                <w:rPr>
                  <w:color w:val="#410a8c"/>
                  <w:u w:val="single"/>
                </w:rPr>
                <w:t xml:space="preserve">halshs-01886746v1</w:t>
              </w:r>
            </w:hyperlink>
          </w:p>
        </w:tc>
      </w:tr>
      <w:tr>
        <w:trPr/>
        <w:tc>
          <w:tcPr>
            <w:noWrap/>
          </w:tcPr>
          <w:p>
            <w:pPr>
              <w:spacing w:after="200"/>
            </w:pPr>
            <w:hyperlink r:id="rId111" w:history="1">
              <w:r>
                <w:rPr>
                  <w:color w:val="1e198e"/>
                  <w:b w:val="1"/>
                  <w:bCs w:val="1"/>
                  <w:u w:val="single"/>
                </w:rPr>
                <w:t xml:space="preserve">New Survey on Yereryuk Site by an Armenian-French Archaeological Mission</w:t>
              </w:r>
            </w:hyperlink>
          </w:p>
          <w:p>
            <w:pPr/>
            <w:hyperlink r:id="rId20" w:history="1">
              <w:r>
                <w:rPr>
                  <w:color w:val="#410a8c"/>
                  <w:u w:val="single"/>
                </w:rPr>
                <w:t xml:space="preserve">Patrick Donabédian</w:t>
              </w:r>
            </w:hyperlink>
            <w:r>
              <w:rPr/>
              <w:t xml:space="preserve">,</w:t>
            </w:r>
            <w:hyperlink r:id="rId112" w:history="1">
              <w:r>
                <w:rPr>
                  <w:color w:val="#410a8c"/>
                  <w:u w:val="single"/>
                </w:rPr>
                <w:t xml:space="preserve">Hamazasp Khatchatryan</w:t>
              </w:r>
            </w:hyperlink>
            <w:r>
              <w:rPr/>
              <w:t xml:space="preserve">,</w:t>
            </w:r>
            <w:hyperlink r:id="rId8" w:history="1">
              <w:r>
                <w:rPr>
                  <w:color w:val="#410a8c"/>
                  <w:u w:val="single"/>
                </w:rPr>
                <w:t xml:space="preserve">Damien Martinez</w:t>
              </w:r>
            </w:hyperlink>
            <w:r>
              <w:rPr/>
              <w:t xml:space="preserve">,</w:t>
            </w:r>
            <w:hyperlink r:id="rId113" w:history="1">
              <w:r>
                <w:rPr>
                  <w:color w:val="#410a8c"/>
                  <w:u w:val="single"/>
                </w:rPr>
                <w:t xml:space="preserve">Larissa Yeganyan</w:t>
              </w:r>
            </w:hyperlink>
          </w:p>
          <w:p>
            <w:pPr/>
            <w:r>
              <w:rPr>
                <w:i w:val="1"/>
                <w:iCs w:val="1"/>
              </w:rPr>
              <w:t xml:space="preserve">Conférence internationale " Le patrimoine historico-culturel du Chirak et la modernité ", Gyumri (Arménie), 4-6 octobre 2013</w:t>
            </w:r>
            <w:r>
              <w:rPr/>
              <w:t xml:space="preserve">, Oct 2013, Gyumri, Armenia. A paraître</w:t>
            </w:r>
          </w:p>
          <w:p>
            <w:pPr/>
            <w:r>
              <w:rPr/>
              <w:t xml:space="preserve">Communication dans un congrès</w:t>
            </w:r>
          </w:p>
          <w:p>
            <w:pPr/>
            <w:hyperlink r:id="rId111" w:history="1">
              <w:r>
                <w:rPr>
                  <w:color w:val="#410a8c"/>
                  <w:u w:val="single"/>
                </w:rPr>
                <w:t xml:space="preserve">halshs-00941810v1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À la croisée des chemins de l’histoire, de l’archéologie du bâti et de l’histoire de l’art monumental. Le monastère primitif de Manglieu (Puy-de-Dôme) : VIIe-XIe siècles</w:t>
              </w:r>
            </w:hyperlink>
          </w:p>
          <w:p>
            <w:pPr/>
            <w:hyperlink r:id="rId8" w:history="1">
              <w:r>
                <w:rPr>
                  <w:color w:val="#410a8c"/>
                  <w:u w:val="single"/>
                </w:rPr>
                <w:t xml:space="preserve">Damien Martinez</w:t>
              </w:r>
            </w:hyperlink>
          </w:p>
          <w:p>
            <w:pPr/>
            <w:r>
              <w:rPr/>
              <w:t xml:space="preserve">Mélinda Bizri. </w:t>
            </w:r>
            <w:r>
              <w:rPr>
                <w:i w:val="1"/>
                <w:iCs w:val="1"/>
              </w:rPr>
              <w:t xml:space="preserve">Bruno Phalip, loin des chantiers battus, un autre discours</w:t>
            </w:r>
            <w:r>
              <w:rPr/>
              <w:t xml:space="preserve">, ARTEHIS Éditions, 2023, 9782958072674. </w:t>
            </w:r>
            <w:hyperlink r:id="rId115" w:history="1">
              <w:r>
                <w:rPr>
                  <w:color w:val="#410a8c"/>
                  <w:u w:val="single"/>
                </w:rPr>
                <w:t xml:space="preserve">⟨10.4000/books.artehis.32088⟩</w:t>
              </w:r>
            </w:hyperlink>
          </w:p>
          <w:p>
            <w:pPr/>
            <w:r>
              <w:rPr/>
              <w:t xml:space="preserve">Chapitre d'ouvrage</w:t>
            </w:r>
          </w:p>
          <w:p>
            <w:pPr/>
            <w:hyperlink r:id="rId114" w:history="1">
              <w:r>
                <w:rPr>
                  <w:color w:val="#410a8c"/>
                  <w:u w:val="single"/>
                </w:rPr>
                <w:t xml:space="preserve">halshs-04252359v1</w:t>
              </w:r>
            </w:hyperlink>
          </w:p>
        </w:tc>
      </w:tr>
      <w:tr>
        <w:trPr/>
        <w:tc>
          <w:tcPr>
            <w:noWrap/>
          </w:tcPr>
          <w:p>
            <w:pPr>
              <w:spacing w:after="200"/>
            </w:pPr>
            <w:hyperlink r:id="rId116" w:history="1">
              <w:r>
                <w:rPr>
                  <w:color w:val="1e198e"/>
                  <w:b w:val="1"/>
                  <w:bCs w:val="1"/>
                  <w:u w:val="single"/>
                </w:rPr>
                <w:t xml:space="preserve">Approche comparative de l’occupation des sites de hauteur en Auvergne (Bronze final III/premier âge du Fer et Antiquité tardive/haut Moyen Âge) : chronologie, formes, dynamiques spatiales et paysagères à l’échelle d’un territoire</w:t>
              </w:r>
            </w:hyperlink>
          </w:p>
          <w:p>
            <w:pPr/>
            <w:hyperlink r:id="rId117" w:history="1">
              <w:r>
                <w:rPr>
                  <w:color w:val="#410a8c"/>
                  <w:u w:val="single"/>
                </w:rPr>
                <w:t xml:space="preserve">Fabien Delrieu</w:t>
              </w:r>
            </w:hyperlink>
            <w:r>
              <w:rPr/>
              <w:t xml:space="preserve">,</w:t>
            </w:r>
            <w:hyperlink r:id="rId118" w:history="1">
              <w:r>
                <w:rPr>
                  <w:color w:val="#410a8c"/>
                  <w:u w:val="single"/>
                </w:rPr>
                <w:t xml:space="preserve">André-Marie Dendievel</w:t>
              </w:r>
            </w:hyperlink>
            <w:r>
              <w:rPr/>
              <w:t xml:space="preserve">,</w:t>
            </w:r>
            <w:hyperlink r:id="rId8" w:history="1">
              <w:r>
                <w:rPr>
                  <w:color w:val="#410a8c"/>
                  <w:u w:val="single"/>
                </w:rPr>
                <w:t xml:space="preserve">Damien Martinez</w:t>
              </w:r>
            </w:hyperlink>
          </w:p>
          <w:p>
            <w:pPr/>
            <w:r>
              <w:rPr/>
              <w:t xml:space="preserve">ARTEHIS éditions. </w:t>
            </w:r>
            <w:r>
              <w:rPr>
                <w:i w:val="1"/>
                <w:iCs w:val="1"/>
              </w:rPr>
              <w:t xml:space="preserve">Damien Martinez et Amélie Quiquerez, Approche diachronique des sites de hauteur des âges des Métaux, de l’Antiquité tardive et du haut Moyen Âge</w:t>
            </w:r>
            <w:r>
              <w:rPr/>
              <w:t xml:space="preserve">, , 2023</w:t>
            </w:r>
          </w:p>
          <w:p>
            <w:pPr/>
            <w:r>
              <w:rPr/>
              <w:t xml:space="preserve">Chapitre d'ouvrage</w:t>
            </w:r>
          </w:p>
          <w:p>
            <w:pPr/>
            <w:hyperlink r:id="rId116" w:history="1">
              <w:r>
                <w:rPr>
                  <w:color w:val="#410a8c"/>
                  <w:u w:val="single"/>
                </w:rPr>
                <w:t xml:space="preserve">halshs-04053154v1</w:t>
              </w:r>
            </w:hyperlink>
          </w:p>
        </w:tc>
      </w:tr>
      <w:tr>
        <w:trPr/>
        <w:tc>
          <w:tcPr>
            <w:noWrap/>
          </w:tcPr>
          <w:p>
            <w:pPr>
              <w:spacing w:after="200"/>
            </w:pPr>
            <w:hyperlink r:id="rId119" w:history="1">
              <w:r>
                <w:rPr>
                  <w:color w:val="1e198e"/>
                  <w:b w:val="1"/>
                  <w:bCs w:val="1"/>
                  <w:u w:val="single"/>
                </w:rPr>
                <w:t xml:space="preserve">Conclusion. L’habitat de hauteur entre Protohistoire et haut Moyen Âge : pour une approche diachronique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i w:val="1"/>
                <w:iCs w:val="1"/>
              </w:rPr>
              <w:t xml:space="preserve">Damien Martinez et Amélie Quiquerez, Approche diachronique des sites de hauteur des âges des Métaux, de l’Antiquité tardive et du haut Moyen Âge, Artehis éditions</w:t>
            </w:r>
            <w:r>
              <w:rPr/>
              <w:t xml:space="preserve">, , 2023</w:t>
            </w:r>
          </w:p>
          <w:p>
            <w:pPr/>
            <w:r>
              <w:rPr/>
              <w:t xml:space="preserve">Chapitre d'ouvrage</w:t>
            </w:r>
          </w:p>
          <w:p>
            <w:pPr/>
            <w:hyperlink r:id="rId119" w:history="1">
              <w:r>
                <w:rPr>
                  <w:color w:val="#410a8c"/>
                  <w:u w:val="single"/>
                </w:rPr>
                <w:t xml:space="preserve">halshs-04053160v1</w:t>
              </w:r>
            </w:hyperlink>
          </w:p>
        </w:tc>
      </w:tr>
      <w:tr>
        <w:trPr/>
        <w:tc>
          <w:tcPr>
            <w:noWrap/>
          </w:tcPr>
          <w:p>
            <w:pPr>
              <w:spacing w:after="200"/>
            </w:pPr>
            <w:hyperlink r:id="rId120" w:history="1">
              <w:r>
                <w:rPr>
                  <w:color w:val="1e198e"/>
                  <w:b w:val="1"/>
                  <w:bCs w:val="1"/>
                  <w:u w:val="single"/>
                </w:rPr>
                <w:t xml:space="preserve">Introduction. L’habitat de hauteur entre Protohistoire et haut Moyen Âge : regards croisés</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t xml:space="preserve">ARTEHIS éditions. </w:t>
            </w:r>
            <w:r>
              <w:rPr>
                <w:i w:val="1"/>
                <w:iCs w:val="1"/>
              </w:rPr>
              <w:t xml:space="preserve">Damien Martinez et Amélie Quiquerez, Approche diachronique des sites de hauteur des âges des Métaux, de l’Antiquité tardive et du haut Moyen Âge, Artehis editions, 2023</w:t>
            </w:r>
            <w:r>
              <w:rPr/>
              <w:t xml:space="preserve">, , 2023</w:t>
            </w:r>
          </w:p>
          <w:p>
            <w:pPr/>
            <w:r>
              <w:rPr/>
              <w:t xml:space="preserve">Chapitre d'ouvrage</w:t>
            </w:r>
          </w:p>
          <w:p>
            <w:pPr/>
            <w:hyperlink r:id="rId120" w:history="1">
              <w:r>
                <w:rPr>
                  <w:color w:val="#410a8c"/>
                  <w:u w:val="single"/>
                </w:rPr>
                <w:t xml:space="preserve">halshs-04053145v1</w:t>
              </w:r>
            </w:hyperlink>
          </w:p>
        </w:tc>
      </w:tr>
      <w:tr>
        <w:trPr/>
        <w:tc>
          <w:tcPr>
            <w:noWrap/>
          </w:tcPr>
          <w:p>
            <w:pPr>
              <w:spacing w:after="200"/>
            </w:pPr>
            <w:hyperlink r:id="rId121" w:history="1">
              <w:r>
                <w:rPr>
                  <w:color w:val="1e198e"/>
                  <w:b w:val="1"/>
                  <w:bCs w:val="1"/>
                  <w:u w:val="single"/>
                </w:rPr>
                <w:t xml:space="preserve">Territoire, lieux de pouvoir et réseau d'églises dans l'ancienne cité de Clermont (Ve-VIe siècle)</w:t>
              </w:r>
            </w:hyperlink>
          </w:p>
          <w:p>
            <w:pPr/>
            <w:hyperlink r:id="rId8" w:history="1">
              <w:r>
                <w:rPr>
                  <w:color w:val="#410a8c"/>
                  <w:u w:val="single"/>
                </w:rPr>
                <w:t xml:space="preserve">Damien Martinez</w:t>
              </w:r>
            </w:hyperlink>
          </w:p>
          <w:p>
            <w:pPr/>
            <w:r>
              <w:rPr/>
              <w:t xml:space="preserve">A. Massoni; J.-P. Boyer. </w:t>
            </w:r>
            <w:r>
              <w:rPr>
                <w:i w:val="1"/>
                <w:iCs w:val="1"/>
              </w:rPr>
              <w:t xml:space="preserve">Les Croix de Crozant. Un exceptionnel et énigmatique ensemble. Actes du colloque des 10 et 11 septembre 2022 à Eguzon-Chantôme et à Crozant</w:t>
            </w:r>
            <w:r>
              <w:rPr/>
              <w:t xml:space="preserve">, Points d'Encrage, 2023, 978-2-911853-41-8</w:t>
            </w:r>
          </w:p>
          <w:p>
            <w:pPr/>
            <w:r>
              <w:rPr/>
              <w:t xml:space="preserve">Chapitre d'ouvrage</w:t>
            </w:r>
          </w:p>
          <w:p>
            <w:pPr/>
            <w:hyperlink r:id="rId121" w:history="1">
              <w:r>
                <w:rPr>
                  <w:color w:val="#410a8c"/>
                  <w:u w:val="single"/>
                </w:rPr>
                <w:t xml:space="preserve">halshs-04252365v1</w:t>
              </w:r>
            </w:hyperlink>
          </w:p>
        </w:tc>
      </w:tr>
      <w:tr>
        <w:trPr/>
        <w:tc>
          <w:tcPr>
            <w:noWrap/>
          </w:tcPr>
          <w:p>
            <w:pPr>
              <w:spacing w:after="200"/>
            </w:pPr>
            <w:hyperlink r:id="rId122" w:history="1">
              <w:r>
                <w:rPr>
                  <w:color w:val="1e198e"/>
                  <w:b w:val="1"/>
                  <w:bCs w:val="1"/>
                  <w:u w:val="single"/>
                </w:rPr>
                <w:t xml:space="preserve">Gare routière [Feuille 32]</w:t>
              </w:r>
            </w:hyperlink>
          </w:p>
          <w:p>
            <w:pPr/>
            <w:hyperlink r:id="rId123" w:history="1">
              <w:r>
                <w:rPr>
                  <w:color w:val="#410a8c"/>
                  <w:u w:val="single"/>
                </w:rPr>
                <w:t xml:space="preserve">Guy Alfonso</w:t>
              </w:r>
            </w:hyperlink>
            <w:r>
              <w:rPr/>
              <w:t xml:space="preserve">,</w:t>
            </w:r>
            <w:hyperlink r:id="rId124" w:history="1">
              <w:r>
                <w:rPr>
                  <w:color w:val="#410a8c"/>
                  <w:u w:val="single"/>
                </w:rPr>
                <w:t xml:space="preserve">Hélène Dartevelle</w:t>
              </w:r>
            </w:hyperlink>
            <w:r>
              <w:rPr/>
              <w:t xml:space="preserve">,</w:t>
            </w:r>
            <w:hyperlink r:id="rId8" w:history="1">
              <w:r>
                <w:rPr>
                  <w:color w:val="#410a8c"/>
                  <w:u w:val="single"/>
                </w:rPr>
                <w:t xml:space="preserve">Damien Martinez</w:t>
              </w:r>
            </w:hyperlink>
            <w:r>
              <w:rPr/>
              <w:t xml:space="preserve">,</w:t>
            </w:r>
            <w:hyperlink r:id="rId125" w:history="1">
              <w:r>
                <w:rPr>
                  <w:color w:val="#410a8c"/>
                  <w:u w:val="single"/>
                </w:rPr>
                <w:t xml:space="preserve">Claire Mitton</w:t>
              </w:r>
            </w:hyperlink>
            <w:r>
              <w:rPr/>
              <w:t xml:space="preserve">,</w:t>
            </w:r>
            <w:hyperlink r:id="rId26" w:history="1">
              <w:r>
                <w:rPr>
                  <w:color w:val="#410a8c"/>
                  <w:u w:val="single"/>
                </w:rPr>
                <w:t xml:space="preserve">Julien Ollivier</w:t>
              </w:r>
            </w:hyperlink>
          </w:p>
          <w:p>
            <w:pPr/>
            <w:r>
              <w:rPr>
                <w:i w:val="1"/>
                <w:iCs w:val="1"/>
              </w:rPr>
              <w:t xml:space="preserve">Augustonemetum : atlas topographique de Clermont-Ferrand</w:t>
            </w:r>
            <w:r>
              <w:rPr/>
              <w:t xml:space="preserve">, Tome II, InFolio, pp.89-120, 2022, 978-2-88474-415-7</w:t>
            </w:r>
          </w:p>
          <w:p>
            <w:pPr/>
            <w:r>
              <w:rPr/>
              <w:t xml:space="preserve">Chapitre d'ouvrage</w:t>
            </w:r>
          </w:p>
          <w:p>
            <w:pPr/>
            <w:hyperlink r:id="rId122" w:history="1">
              <w:r>
                <w:rPr>
                  <w:color w:val="#410a8c"/>
                  <w:u w:val="single"/>
                </w:rPr>
                <w:t xml:space="preserve">hal-04125341v1</w:t>
              </w:r>
            </w:hyperlink>
          </w:p>
        </w:tc>
      </w:tr>
      <w:tr>
        <w:trPr/>
        <w:tc>
          <w:tcPr>
            <w:noWrap/>
          </w:tcPr>
          <w:p>
            <w:pPr>
              <w:spacing w:after="200"/>
            </w:pPr>
            <w:hyperlink r:id="rId126" w:history="1">
              <w:r>
                <w:rPr>
                  <w:color w:val="1e198e"/>
                  <w:b w:val="1"/>
                  <w:bCs w:val="1"/>
                  <w:u w:val="single"/>
                </w:rPr>
                <w:t xml:space="preserve">Champgil [Feuille 8]</w:t>
              </w:r>
            </w:hyperlink>
          </w:p>
          <w:p>
            <w:pPr/>
            <w:hyperlink r:id="rId38" w:history="1">
              <w:r>
                <w:rPr>
                  <w:color w:val="#410a8c"/>
                  <w:u w:val="single"/>
                </w:rPr>
                <w:t xml:space="preserve">Sophie Liégard</w:t>
              </w:r>
            </w:hyperlink>
            <w:r>
              <w:rPr/>
              <w:t xml:space="preserve">,</w:t>
            </w:r>
            <w:hyperlink r:id="rId8" w:history="1">
              <w:r>
                <w:rPr>
                  <w:color w:val="#410a8c"/>
                  <w:u w:val="single"/>
                </w:rPr>
                <w:t xml:space="preserve">Damien Martinez</w:t>
              </w:r>
            </w:hyperlink>
            <w:r>
              <w:rPr/>
              <w:t xml:space="preserve">,</w:t>
            </w:r>
            <w:hyperlink r:id="rId127" w:history="1">
              <w:r>
                <w:rPr>
                  <w:color w:val="#410a8c"/>
                  <w:u w:val="single"/>
                </w:rPr>
                <w:t xml:space="preserve">Daniel Parent</w:t>
              </w:r>
            </w:hyperlink>
          </w:p>
          <w:p>
            <w:pPr/>
            <w:r>
              <w:rPr>
                <w:i w:val="1"/>
                <w:iCs w:val="1"/>
              </w:rPr>
              <w:t xml:space="preserve">Augustonemetum : atlas topographique de Clermont-Ferrand</w:t>
            </w:r>
            <w:r>
              <w:rPr/>
              <w:t xml:space="preserve">, Tome I, InFolio, pp.277-302, 2022, 978-2-88474-415-7</w:t>
            </w:r>
          </w:p>
          <w:p>
            <w:pPr/>
            <w:r>
              <w:rPr/>
              <w:t xml:space="preserve">Chapitre d'ouvrage</w:t>
            </w:r>
          </w:p>
          <w:p>
            <w:pPr/>
            <w:hyperlink r:id="rId126" w:history="1">
              <w:r>
                <w:rPr>
                  <w:color w:val="#410a8c"/>
                  <w:u w:val="single"/>
                </w:rPr>
                <w:t xml:space="preserve">hal-04125244v1</w:t>
              </w:r>
            </w:hyperlink>
          </w:p>
        </w:tc>
      </w:tr>
      <w:tr>
        <w:trPr/>
        <w:tc>
          <w:tcPr>
            <w:noWrap/>
          </w:tcPr>
          <w:p>
            <w:pPr>
              <w:spacing w:after="200"/>
            </w:pPr>
            <w:hyperlink r:id="rId128" w:history="1">
              <w:r>
                <w:rPr>
                  <w:color w:val="1e198e"/>
                  <w:b w:val="1"/>
                  <w:bCs w:val="1"/>
                  <w:u w:val="single"/>
                </w:rPr>
                <w:t xml:space="preserve">Un pied de meuble sculpté : la griffe de Rome</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pp.328-329, 2021</w:t>
            </w:r>
          </w:p>
          <w:p>
            <w:pPr/>
            <w:r>
              <w:rPr/>
              <w:t xml:space="preserve">Chapitre d'ouvrage</w:t>
            </w:r>
          </w:p>
          <w:p>
            <w:pPr/>
            <w:hyperlink r:id="rId128" w:history="1">
              <w:r>
                <w:rPr>
                  <w:color w:val="#410a8c"/>
                  <w:u w:val="single"/>
                </w:rPr>
                <w:t xml:space="preserve">hal-03508956v1</w:t>
              </w:r>
            </w:hyperlink>
          </w:p>
        </w:tc>
      </w:tr>
      <w:tr>
        <w:trPr/>
        <w:tc>
          <w:tcPr>
            <w:noWrap/>
          </w:tcPr>
          <w:p>
            <w:pPr>
              <w:spacing w:after="200"/>
            </w:pPr>
            <w:hyperlink r:id="rId129" w:history="1">
              <w:r>
                <w:rPr>
                  <w:color w:val="1e198e"/>
                  <w:b w:val="1"/>
                  <w:bCs w:val="1"/>
                  <w:u w:val="single"/>
                </w:rPr>
                <w:t xml:space="preserve">Des outils d’orfèvres dans une forteresse de l’Antiquité tardive</w:t>
              </w:r>
            </w:hyperlink>
          </w:p>
          <w:p>
            <w:pP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t xml:space="preserve">Philippe Bet; Bertrand Dousteyssier. </w:t>
            </w:r>
            <w:r>
              <w:rPr>
                <w:i w:val="1"/>
                <w:iCs w:val="1"/>
              </w:rPr>
              <w:t xml:space="preserve">Eclats arvernes. Fragments archéologiques (Ier-Ve siècle apr. J.-C.)</w:t>
            </w:r>
            <w:r>
              <w:rPr/>
              <w:t xml:space="preserve">, 2, Presses universitaires Blaise Pascal, pp.326-327, 2021, 978-2845166653</w:t>
            </w:r>
          </w:p>
          <w:p>
            <w:pPr/>
            <w:r>
              <w:rPr/>
              <w:t xml:space="preserve">Chapitre d'ouvrage</w:t>
            </w:r>
          </w:p>
          <w:p>
            <w:pPr/>
            <w:hyperlink r:id="rId129" w:history="1">
              <w:r>
                <w:rPr>
                  <w:color w:val="#410a8c"/>
                  <w:u w:val="single"/>
                </w:rPr>
                <w:t xml:space="preserve">halshs-03577160v1</w:t>
              </w:r>
            </w:hyperlink>
          </w:p>
        </w:tc>
      </w:tr>
      <w:tr>
        <w:trPr/>
        <w:tc>
          <w:tcPr>
            <w:noWrap/>
          </w:tcPr>
          <w:p>
            <w:pPr>
              <w:spacing w:after="200"/>
            </w:pPr>
            <w:hyperlink r:id="rId130" w:history="1">
              <w:r>
                <w:rPr>
                  <w:color w:val="1e198e"/>
                  <w:b w:val="1"/>
                  <w:bCs w:val="1"/>
                  <w:u w:val="single"/>
                </w:rPr>
                <w:t xml:space="preserve">Les tonnelets autour d’un captage de source ?</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pp.382-383, 2021</w:t>
            </w:r>
          </w:p>
          <w:p>
            <w:pPr/>
            <w:r>
              <w:rPr/>
              <w:t xml:space="preserve">Chapitre d'ouvrage</w:t>
            </w:r>
          </w:p>
          <w:p>
            <w:pPr/>
            <w:hyperlink r:id="rId130" w:history="1">
              <w:r>
                <w:rPr>
                  <w:color w:val="#410a8c"/>
                  <w:u w:val="single"/>
                </w:rPr>
                <w:t xml:space="preserve">hal-03508967v1</w:t>
              </w:r>
            </w:hyperlink>
          </w:p>
        </w:tc>
      </w:tr>
      <w:tr>
        <w:trPr/>
        <w:tc>
          <w:tcPr>
            <w:noWrap/>
          </w:tcPr>
          <w:p>
            <w:pPr>
              <w:spacing w:after="200"/>
            </w:pPr>
            <w:hyperlink r:id="rId131" w:history="1">
              <w:r>
                <w:rPr>
                  <w:color w:val="1e198e"/>
                  <w:b w:val="1"/>
                  <w:bCs w:val="1"/>
                  <w:u w:val="single"/>
                </w:rPr>
                <w:t xml:space="preserve">Une statue équestre</w:t>
              </w:r>
            </w:hyperlink>
          </w:p>
          <w:p>
            <w:pPr/>
            <w:hyperlink r:id="rId8" w:history="1">
              <w:r>
                <w:rPr>
                  <w:color w:val="#410a8c"/>
                  <w:u w:val="single"/>
                </w:rPr>
                <w:t xml:space="preserve">Damien Martinez</w:t>
              </w:r>
            </w:hyperlink>
            <w:r>
              <w:rPr/>
              <w:t xml:space="preserve">,</w:t>
            </w:r>
            <w:hyperlink r:id="rId132" w:history="1">
              <w:r>
                <w:rPr>
                  <w:color w:val="#410a8c"/>
                  <w:u w:val="single"/>
                </w:rPr>
                <w:t xml:space="preserve">Mylène Navetat</w:t>
              </w:r>
            </w:hyperlink>
          </w:p>
          <w:p>
            <w:pPr/>
            <w:r>
              <w:rPr/>
              <w:t xml:space="preserve">Presses Universitaire Blaise Pascal. </w:t>
            </w:r>
            <w:r>
              <w:rPr>
                <w:i w:val="1"/>
                <w:iCs w:val="1"/>
              </w:rPr>
              <w:t xml:space="preserve">BET P. ET DOUSTEYSSIER B. dir., Eclats arvernes. Fragments archéologiques (Ier-Ve siècle apr. J.-C.)</w:t>
            </w:r>
            <w:r>
              <w:rPr/>
              <w:t xml:space="preserve">, 2, pp.326-327, 2021</w:t>
            </w:r>
          </w:p>
          <w:p>
            <w:pPr/>
            <w:r>
              <w:rPr/>
              <w:t xml:space="preserve">Chapitre d'ouvrage</w:t>
            </w:r>
          </w:p>
          <w:p>
            <w:pPr/>
            <w:hyperlink r:id="rId131" w:history="1">
              <w:r>
                <w:rPr>
                  <w:color w:val="#410a8c"/>
                  <w:u w:val="single"/>
                </w:rPr>
                <w:t xml:space="preserve">halshs-03577152v1</w:t>
              </w:r>
            </w:hyperlink>
          </w:p>
        </w:tc>
      </w:tr>
      <w:tr>
        <w:trPr/>
        <w:tc>
          <w:tcPr>
            <w:noWrap/>
          </w:tcPr>
          <w:p>
            <w:pPr>
              <w:spacing w:after="200"/>
            </w:pPr>
            <w:hyperlink r:id="rId133" w:history="1">
              <w:r>
                <w:rPr>
                  <w:color w:val="1e198e"/>
                  <w:b w:val="1"/>
                  <w:bCs w:val="1"/>
                  <w:u w:val="single"/>
                </w:rPr>
                <w:t xml:space="preserve">« L’acquisition des ressources animales sur l’établissement fortifié de hauteur de La Couronne (Molles, Allier) aux Ve-VIIe siècles »</w:t>
              </w:r>
            </w:hyperlink>
          </w:p>
          <w:p>
            <w:pPr/>
            <w:hyperlink r:id="rId24" w:history="1">
              <w:r>
                <w:rPr>
                  <w:color w:val="#410a8c"/>
                  <w:u w:val="single"/>
                </w:rPr>
                <w:t xml:space="preserve">Cyprien Mureau</w:t>
              </w:r>
            </w:hyperlink>
            <w:r>
              <w:rPr/>
              <w:t xml:space="preserve">,</w:t>
            </w:r>
            <w:hyperlink r:id="rId8" w:history="1">
              <w:r>
                <w:rPr>
                  <w:color w:val="#410a8c"/>
                  <w:u w:val="single"/>
                </w:rPr>
                <w:t xml:space="preserve">Damien Martinez</w:t>
              </w:r>
            </w:hyperlink>
          </w:p>
          <w:p>
            <w:pPr/>
            <w:r>
              <w:rPr>
                <w:i w:val="1"/>
                <w:iCs w:val="1"/>
              </w:rPr>
              <w:t xml:space="preserve">Stéphanie Desbrosse-Degobertière, Marie-Cécile Truc éd., Cherchez la (petite) bête : l’animal au haut Moyen Âge</w:t>
            </w:r>
            <w:r>
              <w:rPr/>
              <w:t xml:space="preserve">, Association française d’archéologie mérovingienne, pp.215-232, 2020, 979-10-90282-01-8</w:t>
            </w:r>
          </w:p>
          <w:p>
            <w:pPr/>
            <w:r>
              <w:rPr/>
              <w:t xml:space="preserve">Chapitre d'ouvrage</w:t>
            </w:r>
          </w:p>
          <w:p>
            <w:pPr/>
            <w:hyperlink r:id="rId133" w:history="1">
              <w:r>
                <w:rPr>
                  <w:color w:val="#410a8c"/>
                  <w:u w:val="single"/>
                </w:rPr>
                <w:t xml:space="preserve">halshs-03577199v1</w:t>
              </w:r>
            </w:hyperlink>
          </w:p>
        </w:tc>
      </w:tr>
      <w:tr>
        <w:trPr/>
        <w:tc>
          <w:tcPr>
            <w:noWrap/>
          </w:tcPr>
          <w:p>
            <w:pPr>
              <w:spacing w:after="200"/>
            </w:pPr>
            <w:hyperlink r:id="rId134" w:history="1">
              <w:r>
                <w:rPr>
                  <w:color w:val="1e198e"/>
                  <w:b w:val="1"/>
                  <w:bCs w:val="1"/>
                  <w:u w:val="single"/>
                </w:rPr>
                <w:t xml:space="preserve">Des indices d’orfèvrerie au sein de l’établissement de hauteur mérovingien de “La Couronne” à Molles (Allier,03)</w:t>
              </w:r>
            </w:hyperlink>
          </w:p>
          <w:p>
            <w:pPr/>
            <w:hyperlink r:id="rId135" w:history="1">
              <w:r>
                <w:rPr>
                  <w:color w:val="#410a8c"/>
                  <w:u w:val="single"/>
                </w:rPr>
                <w:t xml:space="preserve">Barbara Armbruster</w:t>
              </w:r>
            </w:hyperlink>
            <w:r>
              <w:rPr/>
              <w:t xml:space="preserve">,</w:t>
            </w: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i w:val="1"/>
                <w:iCs w:val="1"/>
              </w:rPr>
              <w:t xml:space="preserve">Du Royaume goth au Midi mérovingien. Actes du colloque de l'AFAM 2013</w:t>
            </w:r>
            <w:r>
              <w:rPr/>
              <w:t xml:space="preserve">, 56, </w:t>
            </w:r>
            <w:hyperlink r:id="rId136" w:history="1">
              <w:r>
                <w:rPr>
                  <w:color w:val="#410a8c"/>
                  <w:u w:val="single"/>
                </w:rPr>
                <w:t xml:space="preserve">Editeur Ausonius</w:t>
              </w:r>
            </w:hyperlink>
            <w:r>
              <w:rPr/>
              <w:t xml:space="preserve">, pp.489-495, 2019, Collection Ausonius éditions - Mémoires, 1283-2995</w:t>
            </w:r>
          </w:p>
          <w:p>
            <w:pPr/>
            <w:r>
              <w:rPr/>
              <w:t xml:space="preserve">Chapitre d'ouvrage</w:t>
            </w:r>
          </w:p>
          <w:p>
            <w:pPr/>
            <w:hyperlink r:id="rId134" w:history="1">
              <w:r>
                <w:rPr>
                  <w:color w:val="#410a8c"/>
                  <w:u w:val="single"/>
                </w:rPr>
                <w:t xml:space="preserve">hal-02425712v1</w:t>
              </w:r>
            </w:hyperlink>
          </w:p>
        </w:tc>
      </w:tr>
      <w:tr>
        <w:trPr/>
        <w:tc>
          <w:tcPr>
            <w:noWrap/>
          </w:tcPr>
          <w:p>
            <w:pPr>
              <w:spacing w:after="200"/>
            </w:pPr>
            <w:hyperlink r:id="rId137" w:history="1">
              <w:r>
                <w:rPr>
                  <w:color w:val="1e198e"/>
                  <w:b w:val="1"/>
                  <w:bCs w:val="1"/>
                  <w:u w:val="single"/>
                </w:rPr>
                <w:t xml:space="preserve">« L’ecclesia vetus de La Chaise-Dieu. Données textuelles et archéologiques »</w:t>
              </w:r>
            </w:hyperlink>
          </w:p>
          <w:p>
            <w:pPr/>
            <w:hyperlink r:id="rId8" w:history="1">
              <w:r>
                <w:rPr>
                  <w:color w:val="#410a8c"/>
                  <w:u w:val="single"/>
                </w:rPr>
                <w:t xml:space="preserve">Damien Martinez</w:t>
              </w:r>
            </w:hyperlink>
            <w:r>
              <w:rPr/>
              <w:t xml:space="preserve">,</w:t>
            </w:r>
            <w:hyperlink r:id="rId138" w:history="1">
              <w:r>
                <w:rPr>
                  <w:color w:val="#410a8c"/>
                  <w:u w:val="single"/>
                </w:rPr>
                <w:t xml:space="preserve">David Morel</w:t>
              </w:r>
            </w:hyperlink>
          </w:p>
          <w:p>
            <w:pPr/>
            <w:r>
              <w:rPr/>
              <w:t xml:space="preserve">Presses Universitaires de Limoges. </w:t>
            </w:r>
            <w:r>
              <w:rPr>
                <w:i w:val="1"/>
                <w:iCs w:val="1"/>
              </w:rPr>
              <w:t xml:space="preserve">COSTANTINI F.A., HUREL O., PECOUD T. dir, La Chaise-Dieu. Communauté monastique et congrégation (XIe siècle – fin de l’Ancien Régime)</w:t>
            </w:r>
            <w:r>
              <w:rPr/>
              <w:t xml:space="preserve">, pp.75-91, 2019</w:t>
            </w:r>
          </w:p>
          <w:p>
            <w:pPr/>
            <w:r>
              <w:rPr/>
              <w:t xml:space="preserve">Chapitre d'ouvrage</w:t>
            </w:r>
          </w:p>
          <w:p>
            <w:pPr/>
            <w:hyperlink r:id="rId137" w:history="1">
              <w:r>
                <w:rPr>
                  <w:color w:val="#410a8c"/>
                  <w:u w:val="single"/>
                </w:rPr>
                <w:t xml:space="preserve">halshs-03577186v1</w:t>
              </w:r>
            </w:hyperlink>
          </w:p>
        </w:tc>
      </w:tr>
      <w:tr>
        <w:trPr/>
        <w:tc>
          <w:tcPr>
            <w:noWrap/>
          </w:tcPr>
          <w:p>
            <w:pPr>
              <w:spacing w:after="200"/>
            </w:pPr>
            <w:hyperlink r:id="rId139" w:history="1">
              <w:r>
                <w:rPr>
                  <w:color w:val="1e198e"/>
                  <w:b w:val="1"/>
                  <w:bCs w:val="1"/>
                  <w:u w:val="single"/>
                </w:rPr>
                <w:t xml:space="preserve">Productions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Mergoil. </w:t>
            </w:r>
            <w:r>
              <w:rPr>
                <w:i w:val="1"/>
                <w:iCs w:val="1"/>
              </w:rPr>
              <w:t xml:space="preserve">Actes des Rencontres Instrumentum (Le Mans, 3-5 juin 2015), Mobiliers et sanctuaires dans les provinces romaines occidentales (fin Ier s. av. - Ve s.ap. J-C.) La place des productions manufacturées dans les espaces sacrés et dans les pratiques religieuses</w:t>
            </w:r>
            <w:r>
              <w:rPr/>
              <w:t xml:space="preserve">, pp.309-330, 2019</w:t>
            </w:r>
          </w:p>
          <w:p>
            <w:pPr/>
            <w:r>
              <w:rPr/>
              <w:t xml:space="preserve">Chapitre d'ouvrage</w:t>
            </w:r>
          </w:p>
          <w:p>
            <w:pPr/>
            <w:hyperlink r:id="rId139" w:history="1">
              <w:r>
                <w:rPr>
                  <w:color w:val="#410a8c"/>
                  <w:u w:val="single"/>
                </w:rPr>
                <w:t xml:space="preserve">halshs-03577173v1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Site de La Couronne (Molles, Allier). Etablissement fortifié de hauteur de l'Antiquité tardive et du haut Moyen Âge. Rapport final du programme pluriannuel 2020-2023. 3 volumes</w:t>
              </w:r>
            </w:hyperlink>
          </w:p>
          <w:p>
            <w:pPr/>
            <w:hyperlink r:id="rId8" w:history="1">
              <w:r>
                <w:rPr>
                  <w:color w:val="#410a8c"/>
                  <w:u w:val="single"/>
                </w:rPr>
                <w:t xml:space="preserve">Damien Martinez</w:t>
              </w:r>
            </w:hyperlink>
            <w:r>
              <w:rPr/>
              <w:t xml:space="preserve">,</w:t>
            </w:r>
            <w:hyperlink r:id="rId141" w:history="1">
              <w:r>
                <w:rPr>
                  <w:color w:val="#410a8c"/>
                  <w:u w:val="single"/>
                </w:rPr>
                <w:t xml:space="preserve">Anne Gagne</w:t>
              </w:r>
            </w:hyperlink>
            <w:r>
              <w:rPr/>
              <w:t xml:space="preserve">,</w:t>
            </w:r>
            <w:hyperlink r:id="rId90"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2" w:history="1">
              <w:r>
                <w:rPr>
                  <w:color w:val="#410a8c"/>
                  <w:u w:val="single"/>
                </w:rPr>
                <w:t xml:space="preserve">Adam Gagneux</w:t>
              </w:r>
            </w:hyperlink>
            <w:r>
              <w:rPr/>
              <w:t xml:space="preserve">et al.</w:t>
            </w:r>
          </w:p>
          <w:p>
            <w:pPr/>
            <w:r>
              <w:rPr/>
              <w:t xml:space="preserve">[Rapport de recherche] Ciham. 2023</w:t>
            </w:r>
          </w:p>
          <w:p>
            <w:pPr/>
            <w:r>
              <w:rPr/>
              <w:t xml:space="preserve">Rapport</w:t>
            </w:r>
            <w:r>
              <w:rPr/>
              <w:t xml:space="preserve"> (rapport de recherche)</w:t>
            </w:r>
          </w:p>
          <w:p>
            <w:pPr/>
            <w:hyperlink r:id="rId140" w:history="1">
              <w:r>
                <w:rPr>
                  <w:color w:val="#410a8c"/>
                  <w:u w:val="single"/>
                </w:rPr>
                <w:t xml:space="preserve">halshs-04939621v1</w:t>
              </w:r>
            </w:hyperlink>
          </w:p>
        </w:tc>
      </w:tr>
      <w:tr>
        <w:trPr/>
        <w:tc>
          <w:tcPr>
            <w:noWrap/>
          </w:tcPr>
          <w:p>
            <w:pPr>
              <w:spacing w:after="200"/>
            </w:pPr>
            <w:hyperlink r:id="rId143" w:history="1">
              <w:r>
                <w:rPr>
                  <w:color w:val="1e198e"/>
                  <w:b w:val="1"/>
                  <w:bCs w:val="1"/>
                  <w:u w:val="single"/>
                </w:rPr>
                <w:t xml:space="preserve">Site des Millières à Thiers (Puy-de-Dôme). Aux origines de la ville de Thiers : le Thigernum castrum de la fin de l’Antiquité et du haut Moyen Âge</w:t>
              </w:r>
            </w:hyperlink>
          </w:p>
          <w:p>
            <w:pPr/>
            <w:hyperlink r:id="rId8" w:history="1">
              <w:r>
                <w:rPr>
                  <w:color w:val="#410a8c"/>
                  <w:u w:val="single"/>
                </w:rPr>
                <w:t xml:space="preserve">Damien Martinez</w:t>
              </w:r>
            </w:hyperlink>
            <w:r>
              <w:rPr/>
              <w:t xml:space="preserve">,</w:t>
            </w:r>
            <w:hyperlink r:id="rId144" w:history="1">
              <w:r>
                <w:rPr>
                  <w:color w:val="#410a8c"/>
                  <w:u w:val="single"/>
                </w:rPr>
                <w:t xml:space="preserve">Emilie Geoffroy</w:t>
              </w:r>
            </w:hyperlink>
            <w:r>
              <w:rPr/>
              <w:t xml:space="preserve">,</w:t>
            </w:r>
            <w:hyperlink r:id="rId30" w:history="1">
              <w:r>
                <w:rPr>
                  <w:color w:val="#410a8c"/>
                  <w:u w:val="single"/>
                </w:rPr>
                <w:t xml:space="preserve">Laurent Mosnier</w:t>
              </w:r>
            </w:hyperlink>
            <w:r>
              <w:rPr/>
              <w:t xml:space="preserve">,</w:t>
            </w:r>
            <w:hyperlink r:id="rId145" w:history="1">
              <w:r>
                <w:rPr>
                  <w:color w:val="#410a8c"/>
                  <w:u w:val="single"/>
                </w:rPr>
                <w:t xml:space="preserve">Charles-David Rosa-Matton</w:t>
              </w:r>
            </w:hyperlink>
            <w:r>
              <w:rPr/>
              <w:t xml:space="preserve">,</w:t>
            </w:r>
            <w:hyperlink r:id="rId29" w:history="1">
              <w:r>
                <w:rPr>
                  <w:color w:val="#410a8c"/>
                  <w:u w:val="single"/>
                </w:rPr>
                <w:t xml:space="preserve">Sandra Chabert</w:t>
              </w:r>
            </w:hyperlink>
            <w:r>
              <w:rPr/>
              <w:t xml:space="preserve">et al.</w:t>
            </w:r>
          </w:p>
          <w:p>
            <w:pPr/>
            <w:r>
              <w:rPr/>
              <w:t xml:space="preserve">Université Lyon 2 Lumière. 2023</w:t>
            </w:r>
          </w:p>
          <w:p>
            <w:pPr/>
            <w:r>
              <w:rPr/>
              <w:t xml:space="preserve">Rapport</w:t>
            </w:r>
          </w:p>
          <w:p>
            <w:pPr/>
            <w:hyperlink r:id="rId143" w:history="1">
              <w:r>
                <w:rPr>
                  <w:color w:val="#410a8c"/>
                  <w:u w:val="single"/>
                </w:rPr>
                <w:t xml:space="preserve">halshs-04406993v1</w:t>
              </w:r>
            </w:hyperlink>
          </w:p>
        </w:tc>
      </w:tr>
      <w:tr>
        <w:trPr/>
        <w:tc>
          <w:tcPr>
            <w:noWrap/>
          </w:tcPr>
          <w:p>
            <w:pPr>
              <w:spacing w:after="200"/>
            </w:pPr>
            <w:hyperlink r:id="rId146" w:history="1">
              <w:r>
                <w:rPr>
                  <w:color w:val="1e198e"/>
                  <w:b w:val="1"/>
                  <w:bCs w:val="1"/>
                  <w:u w:val="single"/>
                </w:rPr>
                <w:t xml:space="preserve">Site de La Couronne à Molles (Allier) - Etablissement fortifié de hauteur de l’Antiquité tardive et du haut Moyen Âge. Rapport d’activité 2022 - 3e année du programme triennal 2020-2022</w:t>
              </w:r>
            </w:hyperlink>
          </w:p>
          <w:p>
            <w:pPr/>
            <w:hyperlink r:id="rId8" w:history="1">
              <w:r>
                <w:rPr>
                  <w:color w:val="#410a8c"/>
                  <w:u w:val="single"/>
                </w:rPr>
                <w:t xml:space="preserve">Damien Martinez</w:t>
              </w:r>
            </w:hyperlink>
            <w:r>
              <w:rPr/>
              <w:t xml:space="preserve">,</w:t>
            </w:r>
            <w:hyperlink r:id="rId141" w:history="1">
              <w:r>
                <w:rPr>
                  <w:color w:val="#410a8c"/>
                  <w:u w:val="single"/>
                </w:rPr>
                <w:t xml:space="preserve">Anne Gagne</w:t>
              </w:r>
            </w:hyperlink>
            <w:r>
              <w:rPr/>
              <w:t xml:space="preserve">,</w:t>
            </w:r>
            <w:hyperlink r:id="rId90" w:history="1">
              <w:r>
                <w:rPr>
                  <w:color w:val="#410a8c"/>
                  <w:u w:val="single"/>
                </w:rPr>
                <w:t xml:space="preserve">Anna Lafont-Chardin</w:t>
              </w:r>
            </w:hyperlink>
          </w:p>
          <w:p>
            <w:pPr/>
            <w:r>
              <w:rPr/>
              <w:t xml:space="preserve">Ciham; Université Lyon 2. 2022</w:t>
            </w:r>
          </w:p>
          <w:p>
            <w:pPr/>
            <w:r>
              <w:rPr/>
              <w:t xml:space="preserve">Rapport</w:t>
            </w:r>
          </w:p>
          <w:p>
            <w:pPr/>
            <w:hyperlink r:id="rId146" w:history="1">
              <w:r>
                <w:rPr>
                  <w:color w:val="#410a8c"/>
                  <w:u w:val="single"/>
                </w:rPr>
                <w:t xml:space="preserve">halshs-03987412v1</w:t>
              </w:r>
            </w:hyperlink>
          </w:p>
        </w:tc>
      </w:tr>
      <w:tr>
        <w:trPr/>
        <w:tc>
          <w:tcPr>
            <w:noWrap/>
          </w:tcPr>
          <w:p>
            <w:pPr>
              <w:spacing w:after="200"/>
            </w:pPr>
            <w:hyperlink r:id="rId147" w:history="1">
              <w:r>
                <w:rPr>
                  <w:color w:val="1e198e"/>
                  <w:b w:val="1"/>
                  <w:bCs w:val="1"/>
                  <w:u w:val="single"/>
                </w:rPr>
                <w:t xml:space="preserve">Site de La Couronne (Molles, Allier). Etablissement fortifié de hauteur de l'Antiquité tardive et du haut Moyen Âge. Rapport de la deuxième campagne du programme triennal 2020-2022. 2 volumes</w:t>
              </w:r>
            </w:hyperlink>
          </w:p>
          <w:p>
            <w:pPr/>
            <w:hyperlink r:id="rId8" w:history="1">
              <w:r>
                <w:rPr>
                  <w:color w:val="#410a8c"/>
                  <w:u w:val="single"/>
                </w:rPr>
                <w:t xml:space="preserve">Damien Martinez</w:t>
              </w:r>
            </w:hyperlink>
            <w:r>
              <w:rPr/>
              <w:t xml:space="preserve">,</w:t>
            </w:r>
            <w:hyperlink r:id="rId141" w:history="1">
              <w:r>
                <w:rPr>
                  <w:color w:val="#410a8c"/>
                  <w:u w:val="single"/>
                </w:rPr>
                <w:t xml:space="preserve">Anne Gagne</w:t>
              </w:r>
            </w:hyperlink>
            <w:r>
              <w:rPr/>
              <w:t xml:space="preserve">,</w:t>
            </w:r>
            <w:hyperlink r:id="rId90"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5" w:history="1">
              <w:r>
                <w:rPr>
                  <w:color w:val="#410a8c"/>
                  <w:u w:val="single"/>
                </w:rPr>
                <w:t xml:space="preserve">Charles-David Rosa-Matton</w:t>
              </w:r>
            </w:hyperlink>
            <w:r>
              <w:rPr/>
              <w:t xml:space="preserve">et al.</w:t>
            </w:r>
          </w:p>
          <w:p>
            <w:pPr/>
            <w:r>
              <w:rPr/>
              <w:t xml:space="preserve">[Rapport de recherche] Ciham. 2022</w:t>
            </w:r>
          </w:p>
          <w:p>
            <w:pPr/>
            <w:r>
              <w:rPr/>
              <w:t xml:space="preserve">Rapport</w:t>
            </w:r>
            <w:r>
              <w:rPr/>
              <w:t xml:space="preserve"> (rapport de recherche)</w:t>
            </w:r>
          </w:p>
          <w:p>
            <w:pPr/>
            <w:hyperlink r:id="rId147" w:history="1">
              <w:r>
                <w:rPr>
                  <w:color w:val="#410a8c"/>
                  <w:u w:val="single"/>
                </w:rPr>
                <w:t xml:space="preserve">halshs-03593201v1</w:t>
              </w:r>
            </w:hyperlink>
          </w:p>
        </w:tc>
      </w:tr>
      <w:tr>
        <w:trPr/>
        <w:tc>
          <w:tcPr>
            <w:noWrap/>
          </w:tcPr>
          <w:p>
            <w:pPr>
              <w:spacing w:after="200"/>
            </w:pPr>
            <w:hyperlink r:id="rId148" w:history="1">
              <w:r>
                <w:rPr>
                  <w:color w:val="1e198e"/>
                  <w:b w:val="1"/>
                  <w:bCs w:val="1"/>
                  <w:u w:val="single"/>
                </w:rPr>
                <w:t xml:space="preserve">Site de La Couronne (Molles, Allier). Etablissement fortifié de hauteur de l'Antiquité tardive et du haut Moyen Âge. Rapport de la première campagne du programme triennal 2020-2022. 2 volumes.</w:t>
              </w:r>
            </w:hyperlink>
          </w:p>
          <w:p>
            <w:pPr/>
            <w:hyperlink r:id="rId8" w:history="1">
              <w:r>
                <w:rPr>
                  <w:color w:val="#410a8c"/>
                  <w:u w:val="single"/>
                </w:rPr>
                <w:t xml:space="preserve">Damien Martinez</w:t>
              </w:r>
            </w:hyperlink>
            <w:r>
              <w:rPr/>
              <w:t xml:space="preserve">,</w:t>
            </w:r>
            <w:hyperlink r:id="rId141" w:history="1">
              <w:r>
                <w:rPr>
                  <w:color w:val="#410a8c"/>
                  <w:u w:val="single"/>
                </w:rPr>
                <w:t xml:space="preserve">Anne Gagne</w:t>
              </w:r>
            </w:hyperlink>
            <w:r>
              <w:rPr/>
              <w:t xml:space="preserve">,</w:t>
            </w:r>
            <w:hyperlink r:id="rId90" w:history="1">
              <w:r>
                <w:rPr>
                  <w:color w:val="#410a8c"/>
                  <w:u w:val="single"/>
                </w:rPr>
                <w:t xml:space="preserve">Anna Lafont-Chardin</w:t>
              </w:r>
            </w:hyperlink>
            <w:r>
              <w:rPr/>
              <w:t xml:space="preserve">,</w:t>
            </w:r>
            <w:hyperlink r:id="rId149" w:history="1">
              <w:r>
                <w:rPr>
                  <w:color w:val="#410a8c"/>
                  <w:u w:val="single"/>
                </w:rPr>
                <w:t xml:space="preserve">Quentin Borderie</w:t>
              </w:r>
            </w:hyperlink>
            <w:r>
              <w:rPr/>
              <w:t xml:space="preserve">,</w:t>
            </w:r>
            <w:hyperlink r:id="rId29" w:history="1">
              <w:r>
                <w:rPr>
                  <w:color w:val="#410a8c"/>
                  <w:u w:val="single"/>
                </w:rPr>
                <w:t xml:space="preserve">Sandra Chabert</w:t>
              </w:r>
            </w:hyperlink>
            <w:r>
              <w:rPr/>
              <w:t xml:space="preserve">et al.</w:t>
            </w:r>
          </w:p>
          <w:p>
            <w:pPr/>
            <w:r>
              <w:rPr/>
              <w:t xml:space="preserve">[Rapport de recherche] Ciham. 2021</w:t>
            </w:r>
          </w:p>
          <w:p>
            <w:pPr/>
            <w:r>
              <w:rPr/>
              <w:t xml:space="preserve">Rapport</w:t>
            </w:r>
            <w:r>
              <w:rPr/>
              <w:t xml:space="preserve"> (rapport de recherche)</w:t>
            </w:r>
          </w:p>
          <w:p>
            <w:pPr/>
            <w:hyperlink r:id="rId148" w:history="1">
              <w:r>
                <w:rPr>
                  <w:color w:val="#410a8c"/>
                  <w:u w:val="single"/>
                </w:rPr>
                <w:t xml:space="preserve">halshs-03593193v1</w:t>
              </w:r>
            </w:hyperlink>
          </w:p>
        </w:tc>
      </w:tr>
      <w:tr>
        <w:trPr/>
        <w:tc>
          <w:tcPr>
            <w:noWrap/>
          </w:tcPr>
          <w:p>
            <w:pPr>
              <w:spacing w:after="200"/>
            </w:pPr>
            <w:hyperlink r:id="rId150" w:history="1">
              <w:r>
                <w:rPr>
                  <w:color w:val="1e198e"/>
                  <w:b w:val="1"/>
                  <w:bCs w:val="1"/>
                  <w:u w:val="single"/>
                </w:rPr>
                <w:t xml:space="preserve">Fouilles et investigations à Ereruyk 2015</w:t>
              </w:r>
            </w:hyperlink>
          </w:p>
          <w:p>
            <w:pPr/>
            <w:hyperlink r:id="rId20" w:history="1">
              <w:r>
                <w:rPr>
                  <w:color w:val="#410a8c"/>
                  <w:u w:val="single"/>
                </w:rPr>
                <w:t xml:space="preserve">Patrick Donabédian</w:t>
              </w:r>
            </w:hyperlink>
            <w:r>
              <w:rPr/>
              <w:t xml:space="preserve">,</w:t>
            </w:r>
            <w:hyperlink r:id="rId151" w:history="1">
              <w:r>
                <w:rPr>
                  <w:color w:val="#410a8c"/>
                  <w:u w:val="single"/>
                </w:rPr>
                <w:t xml:space="preserve">Heike Hansen</w:t>
              </w:r>
            </w:hyperlink>
            <w:r>
              <w:rPr/>
              <w:t xml:space="preserve">,</w:t>
            </w:r>
            <w:hyperlink r:id="rId21" w:history="1">
              <w:r>
                <w:rPr>
                  <w:color w:val="#410a8c"/>
                  <w:u w:val="single"/>
                </w:rPr>
                <w:t xml:space="preserve">Andreas Hartmann-Virnich</w:t>
              </w:r>
            </w:hyperlink>
            <w:r>
              <w:rPr/>
              <w:t xml:space="preserve">,</w:t>
            </w:r>
            <w:hyperlink r:id="rId55" w:history="1">
              <w:r>
                <w:rPr>
                  <w:color w:val="#410a8c"/>
                  <w:u w:val="single"/>
                </w:rPr>
                <w:t xml:space="preserve">Christophe Jorda</w:t>
              </w:r>
            </w:hyperlink>
            <w:r>
              <w:rPr/>
              <w:t xml:space="preserve">,</w:t>
            </w:r>
            <w:hyperlink r:id="rId152"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50" w:history="1">
              <w:r>
                <w:rPr>
                  <w:color w:val="#410a8c"/>
                  <w:u w:val="single"/>
                </w:rPr>
                <w:t xml:space="preserve">halshs-01223227v1</w:t>
              </w:r>
            </w:hyperlink>
          </w:p>
        </w:tc>
      </w:tr>
      <w:tr>
        <w:trPr/>
        <w:tc>
          <w:tcPr>
            <w:noWrap/>
          </w:tcPr>
          <w:p>
            <w:pPr>
              <w:spacing w:after="200"/>
            </w:pPr>
            <w:hyperlink r:id="rId153" w:history="1">
              <w:r>
                <w:rPr>
                  <w:color w:val="1e198e"/>
                  <w:b w:val="1"/>
                  <w:bCs w:val="1"/>
                  <w:u w:val="single"/>
                </w:rPr>
                <w:t xml:space="preserve">Fouilles et investigations à Ereruyk. Rapport de la campagne de 2014</w:t>
              </w:r>
            </w:hyperlink>
          </w:p>
          <w:p>
            <w:pPr/>
            <w:hyperlink r:id="rId20" w:history="1">
              <w:r>
                <w:rPr>
                  <w:color w:val="#410a8c"/>
                  <w:u w:val="single"/>
                </w:rPr>
                <w:t xml:space="preserve">Patrick Donabédian</w:t>
              </w:r>
            </w:hyperlink>
            <w:r>
              <w:rPr/>
              <w:t xml:space="preserve">,</w:t>
            </w:r>
            <w:hyperlink r:id="rId54" w:history="1">
              <w:r>
                <w:rPr>
                  <w:color w:val="#410a8c"/>
                  <w:u w:val="single"/>
                </w:rPr>
                <w:t xml:space="preserve">Paul Bailet</w:t>
              </w:r>
            </w:hyperlink>
            <w:r>
              <w:rPr/>
              <w:t xml:space="preserve">,</w:t>
            </w:r>
            <w:hyperlink r:id="rId21" w:history="1">
              <w:r>
                <w:rPr>
                  <w:color w:val="#410a8c"/>
                  <w:u w:val="single"/>
                </w:rPr>
                <w:t xml:space="preserve">Andreas Hartmann-Virnich</w:t>
              </w:r>
            </w:hyperlink>
            <w:r>
              <w:rPr/>
              <w:t xml:space="preserve">,</w:t>
            </w:r>
            <w:hyperlink r:id="rId55" w:history="1">
              <w:r>
                <w:rPr>
                  <w:color w:val="#410a8c"/>
                  <w:u w:val="single"/>
                </w:rPr>
                <w:t xml:space="preserve">Christophe Jorda</w:t>
              </w:r>
            </w:hyperlink>
            <w:r>
              <w:rPr/>
              <w:t xml:space="preserve">,</w:t>
            </w:r>
            <w:hyperlink r:id="rId152" w:history="1">
              <w:r>
                <w:rPr>
                  <w:color w:val="#410a8c"/>
                  <w:u w:val="single"/>
                </w:rPr>
                <w:t xml:space="preserve">Fabien Krähenbühl</w:t>
              </w:r>
            </w:hyperlink>
            <w:r>
              <w:rPr/>
              <w:t xml:space="preserve">et al.</w:t>
            </w:r>
          </w:p>
          <w:p>
            <w:pPr/>
            <w:r>
              <w:rPr/>
              <w:t xml:space="preserve">[Rapport de recherche] Aix-Marseille Université (AMU) et CNRS - Laboratoire LA3M, UMR 7298. 2014</w:t>
            </w:r>
          </w:p>
          <w:p>
            <w:pPr/>
            <w:r>
              <w:rPr/>
              <w:t xml:space="preserve">Rapport</w:t>
            </w:r>
            <w:r>
              <w:rPr/>
              <w:t xml:space="preserve"> (rapport de recherche)</w:t>
            </w:r>
          </w:p>
          <w:p>
            <w:pPr/>
            <w:hyperlink r:id="rId153" w:history="1">
              <w:r>
                <w:rPr>
                  <w:color w:val="#410a8c"/>
                  <w:u w:val="single"/>
                </w:rPr>
                <w:t xml:space="preserve">halshs-01075566v1</w:t>
              </w:r>
            </w:hyperlink>
          </w:p>
        </w:tc>
      </w:tr>
      <w:tr>
        <w:trPr/>
        <w:tc>
          <w:tcPr>
            <w:noWrap/>
          </w:tcPr>
          <w:p>
            <w:pPr>
              <w:spacing w:after="200"/>
            </w:pPr>
            <w:hyperlink r:id="rId154" w:history="1">
              <w:r>
                <w:rPr>
                  <w:color w:val="1e198e"/>
                  <w:b w:val="1"/>
                  <w:bCs w:val="1"/>
                  <w:u w:val="single"/>
                </w:rPr>
                <w:t xml:space="preserve">10 rue Boirot (Clermont-Ferrand, Puy-de-Dôme). Une portion de l’enceinte d’Augustonemetum au Bas-Empire</w:t>
              </w:r>
            </w:hyperlink>
          </w:p>
          <w:p>
            <w:pPr/>
            <w:hyperlink r:id="rId155" w:history="1">
              <w:r>
                <w:rPr>
                  <w:color w:val="#410a8c"/>
                  <w:u w:val="single"/>
                </w:rPr>
                <w:t xml:space="preserve">Laurent d'Agostino</w:t>
              </w:r>
            </w:hyperlink>
            <w:r>
              <w:rPr/>
              <w:t xml:space="preserve">,</w:t>
            </w:r>
            <w:hyperlink r:id="rId8" w:history="1">
              <w:r>
                <w:rPr>
                  <w:color w:val="#410a8c"/>
                  <w:u w:val="single"/>
                </w:rPr>
                <w:t xml:space="preserve">Damien Martinez</w:t>
              </w:r>
            </w:hyperlink>
            <w:r>
              <w:rPr/>
              <w:t xml:space="preserve">,</w:t>
            </w:r>
            <w:hyperlink r:id="rId125" w:history="1">
              <w:r>
                <w:rPr>
                  <w:color w:val="#410a8c"/>
                  <w:u w:val="single"/>
                </w:rPr>
                <w:t xml:space="preserve">Claire Mitton</w:t>
              </w:r>
            </w:hyperlink>
            <w:r>
              <w:rPr/>
              <w:t xml:space="preserve">,</w:t>
            </w:r>
            <w:hyperlink r:id="rId156" w:history="1">
              <w:r>
                <w:rPr>
                  <w:color w:val="#410a8c"/>
                  <w:u w:val="single"/>
                </w:rPr>
                <w:t xml:space="preserve">Stéphane Büttner</w:t>
              </w:r>
            </w:hyperlink>
            <w:r>
              <w:rPr/>
              <w:t xml:space="preserve">,</w:t>
            </w:r>
            <w:hyperlink r:id="rId49" w:history="1">
              <w:r>
                <w:rPr>
                  <w:color w:val="#410a8c"/>
                  <w:u w:val="single"/>
                </w:rPr>
                <w:t xml:space="preserve">Laëtitia Pédoussaut</w:t>
              </w:r>
            </w:hyperlink>
            <w:r>
              <w:rPr/>
              <w:t xml:space="preserve">et al.</w:t>
            </w:r>
          </w:p>
          <w:p>
            <w:pPr/>
            <w:r>
              <w:rPr/>
              <w:t xml:space="preserve">[Rapport de recherche] Hades archéologie. 2013</w:t>
            </w:r>
          </w:p>
          <w:p>
            <w:pPr/>
            <w:r>
              <w:rPr/>
              <w:t xml:space="preserve">Rapport</w:t>
            </w:r>
            <w:r>
              <w:rPr/>
              <w:t xml:space="preserve"> (rapport de recherche)</w:t>
            </w:r>
          </w:p>
          <w:p>
            <w:pPr/>
            <w:hyperlink r:id="rId154" w:history="1">
              <w:r>
                <w:rPr>
                  <w:color w:val="#410a8c"/>
                  <w:u w:val="single"/>
                </w:rPr>
                <w:t xml:space="preserve">hal-02022955v1</w:t>
              </w:r>
            </w:hyperlink>
          </w:p>
        </w:tc>
      </w:tr>
      <w:tr>
        <w:trPr/>
        <w:tc>
          <w:tcPr>
            <w:noWrap/>
          </w:tcPr>
          <w:p>
            <w:pPr>
              <w:spacing w:after="200"/>
            </w:pPr>
            <w:hyperlink r:id="rId157" w:history="1">
              <w:r>
                <w:rPr>
                  <w:color w:val="1e198e"/>
                  <w:b w:val="1"/>
                  <w:bCs w:val="1"/>
                  <w:u w:val="single"/>
                </w:rPr>
                <w:t xml:space="preserve">Fouilles et investigations à Ereruyk</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4" w:history="1">
              <w:r>
                <w:rPr>
                  <w:color w:val="#410a8c"/>
                  <w:u w:val="single"/>
                </w:rPr>
                <w:t xml:space="preserve">Paul Bailet</w:t>
              </w:r>
            </w:hyperlink>
            <w:r>
              <w:rPr/>
              <w:t xml:space="preserve">,</w:t>
            </w:r>
            <w:hyperlink r:id="rId55" w:history="1">
              <w:r>
                <w:rPr>
                  <w:color w:val="#410a8c"/>
                  <w:u w:val="single"/>
                </w:rPr>
                <w:t xml:space="preserve">Christophe Jorda</w:t>
              </w:r>
            </w:hyperlink>
            <w:r>
              <w:rPr/>
              <w:t xml:space="preserve">,</w:t>
            </w:r>
            <w:hyperlink r:id="rId152" w:history="1">
              <w:r>
                <w:rPr>
                  <w:color w:val="#410a8c"/>
                  <w:u w:val="single"/>
                </w:rPr>
                <w:t xml:space="preserve">Fabien Krähenbühl</w:t>
              </w:r>
            </w:hyperlink>
            <w:r>
              <w:rPr/>
              <w:t xml:space="preserve">et al.</w:t>
            </w:r>
          </w:p>
          <w:p>
            <w:pPr/>
            <w:r>
              <w:rPr/>
              <w:t xml:space="preserve">[Rapport de recherche] LA3M UMR 7298 AMU-CNRS; Ministère des Affaires Etrangères et Européennes. 2013, 2 vol. (173, 161 p.)</w:t>
            </w:r>
          </w:p>
          <w:p>
            <w:pPr/>
            <w:r>
              <w:rPr/>
              <w:t xml:space="preserve">Rapport</w:t>
            </w:r>
            <w:r>
              <w:rPr/>
              <w:t xml:space="preserve"> (rapport de recherche)</w:t>
            </w:r>
          </w:p>
          <w:p>
            <w:pPr/>
            <w:hyperlink r:id="rId157" w:history="1">
              <w:r>
                <w:rPr>
                  <w:color w:val="#410a8c"/>
                  <w:u w:val="single"/>
                </w:rPr>
                <w:t xml:space="preserve">halshs-00905245v1</w:t>
              </w:r>
            </w:hyperlink>
          </w:p>
        </w:tc>
      </w:tr>
      <w:tr>
        <w:trPr/>
        <w:tc>
          <w:tcPr>
            <w:noWrap/>
          </w:tcPr>
          <w:p>
            <w:pPr>
              <w:spacing w:after="200"/>
            </w:pPr>
            <w:hyperlink r:id="rId158" w:history="1">
              <w:r>
                <w:rPr>
                  <w:color w:val="1e198e"/>
                  <w:b w:val="1"/>
                  <w:bCs w:val="1"/>
                  <w:u w:val="single"/>
                </w:rPr>
                <w:t xml:space="preserve">Basilique paléochrétienne d'Ereruyk (Shirak, Arménie)</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4" w:history="1">
              <w:r>
                <w:rPr>
                  <w:color w:val="#410a8c"/>
                  <w:u w:val="single"/>
                </w:rPr>
                <w:t xml:space="preserve">Paul Bailet</w:t>
              </w:r>
            </w:hyperlink>
            <w:r>
              <w:rPr/>
              <w:t xml:space="preserve">,</w:t>
            </w:r>
            <w:hyperlink r:id="rId55" w:history="1">
              <w:r>
                <w:rPr>
                  <w:color w:val="#410a8c"/>
                  <w:u w:val="single"/>
                </w:rPr>
                <w:t xml:space="preserve">Christophe Jorda</w:t>
              </w:r>
            </w:hyperlink>
            <w:r>
              <w:rPr/>
              <w:t xml:space="preserve">,</w:t>
            </w:r>
            <w:hyperlink r:id="rId56" w:history="1">
              <w:r>
                <w:rPr>
                  <w:color w:val="#410a8c"/>
                  <w:u w:val="single"/>
                </w:rPr>
                <w:t xml:space="preserve">Georges Marchand</w:t>
              </w:r>
            </w:hyperlink>
          </w:p>
          <w:p>
            <w:pPr/>
            <w:r>
              <w:rPr/>
              <w:t xml:space="preserve">[Rapport de recherche] LA3M UMR 7298-AMU-CNRS. 2011, 205 p</w:t>
            </w:r>
          </w:p>
          <w:p>
            <w:pPr/>
            <w:r>
              <w:rPr/>
              <w:t xml:space="preserve">Rapport</w:t>
            </w:r>
            <w:r>
              <w:rPr/>
              <w:t xml:space="preserve"> (rapport de recherche)</w:t>
            </w:r>
          </w:p>
          <w:p>
            <w:pPr/>
            <w:hyperlink r:id="rId158" w:history="1">
              <w:r>
                <w:rPr>
                  <w:color w:val="#410a8c"/>
                  <w:u w:val="single"/>
                </w:rPr>
                <w:t xml:space="preserve">halshs-01527564v1</w:t>
              </w:r>
            </w:hyperlink>
          </w:p>
        </w:tc>
      </w:tr>
      <w:tr>
        <w:trPr/>
        <w:tc>
          <w:tcPr>
            <w:noWrap/>
          </w:tcPr>
          <w:p>
            <w:pPr>
              <w:spacing w:after="200"/>
            </w:pPr>
            <w:hyperlink r:id="rId159" w:history="1">
              <w:r>
                <w:rPr>
                  <w:color w:val="1e198e"/>
                  <w:b w:val="1"/>
                  <w:bCs w:val="1"/>
                  <w:u w:val="single"/>
                </w:rPr>
                <w:t xml:space="preserve">Riom (63), &amp;quot;ZA de Layat&amp;quot;, Tranche Ferme (TF)</w:t>
              </w:r>
            </w:hyperlink>
          </w:p>
          <w:p>
            <w:pPr/>
            <w:hyperlink r:id="rId160" w:history="1">
              <w:r>
                <w:rPr>
                  <w:color w:val="#410a8c"/>
                  <w:u w:val="single"/>
                </w:rPr>
                <w:t xml:space="preserve">Maxence Segard</w:t>
              </w:r>
            </w:hyperlink>
            <w:r>
              <w:rPr/>
              <w:t xml:space="preserve">,</w:t>
            </w:r>
            <w:hyperlink r:id="rId161" w:history="1">
              <w:r>
                <w:rPr>
                  <w:color w:val="#410a8c"/>
                  <w:u w:val="single"/>
                </w:rPr>
                <w:t xml:space="preserve">Catherine Latour</w:t>
              </w:r>
            </w:hyperlink>
            <w:r>
              <w:rPr/>
              <w:t xml:space="preserve">,</w:t>
            </w:r>
            <w:hyperlink r:id="rId162" w:history="1">
              <w:r>
                <w:rPr>
                  <w:color w:val="#410a8c"/>
                  <w:u w:val="single"/>
                </w:rPr>
                <w:t xml:space="preserve">Stéphane Carrara</w:t>
              </w:r>
            </w:hyperlink>
            <w:r>
              <w:rPr/>
              <w:t xml:space="preserve">,</w:t>
            </w:r>
            <w:hyperlink r:id="rId163" w:history="1">
              <w:r>
                <w:rPr>
                  <w:color w:val="#410a8c"/>
                  <w:u w:val="single"/>
                </w:rPr>
                <w:t xml:space="preserve">Tassadite Chemin</w:t>
              </w:r>
            </w:hyperlink>
            <w:r>
              <w:rPr/>
              <w:t xml:space="preserve">,</w:t>
            </w:r>
            <w:hyperlink r:id="rId164" w:history="1">
              <w:r>
                <w:rPr>
                  <w:color w:val="#410a8c"/>
                  <w:u w:val="single"/>
                </w:rPr>
                <w:t xml:space="preserve">Maria-Pia Darblade-Audoin</w:t>
              </w:r>
            </w:hyperlink>
            <w:r>
              <w:rPr/>
              <w:t xml:space="preserve">et al.</w:t>
            </w:r>
          </w:p>
          <w:p>
            <w:pPr/>
            <w:r>
              <w:rPr/>
              <w:t xml:space="preserve">[Rapport de recherche] Archeodunum. 2010, pp.771 (3 Vol)</w:t>
            </w:r>
          </w:p>
          <w:p>
            <w:pPr/>
            <w:r>
              <w:rPr/>
              <w:t xml:space="preserve">Rapport</w:t>
            </w:r>
            <w:r>
              <w:rPr/>
              <w:t xml:space="preserve"> (rapport de recherche)</w:t>
            </w:r>
          </w:p>
          <w:p>
            <w:pPr/>
            <w:hyperlink r:id="rId159" w:history="1">
              <w:r>
                <w:rPr>
                  <w:color w:val="#410a8c"/>
                  <w:u w:val="single"/>
                </w:rPr>
                <w:t xml:space="preserve">hal-04845019v1</w:t>
              </w:r>
            </w:hyperlink>
          </w:p>
        </w:tc>
      </w:tr>
      <w:tr>
        <w:trPr/>
        <w:tc>
          <w:tcPr>
            <w:noWrap/>
          </w:tcPr>
          <w:p>
            <w:pPr>
              <w:spacing w:after="200"/>
            </w:pPr>
            <w:hyperlink r:id="rId165" w:history="1">
              <w:r>
                <w:rPr>
                  <w:color w:val="1e198e"/>
                  <w:b w:val="1"/>
                  <w:bCs w:val="1"/>
                  <w:u w:val="single"/>
                </w:rPr>
                <w:t xml:space="preserve">Saint-André-des-Eaux (22), ancienne église Saint-André. Rapport final d'opération archéologique.</w:t>
              </w:r>
            </w:hyperlink>
          </w:p>
          <w:p>
            <w:pPr/>
            <w:hyperlink r:id="rId166" w:history="1">
              <w:r>
                <w:rPr>
                  <w:color w:val="#410a8c"/>
                  <w:u w:val="single"/>
                </w:rPr>
                <w:t xml:space="preserve">Mathias Dupuis</w:t>
              </w:r>
            </w:hyperlink>
            <w:r>
              <w:rPr/>
              <w:t xml:space="preserve">,</w:t>
            </w:r>
            <w:hyperlink r:id="rId156" w:history="1">
              <w:r>
                <w:rPr>
                  <w:color w:val="#410a8c"/>
                  <w:u w:val="single"/>
                </w:rPr>
                <w:t xml:space="preserve">Stéphane Büttner</w:t>
              </w:r>
            </w:hyperlink>
            <w:r>
              <w:rPr/>
              <w:t xml:space="preserve">,</w:t>
            </w:r>
            <w:hyperlink r:id="rId167" w:history="1">
              <w:r>
                <w:rPr>
                  <w:color w:val="#410a8c"/>
                  <w:u w:val="single"/>
                </w:rPr>
                <w:t xml:space="preserve">Philippe Gode</w:t>
              </w:r>
            </w:hyperlink>
            <w:r>
              <w:rPr/>
              <w:t xml:space="preserve">,</w:t>
            </w:r>
            <w:hyperlink r:id="rId8" w:history="1">
              <w:r>
                <w:rPr>
                  <w:color w:val="#410a8c"/>
                  <w:u w:val="single"/>
                </w:rPr>
                <w:t xml:space="preserve">Damien Martinez</w:t>
              </w:r>
            </w:hyperlink>
          </w:p>
          <w:p>
            <w:pPr/>
            <w:r>
              <w:rPr/>
              <w:t xml:space="preserve">[Rapport de recherche] Direction régionale des affaires culturelles de Bretagne, Service régional de l’archéologie; Conseil général des Côtes d'Armor. 2010</w:t>
            </w:r>
          </w:p>
          <w:p>
            <w:pPr/>
            <w:r>
              <w:rPr/>
              <w:t xml:space="preserve">Rapport</w:t>
            </w:r>
            <w:r>
              <w:rPr/>
              <w:t xml:space="preserve"> (rapport de recherche)</w:t>
            </w:r>
          </w:p>
          <w:p>
            <w:pPr/>
            <w:hyperlink r:id="rId165" w:history="1">
              <w:r>
                <w:rPr>
                  <w:color w:val="#410a8c"/>
                  <w:u w:val="single"/>
                </w:rPr>
                <w:t xml:space="preserve">halshs-01674996v1</w:t>
              </w:r>
            </w:hyperlink>
          </w:p>
        </w:tc>
      </w:tr>
      <w:tr>
        <w:trPr/>
        <w:tc>
          <w:tcPr>
            <w:noWrap/>
          </w:tcPr>
          <w:p>
            <w:pPr>
              <w:spacing w:after="200"/>
            </w:pPr>
            <w:hyperlink r:id="rId168" w:history="1">
              <w:r>
                <w:rPr>
                  <w:color w:val="1e198e"/>
                  <w:b w:val="1"/>
                  <w:bCs w:val="1"/>
                  <w:u w:val="single"/>
                </w:rPr>
                <w:t xml:space="preserve">Riom (63), &amp;quot;ZA de Layat&amp;quot;, Tranche Conditionnelle (TC)</w:t>
              </w:r>
            </w:hyperlink>
          </w:p>
          <w:p>
            <w:pPr/>
            <w:hyperlink r:id="rId169" w:history="1">
              <w:r>
                <w:rPr>
                  <w:color w:val="#410a8c"/>
                  <w:u w:val="single"/>
                </w:rPr>
                <w:t xml:space="preserve">Christophe Sévin-Allouet</w:t>
              </w:r>
            </w:hyperlink>
            <w:r>
              <w:rPr/>
              <w:t xml:space="preserve">,</w:t>
            </w:r>
            <w:hyperlink r:id="rId170" w:history="1">
              <w:r>
                <w:rPr>
                  <w:color w:val="#410a8c"/>
                  <w:u w:val="single"/>
                </w:rPr>
                <w:t xml:space="preserve">Catherine Latour-Argant</w:t>
              </w:r>
            </w:hyperlink>
            <w:r>
              <w:rPr/>
              <w:t xml:space="preserve">,</w:t>
            </w:r>
            <w:hyperlink r:id="rId171" w:history="1">
              <w:r>
                <w:rPr>
                  <w:color w:val="#410a8c"/>
                  <w:u w:val="single"/>
                </w:rPr>
                <w:t xml:space="preserve">Béatrice Boret</w:t>
              </w:r>
            </w:hyperlink>
            <w:r>
              <w:rPr/>
              <w:t xml:space="preserve">,</w:t>
            </w:r>
            <w:hyperlink r:id="rId163" w:history="1">
              <w:r>
                <w:rPr>
                  <w:color w:val="#410a8c"/>
                  <w:u w:val="single"/>
                </w:rPr>
                <w:t xml:space="preserve">Tassadite Chemin</w:t>
              </w:r>
            </w:hyperlink>
            <w:r>
              <w:rPr/>
              <w:t xml:space="preserve">,</w:t>
            </w:r>
            <w:hyperlink r:id="rId172" w:history="1">
              <w:r>
                <w:rPr>
                  <w:color w:val="#410a8c"/>
                  <w:u w:val="single"/>
                </w:rPr>
                <w:t xml:space="preserve">Julie Gasc</w:t>
              </w:r>
            </w:hyperlink>
            <w:r>
              <w:rPr/>
              <w:t xml:space="preserve">et al.</w:t>
            </w:r>
          </w:p>
          <w:p>
            <w:pPr/>
            <w:r>
              <w:rPr/>
              <w:t xml:space="preserve">[Rapport de recherche] Archeodunum - Riom Communauté. 2010, pp.459 (3 VOL)</w:t>
            </w:r>
          </w:p>
          <w:p>
            <w:pPr/>
            <w:r>
              <w:rPr/>
              <w:t xml:space="preserve">Rapport</w:t>
            </w:r>
            <w:r>
              <w:rPr/>
              <w:t xml:space="preserve"> (rapport de recherche)</w:t>
            </w:r>
          </w:p>
          <w:p>
            <w:pPr/>
            <w:hyperlink r:id="rId168" w:history="1">
              <w:r>
                <w:rPr>
                  <w:color w:val="#410a8c"/>
                  <w:u w:val="single"/>
                </w:rPr>
                <w:t xml:space="preserve">hal-04845083v1</w:t>
              </w:r>
            </w:hyperlink>
          </w:p>
        </w:tc>
      </w:tr>
      <w:tr>
        <w:trPr/>
        <w:tc>
          <w:tcPr>
            <w:noWrap/>
          </w:tcPr>
          <w:p>
            <w:pPr>
              <w:spacing w:after="200"/>
            </w:pPr>
            <w:hyperlink r:id="rId173" w:history="1">
              <w:r>
                <w:rPr>
                  <w:color w:val="1e198e"/>
                  <w:b w:val="1"/>
                  <w:bCs w:val="1"/>
                  <w:u w:val="single"/>
                </w:rPr>
                <w:t xml:space="preserve">Luxeuil-les-Bains (70) Rénovation des places et rues du centre ville (place St-Pierre, place de la Baille,rue de la Tour du Bailli, rue de la Tour) accompagnement archéologique des travaux). Rapport final d'opération archéologique</w:t>
              </w:r>
            </w:hyperlink>
          </w:p>
          <w:p>
            <w:pPr/>
            <w:hyperlink r:id="rId166" w:history="1">
              <w:r>
                <w:rPr>
                  <w:color w:val="#410a8c"/>
                  <w:u w:val="single"/>
                </w:rPr>
                <w:t xml:space="preserve">Mathias Dupuis</w:t>
              </w:r>
            </w:hyperlink>
            <w:r>
              <w:rPr/>
              <w:t xml:space="preserve">,</w:t>
            </w:r>
            <w:hyperlink r:id="rId156" w:history="1">
              <w:r>
                <w:rPr>
                  <w:color w:val="#410a8c"/>
                  <w:u w:val="single"/>
                </w:rPr>
                <w:t xml:space="preserve">Stéphane Büttner</w:t>
              </w:r>
            </w:hyperlink>
            <w:r>
              <w:rPr/>
              <w:t xml:space="preserve">,</w:t>
            </w:r>
            <w:hyperlink r:id="rId174" w:history="1">
              <w:r>
                <w:rPr>
                  <w:color w:val="#410a8c"/>
                  <w:u w:val="single"/>
                </w:rPr>
                <w:t xml:space="preserve">Sylviane Humbert</w:t>
              </w:r>
            </w:hyperlink>
            <w:r>
              <w:rPr/>
              <w:t xml:space="preserve">,</w:t>
            </w:r>
            <w:hyperlink r:id="rId8" w:history="1">
              <w:r>
                <w:rPr>
                  <w:color w:val="#410a8c"/>
                  <w:u w:val="single"/>
                </w:rPr>
                <w:t xml:space="preserve">Damien Martinez</w:t>
              </w:r>
            </w:hyperlink>
            <w:r>
              <w:rPr/>
              <w:t xml:space="preserve">,</w:t>
            </w:r>
            <w:hyperlink r:id="rId175" w:history="1">
              <w:r>
                <w:rPr>
                  <w:color w:val="#410a8c"/>
                  <w:u w:val="single"/>
                </w:rPr>
                <w:t xml:space="preserve">Laurent Popovitch</w:t>
              </w:r>
            </w:hyperlink>
          </w:p>
          <w:p>
            <w:pPr/>
            <w:r>
              <w:rPr/>
              <w:t xml:space="preserve">[Rapport de recherche] Centre d'Etudes Médiévales - Auxerre; DRAC Franche-Comté - Service régional de l'archéologie; Ville de Luxeuil-les-Bains. 2008, pp.125</w:t>
            </w:r>
          </w:p>
          <w:p>
            <w:pPr/>
            <w:r>
              <w:rPr/>
              <w:t xml:space="preserve">Rapport</w:t>
            </w:r>
            <w:r>
              <w:rPr/>
              <w:t xml:space="preserve"> (rapport de recherche)</w:t>
            </w:r>
          </w:p>
          <w:p>
            <w:pPr/>
            <w:hyperlink r:id="rId173" w:history="1">
              <w:r>
                <w:rPr>
                  <w:color w:val="#410a8c"/>
                  <w:u w:val="single"/>
                </w:rPr>
                <w:t xml:space="preserve">halshs-01675031v1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Indésirables mais utiles : la gestion des eaux dans la périphérie urbaine d'Augustonemetum / Clermont-Ferrand (fin du Ier s. - IVe s. ap.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Eaux sales, eaux troubles, eaux de ruissellement : la gestion des eaux indésirables dans le monde romain</w:t>
            </w:r>
            <w:r>
              <w:rPr/>
              <w:t xml:space="preserve">, Oct 2020, Montpellier, France. </w:t>
            </w:r>
          </w:p>
          <w:p>
            <w:pPr/>
            <w:r>
              <w:rPr/>
              <w:t xml:space="preserve">Poster de conférence</w:t>
            </w:r>
          </w:p>
          <w:p>
            <w:pPr/>
            <w:hyperlink r:id="rId176" w:history="1">
              <w:r>
                <w:rPr>
                  <w:color w:val="#410a8c"/>
                  <w:u w:val="single"/>
                </w:rPr>
                <w:t xml:space="preserve">hal-03508513v1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Confrontation entre sites de hauteur des âges des Métaux (âge du Bronze et Premier âge du Fer) et de l’Antiquité tardive et du haut Moyen Âge</w:t>
              </w:r>
            </w:hyperlink>
          </w:p>
          <w:p>
            <w:pPr/>
            <w:hyperlink r:id="rId8" w:history="1">
              <w:r>
                <w:rPr>
                  <w:color w:val="#410a8c"/>
                  <w:u w:val="single"/>
                </w:rPr>
                <w:t xml:space="preserve">Damien Martinez</w:t>
              </w:r>
            </w:hyperlink>
            <w:r>
              <w:rPr/>
              <w:t xml:space="preserve">,</w:t>
            </w:r>
            <w:hyperlink r:id="rId178" w:history="1">
              <w:r>
                <w:rPr>
                  <w:color w:val="#410a8c"/>
                  <w:u w:val="single"/>
                </w:rPr>
                <w:t xml:space="preserve">Michel Kasprzyk</w:t>
              </w:r>
            </w:hyperlink>
            <w:r>
              <w:rPr/>
              <w:t xml:space="preserve">,</w:t>
            </w:r>
            <w:hyperlink r:id="rId76" w:history="1">
              <w:r>
                <w:rPr>
                  <w:color w:val="#410a8c"/>
                  <w:u w:val="single"/>
                </w:rPr>
                <w:t xml:space="preserve">Amélie Quiquerez</w:t>
              </w:r>
            </w:hyperlink>
            <w:r>
              <w:rPr/>
              <w:t xml:space="preserve">,</w:t>
            </w:r>
            <w:hyperlink r:id="rId179" w:history="1">
              <w:r>
                <w:rPr>
                  <w:color w:val="#410a8c"/>
                  <w:u w:val="single"/>
                </w:rPr>
                <w:t xml:space="preserve">Bruno Chaume</w:t>
              </w:r>
            </w:hyperlink>
            <w:r>
              <w:rPr/>
              <w:t xml:space="preserve">,</w:t>
            </w:r>
            <w:hyperlink r:id="rId180" w:history="1">
              <w:r>
                <w:rPr>
                  <w:color w:val="#410a8c"/>
                  <w:u w:val="single"/>
                </w:rPr>
                <w:t xml:space="preserve">Thomas Chenal</w:t>
              </w:r>
            </w:hyperlink>
            <w:r>
              <w:rPr/>
              <w:t xml:space="preserve">et al.</w:t>
            </w:r>
          </w:p>
          <w:p>
            <w:pPr/>
            <w:r>
              <w:rPr/>
              <w:t xml:space="preserve">2019</w:t>
            </w:r>
          </w:p>
          <w:p>
            <w:pPr/>
            <w:r>
              <w:rPr/>
              <w:t xml:space="preserve">Pré-publication, Document de travail</w:t>
            </w:r>
          </w:p>
          <w:p>
            <w:pPr/>
            <w:hyperlink r:id="rId177" w:history="1">
              <w:r>
                <w:rPr>
                  <w:color w:val="#410a8c"/>
                  <w:u w:val="single"/>
                </w:rPr>
                <w:t xml:space="preserve">halshs-03612586v1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De la cité Arverne au diocèse de Clermont : Topographie ecclésiale, fortifications et peuplements de l’Auvergne entre Antiquité tardive et haut Moyen Âge (Ve-Xe siècles) : une approche archéologique.</w:t>
              </w:r>
            </w:hyperlink>
          </w:p>
          <w:p>
            <w:pPr/>
            <w:hyperlink r:id="rId8" w:history="1">
              <w:r>
                <w:rPr>
                  <w:color w:val="#410a8c"/>
                  <w:u w:val="single"/>
                </w:rPr>
                <w:t xml:space="preserve">Damien Martinez</w:t>
              </w:r>
            </w:hyperlink>
          </w:p>
          <w:p>
            <w:pPr/>
            <w:r>
              <w:rPr/>
              <w:t xml:space="preserve">Histoire. Université Clermont Auvergne [2017-2020], 2017. Français. </w:t>
            </w:r>
            <w:hyperlink r:id="rId182" w:history="1">
              <w:r>
                <w:rPr>
                  <w:color w:val="#410a8c"/>
                  <w:u w:val="single"/>
                </w:rPr>
                <w:t xml:space="preserve">⟨NNT : 2017CLFAL007⟩</w:t>
              </w:r>
            </w:hyperlink>
          </w:p>
          <w:p>
            <w:pPr/>
            <w:r>
              <w:rPr/>
              <w:t xml:space="preserve">Thèse</w:t>
            </w:r>
          </w:p>
          <w:p>
            <w:pPr/>
            <w:hyperlink r:id="rId181" w:history="1">
              <w:r>
                <w:rPr>
                  <w:color w:val="#410a8c"/>
                  <w:u w:val="single"/>
                </w:rPr>
                <w:t xml:space="preserve">tel-01806336v1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9495v2" TargetMode="External"/><Relationship Id="rId8" Type="http://schemas.openxmlformats.org/officeDocument/2006/relationships/hyperlink" Target="https://hal.science/search/index/?q=*&amp;authFullName_s=Damien Martinez" TargetMode="External"/><Relationship Id="rId9" Type="http://schemas.openxmlformats.org/officeDocument/2006/relationships/hyperlink" Target="https://dx.doi.org/10.46298/asrm.16911" TargetMode="External"/><Relationship Id="rId10" Type="http://schemas.openxmlformats.org/officeDocument/2006/relationships/hyperlink" Target="https://hal.science/hal-05408649v1" TargetMode="External"/><Relationship Id="rId11" Type="http://schemas.openxmlformats.org/officeDocument/2006/relationships/hyperlink" Target="https://hal.science/search/index/?q=*&amp;authFullName_s=Marion Dacko" TargetMode="External"/><Relationship Id="rId12" Type="http://schemas.openxmlformats.org/officeDocument/2006/relationships/hyperlink" Target="https://dx.doi.org/10.4000/15av6" TargetMode="External"/><Relationship Id="rId13" Type="http://schemas.openxmlformats.org/officeDocument/2006/relationships/hyperlink" Target="https://shs.hal.science/halshs-04731456v1" TargetMode="External"/><Relationship Id="rId14" Type="http://schemas.openxmlformats.org/officeDocument/2006/relationships/hyperlink" Target="https://hal.science/search/index/?q=*&amp;authFullName_s=C&#233;lia Prost" TargetMode="External"/><Relationship Id="rId15" Type="http://schemas.openxmlformats.org/officeDocument/2006/relationships/hyperlink" Target="https://hal.science/search/index/?q=*&amp;authFullName_s=Christelle Sanchez" TargetMode="External"/><Relationship Id="rId16" Type="http://schemas.openxmlformats.org/officeDocument/2006/relationships/hyperlink" Target="https://dx.doi.org/10.4000/123jd" TargetMode="External"/><Relationship Id="rId17" Type="http://schemas.openxmlformats.org/officeDocument/2006/relationships/hyperlink" Target="https://shs.hal.science/halshs-04741368v1" TargetMode="External"/><Relationship Id="rId18" Type="http://schemas.openxmlformats.org/officeDocument/2006/relationships/hyperlink" Target="https://hal.science/search/index/?q=*&amp;authFullName_s=Perrine Picq" TargetMode="External"/><Relationship Id="rId19" Type="http://schemas.openxmlformats.org/officeDocument/2006/relationships/hyperlink" Target="https://shs.hal.science/halshs-04194146v1" TargetMode="External"/><Relationship Id="rId20" Type="http://schemas.openxmlformats.org/officeDocument/2006/relationships/hyperlink" Target="https://hal.science/search/index/?q=*&amp;authFullName_s=Patrick Donab&#233;dian" TargetMode="External"/><Relationship Id="rId21" Type="http://schemas.openxmlformats.org/officeDocument/2006/relationships/hyperlink" Target="https://hal.science/search/index/?q=*&amp;authFullName_s=Andreas Hartmann-Virnich" TargetMode="External"/><Relationship Id="rId22" Type="http://schemas.openxmlformats.org/officeDocument/2006/relationships/hyperlink" Target="https://dx.doi.org/10.1484/J.HAM.5.131697" TargetMode="External"/><Relationship Id="rId23" Type="http://schemas.openxmlformats.org/officeDocument/2006/relationships/hyperlink" Target="https://shs.hal.science/halshs-03987565v1" TargetMode="External"/><Relationship Id="rId24" Type="http://schemas.openxmlformats.org/officeDocument/2006/relationships/hyperlink" Target="https://hal.science/search/index/?q=*&amp;authFullName_s=Cyprien Mureau" TargetMode="External"/><Relationship Id="rId25" Type="http://schemas.openxmlformats.org/officeDocument/2006/relationships/hyperlink" Target="https://shs.hal.science/halshs-04147081v1" TargetMode="External"/><Relationship Id="rId26" Type="http://schemas.openxmlformats.org/officeDocument/2006/relationships/hyperlink" Target="https://hal.science/search/index/?q=*&amp;authFullName_s=Julien Ollivier" TargetMode="External"/><Relationship Id="rId27" Type="http://schemas.openxmlformats.org/officeDocument/2006/relationships/hyperlink" Target="https://hal.science/search/index/?q=*&amp;authFullName_s=Fran&#231;ois Blondel" TargetMode="External"/><Relationship Id="rId28" Type="http://schemas.openxmlformats.org/officeDocument/2006/relationships/hyperlink" Target="https://shs.hal.science/halshs-03987493v1" TargetMode="External"/><Relationship Id="rId29" Type="http://schemas.openxmlformats.org/officeDocument/2006/relationships/hyperlink" Target="https://hal.science/search/index/?q=*&amp;authFullName_s=Sandra Chabert" TargetMode="External"/><Relationship Id="rId30" Type="http://schemas.openxmlformats.org/officeDocument/2006/relationships/hyperlink" Target="https://hal.science/search/index/?q=*&amp;authFullName_s=Laurent Mosnier" TargetMode="External"/><Relationship Id="rId31" Type="http://schemas.openxmlformats.org/officeDocument/2006/relationships/hyperlink" Target="https://dx.doi.org/10.4000/cem.19713" TargetMode="External"/><Relationship Id="rId32" Type="http://schemas.openxmlformats.org/officeDocument/2006/relationships/hyperlink" Target="https://shs.hal.science/halshs-03577094v1" TargetMode="External"/><Relationship Id="rId33" Type="http://schemas.openxmlformats.org/officeDocument/2006/relationships/hyperlink" Target="https://shs.hal.science/halshs-03577203v1" TargetMode="External"/><Relationship Id="rId34" Type="http://schemas.openxmlformats.org/officeDocument/2006/relationships/hyperlink" Target="https://shs.hal.science/halshs-03036207v1" TargetMode="External"/><Relationship Id="rId35" Type="http://schemas.openxmlformats.org/officeDocument/2006/relationships/hyperlink" Target="https://shs.hal.science/halshs-02014076v1" TargetMode="External"/><Relationship Id="rId36" Type="http://schemas.openxmlformats.org/officeDocument/2006/relationships/hyperlink" Target="https://hal.science/search/index/?q=*&amp;authFullName_s=Pascale Chevalier" TargetMode="External"/><Relationship Id="rId37" Type="http://schemas.openxmlformats.org/officeDocument/2006/relationships/hyperlink" Target="https://hal.science/search/index/?q=*&amp;authFullName_s=Marieke Faure" TargetMode="External"/><Relationship Id="rId38" Type="http://schemas.openxmlformats.org/officeDocument/2006/relationships/hyperlink" Target="https://hal.science/search/index/?q=*&amp;authFullName_s=Sophie Li&#233;gard" TargetMode="External"/><Relationship Id="rId39" Type="http://schemas.openxmlformats.org/officeDocument/2006/relationships/hyperlink" Target="https://hal.science/hal-02294394v1" TargetMode="External"/><Relationship Id="rId40" Type="http://schemas.openxmlformats.org/officeDocument/2006/relationships/hyperlink" Target="https://dx.doi.org/10.4000/pallas.17209" TargetMode="External"/><Relationship Id="rId41" Type="http://schemas.openxmlformats.org/officeDocument/2006/relationships/hyperlink" Target="https://shs.hal.science/halshs-04147178v1" TargetMode="External"/><Relationship Id="rId42" Type="http://schemas.openxmlformats.org/officeDocument/2006/relationships/hyperlink" Target="https://hal.science/search/index/?q=*&amp;authFullName_s=&#201;lodie Faure" TargetMode="External"/><Relationship Id="rId43" Type="http://schemas.openxmlformats.org/officeDocument/2006/relationships/hyperlink" Target="https://hal.science/search/index/?q=*&amp;authFullName_s=Charlotte Hallavant" TargetMode="External"/><Relationship Id="rId44" Type="http://schemas.openxmlformats.org/officeDocument/2006/relationships/hyperlink" Target="https://shs.hal.science/halshs-01808425v1" TargetMode="External"/><Relationship Id="rId45" Type="http://schemas.openxmlformats.org/officeDocument/2006/relationships/hyperlink" Target="https://dx.doi.org/10.4000/gallia.2391" TargetMode="External"/><Relationship Id="rId46" Type="http://schemas.openxmlformats.org/officeDocument/2006/relationships/hyperlink" Target="https://hal.science/hal-01921546v1" TargetMode="External"/><Relationship Id="rId47" Type="http://schemas.openxmlformats.org/officeDocument/2006/relationships/hyperlink" Target="https://hal.science/search/index/?q=*&amp;authFullName_s=Sabine Groetembril" TargetMode="External"/><Relationship Id="rId48" Type="http://schemas.openxmlformats.org/officeDocument/2006/relationships/hyperlink" Target="https://hal.science/search/index/?q=*&amp;authFullName_s=Julie Massendari" TargetMode="External"/><Relationship Id="rId49" Type="http://schemas.openxmlformats.org/officeDocument/2006/relationships/hyperlink" Target="https://hal.science/search/index/?q=*&amp;authFullName_s=La&#235;titia P&#233;doussaut" TargetMode="External"/><Relationship Id="rId50" Type="http://schemas.openxmlformats.org/officeDocument/2006/relationships/hyperlink" Target="https://hal.science/search/index/?q=*&amp;authFullName_s=Julie Viriot" TargetMode="External"/><Relationship Id="rId51" Type="http://schemas.openxmlformats.org/officeDocument/2006/relationships/hyperlink" Target="https://shs.hal.science/halshs-03577128v1" TargetMode="External"/><Relationship Id="rId52" Type="http://schemas.openxmlformats.org/officeDocument/2006/relationships/hyperlink" Target="https://dx.doi.org/10.4000/cem.14484" TargetMode="External"/><Relationship Id="rId53" Type="http://schemas.openxmlformats.org/officeDocument/2006/relationships/hyperlink" Target="https://shs.hal.science/halshs-00908686v1" TargetMode="External"/><Relationship Id="rId54" Type="http://schemas.openxmlformats.org/officeDocument/2006/relationships/hyperlink" Target="https://hal.science/search/index/?q=*&amp;authFullName_s=Paul Bailet" TargetMode="External"/><Relationship Id="rId55" Type="http://schemas.openxmlformats.org/officeDocument/2006/relationships/hyperlink" Target="https://hal.science/search/index/?q=*&amp;authFullName_s=Christophe Jorda" TargetMode="External"/><Relationship Id="rId56" Type="http://schemas.openxmlformats.org/officeDocument/2006/relationships/hyperlink" Target="https://hal.science/search/index/?q=*&amp;authFullName_s=Georges Marchand" TargetMode="External"/><Relationship Id="rId57" Type="http://schemas.openxmlformats.org/officeDocument/2006/relationships/hyperlink" Target="https://dx.doi.org/10.1484/J.AT.1.103110" TargetMode="External"/><Relationship Id="rId58" Type="http://schemas.openxmlformats.org/officeDocument/2006/relationships/hyperlink" Target="https://shs.hal.science/halshs-03577132v1" TargetMode="External"/><Relationship Id="rId59" Type="http://schemas.openxmlformats.org/officeDocument/2006/relationships/hyperlink" Target="https://dx.doi.org/10.4000/cem.12382" TargetMode="External"/><Relationship Id="rId60" Type="http://schemas.openxmlformats.org/officeDocument/2006/relationships/hyperlink" Target="https://shs.hal.science/halshs-03577136v1" TargetMode="External"/><Relationship Id="rId61" Type="http://schemas.openxmlformats.org/officeDocument/2006/relationships/hyperlink" Target="https://dx.doi.org/10.4000/cem.11933" TargetMode="External"/><Relationship Id="rId62" Type="http://schemas.openxmlformats.org/officeDocument/2006/relationships/hyperlink" Target="https://shs.hal.science/halshs-00744307v1" TargetMode="External"/><Relationship Id="rId63" Type="http://schemas.openxmlformats.org/officeDocument/2006/relationships/hyperlink" Target="https://hal.science/search/index/?q=*&amp;authFullName_s=J&#233;r&#244;me Besson" TargetMode="External"/><Relationship Id="rId64" Type="http://schemas.openxmlformats.org/officeDocument/2006/relationships/hyperlink" Target="https://hal.science/search/index/?q=*&amp;authFullName_s=Ulysse Cabezuelo" TargetMode="External"/><Relationship Id="rId65" Type="http://schemas.openxmlformats.org/officeDocument/2006/relationships/hyperlink" Target="https://hal.science/search/index/?q=*&amp;authFullName_s=Alain Fourvel" TargetMode="External"/><Relationship Id="rId66" Type="http://schemas.openxmlformats.org/officeDocument/2006/relationships/hyperlink" Target="https://hal.science/search/index/?q=*&amp;authFullName_s=S&#233;bastien Gaime" TargetMode="External"/><Relationship Id="rId67" Type="http://schemas.openxmlformats.org/officeDocument/2006/relationships/hyperlink" Target="https://shs.hal.science/halshs-03577129v1" TargetMode="External"/><Relationship Id="rId68" Type="http://schemas.openxmlformats.org/officeDocument/2006/relationships/hyperlink" Target="https://hal.science/search/index/?q=*&amp;authFullName_s=S&#233;bastien Bully" TargetMode="External"/><Relationship Id="rId69" Type="http://schemas.openxmlformats.org/officeDocument/2006/relationships/hyperlink" Target="https://hal.science/search/index/?q=*&amp;authFullName_s=Iva Mari&#263;" TargetMode="External"/><Relationship Id="rId70" Type="http://schemas.openxmlformats.org/officeDocument/2006/relationships/hyperlink" Target="https://hal.science/search/index/?q=*&amp;authFullName_s=Morana &#268;au&#353;evi&#263;-Bully" TargetMode="External"/><Relationship Id="rId71" Type="http://schemas.openxmlformats.org/officeDocument/2006/relationships/hyperlink" Target="https://hal.science/search/index/?q=*&amp;authFullName_s=Miljenko Jurkovi&#263;" TargetMode="External"/><Relationship Id="rId72" Type="http://schemas.openxmlformats.org/officeDocument/2006/relationships/hyperlink" Target="https://dx.doi.org/10.4000/cem.11552" TargetMode="External"/><Relationship Id="rId73" Type="http://schemas.openxmlformats.org/officeDocument/2006/relationships/hyperlink" Target="https://shs.hal.science/halshs-05222934v1" TargetMode="External"/><Relationship Id="rId74" Type="http://schemas.openxmlformats.org/officeDocument/2006/relationships/hyperlink" Target="https://dx.doi.org/10.4000/13jxi" TargetMode="External"/><Relationship Id="rId75" Type="http://schemas.openxmlformats.org/officeDocument/2006/relationships/hyperlink" Target="https://shs.hal.science/halshs-04053139v1" TargetMode="External"/><Relationship Id="rId76" Type="http://schemas.openxmlformats.org/officeDocument/2006/relationships/hyperlink" Target="https://hal.science/search/index/?q=*&amp;authFullName_s=Am&#233;lie Quiquerez" TargetMode="External"/><Relationship Id="rId77" Type="http://schemas.openxmlformats.org/officeDocument/2006/relationships/hyperlink" Target="https://books.openedition.org/artehis/30933" TargetMode="External"/><Relationship Id="rId78" Type="http://schemas.openxmlformats.org/officeDocument/2006/relationships/hyperlink" Target="https://dx.doi.org/10.4000/books.artehis.30933" TargetMode="External"/><Relationship Id="rId79" Type="http://schemas.openxmlformats.org/officeDocument/2006/relationships/hyperlink" Target="https://shs.hal.science/halshs-03576917v1" TargetMode="External"/><Relationship Id="rId80" Type="http://schemas.openxmlformats.org/officeDocument/2006/relationships/hyperlink" Target="https://hal.science/hal-04617215v1" TargetMode="External"/><Relationship Id="rId81" Type="http://schemas.openxmlformats.org/officeDocument/2006/relationships/hyperlink" Target="https://hal.science/hal-04617239v1" TargetMode="External"/><Relationship Id="rId82" Type="http://schemas.openxmlformats.org/officeDocument/2006/relationships/hyperlink" Target="https://hal.science/hal-04617227v1" TargetMode="External"/><Relationship Id="rId83" Type="http://schemas.openxmlformats.org/officeDocument/2006/relationships/hyperlink" Target="https://shs.hal.science/halshs-04330636v1" TargetMode="External"/><Relationship Id="rId84" Type="http://schemas.openxmlformats.org/officeDocument/2006/relationships/hyperlink" Target="https://shs.hal.science/halshs-04252384v1" TargetMode="External"/><Relationship Id="rId85" Type="http://schemas.openxmlformats.org/officeDocument/2006/relationships/hyperlink" Target="https://hal.science/search/index/?q=*&amp;authFullName_s=Charl&#232;ne Gay" TargetMode="External"/><Relationship Id="rId86" Type="http://schemas.openxmlformats.org/officeDocument/2006/relationships/hyperlink" Target="https://shs.hal.science/halshs-04330682v1" TargetMode="External"/><Relationship Id="rId87" Type="http://schemas.openxmlformats.org/officeDocument/2006/relationships/hyperlink" Target="https://hal.science/hal-04617178v1" TargetMode="External"/><Relationship Id="rId88" Type="http://schemas.openxmlformats.org/officeDocument/2006/relationships/hyperlink" Target="https://shs.hal.science/halshs-04147195v1" TargetMode="External"/><Relationship Id="rId89" Type="http://schemas.openxmlformats.org/officeDocument/2006/relationships/hyperlink" Target="https://hal.science/hal-04617192v1" TargetMode="External"/><Relationship Id="rId90" Type="http://schemas.openxmlformats.org/officeDocument/2006/relationships/hyperlink" Target="https://hal.science/search/index/?q=*&amp;authFullName_s=Anna Lafont-Chardin" TargetMode="External"/><Relationship Id="rId91" Type="http://schemas.openxmlformats.org/officeDocument/2006/relationships/hyperlink" Target="https://shs.hal.science/halshs-04147202v1" TargetMode="External"/><Relationship Id="rId92" Type="http://schemas.openxmlformats.org/officeDocument/2006/relationships/hyperlink" Target="https://shs.hal.science/halshs-04330651v1" TargetMode="External"/><Relationship Id="rId93" Type="http://schemas.openxmlformats.org/officeDocument/2006/relationships/hyperlink" Target="https://shs.hal.science/halshs-04147300v1" TargetMode="External"/><Relationship Id="rId94" Type="http://schemas.openxmlformats.org/officeDocument/2006/relationships/hyperlink" Target="https://shs.hal.science/halshs-04147223v1" TargetMode="External"/><Relationship Id="rId95" Type="http://schemas.openxmlformats.org/officeDocument/2006/relationships/hyperlink" Target="https://shs.hal.science/halshs-04147214v1" TargetMode="External"/><Relationship Id="rId96" Type="http://schemas.openxmlformats.org/officeDocument/2006/relationships/hyperlink" Target="https://shs.hal.science/halshs-04147367v1" TargetMode="External"/><Relationship Id="rId97" Type="http://schemas.openxmlformats.org/officeDocument/2006/relationships/hyperlink" Target="https://shs.hal.science/halshs-04147272v1" TargetMode="External"/><Relationship Id="rId98" Type="http://schemas.openxmlformats.org/officeDocument/2006/relationships/hyperlink" Target="https://hal.science/search/index/?q=*&amp;authFullName_s=Rachel Philibeaux" TargetMode="External"/><Relationship Id="rId99" Type="http://schemas.openxmlformats.org/officeDocument/2006/relationships/hyperlink" Target="https://shs.hal.science/halshs-04147290v1" TargetMode="External"/><Relationship Id="rId100" Type="http://schemas.openxmlformats.org/officeDocument/2006/relationships/hyperlink" Target="https://shs.hal.science/halshs-04147360v1" TargetMode="External"/><Relationship Id="rId101" Type="http://schemas.openxmlformats.org/officeDocument/2006/relationships/hyperlink" Target="https://shs.hal.science/halshs-04147254v1" TargetMode="External"/><Relationship Id="rId102" Type="http://schemas.openxmlformats.org/officeDocument/2006/relationships/hyperlink" Target="https://shs.hal.science/halshs-04147317v1" TargetMode="External"/><Relationship Id="rId103" Type="http://schemas.openxmlformats.org/officeDocument/2006/relationships/hyperlink" Target="https://shs.hal.science/halshs-04147348v1" TargetMode="External"/><Relationship Id="rId104" Type="http://schemas.openxmlformats.org/officeDocument/2006/relationships/hyperlink" Target="https://shs.hal.science/halshs-04147242v1" TargetMode="External"/><Relationship Id="rId105" Type="http://schemas.openxmlformats.org/officeDocument/2006/relationships/hyperlink" Target="https://inrap.hal.science/hal-03253170v1" TargetMode="External"/><Relationship Id="rId106" Type="http://schemas.openxmlformats.org/officeDocument/2006/relationships/hyperlink" Target="https://hal.science/search/index/?q=*&amp;authFullName_s=Ivy Thomson" TargetMode="External"/><Relationship Id="rId107" Type="http://schemas.openxmlformats.org/officeDocument/2006/relationships/hyperlink" Target="https://hal.science/hal-02462404v1" TargetMode="External"/><Relationship Id="rId108" Type="http://schemas.openxmlformats.org/officeDocument/2006/relationships/hyperlink" Target="https://shs.hal.science/halshs-01886904v1" TargetMode="External"/><Relationship Id="rId109" Type="http://schemas.openxmlformats.org/officeDocument/2006/relationships/hyperlink" Target="https://shs.hal.science/halshs-01478077v1" TargetMode="External"/><Relationship Id="rId110" Type="http://schemas.openxmlformats.org/officeDocument/2006/relationships/hyperlink" Target="https://shs.hal.science/halshs-01886746v1" TargetMode="External"/><Relationship Id="rId111" Type="http://schemas.openxmlformats.org/officeDocument/2006/relationships/hyperlink" Target="https://shs.hal.science/halshs-00941810v1" TargetMode="External"/><Relationship Id="rId112" Type="http://schemas.openxmlformats.org/officeDocument/2006/relationships/hyperlink" Target="https://hal.science/search/index/?q=*&amp;authFullName_s=Hamazasp Khatchatryan" TargetMode="External"/><Relationship Id="rId113" Type="http://schemas.openxmlformats.org/officeDocument/2006/relationships/hyperlink" Target="https://hal.science/search/index/?q=*&amp;authFullName_s=Larissa Yeganyan" TargetMode="External"/><Relationship Id="rId114" Type="http://schemas.openxmlformats.org/officeDocument/2006/relationships/hyperlink" Target="https://shs.hal.science/halshs-04252359v1" TargetMode="External"/><Relationship Id="rId115" Type="http://schemas.openxmlformats.org/officeDocument/2006/relationships/hyperlink" Target="https://dx.doi.org/10.4000/books.artehis.32088" TargetMode="External"/><Relationship Id="rId116" Type="http://schemas.openxmlformats.org/officeDocument/2006/relationships/hyperlink" Target="https://shs.hal.science/halshs-04053154v1" TargetMode="External"/><Relationship Id="rId117" Type="http://schemas.openxmlformats.org/officeDocument/2006/relationships/hyperlink" Target="https://hal.science/search/index/?q=*&amp;authFullName_s=Fabien Delrieu" TargetMode="External"/><Relationship Id="rId118" Type="http://schemas.openxmlformats.org/officeDocument/2006/relationships/hyperlink" Target="https://hal.science/search/index/?q=*&amp;authFullName_s=Andr&#233;-Marie Dendievel" TargetMode="External"/><Relationship Id="rId119" Type="http://schemas.openxmlformats.org/officeDocument/2006/relationships/hyperlink" Target="https://shs.hal.science/halshs-04053160v1" TargetMode="External"/><Relationship Id="rId120" Type="http://schemas.openxmlformats.org/officeDocument/2006/relationships/hyperlink" Target="https://shs.hal.science/halshs-04053145v1" TargetMode="External"/><Relationship Id="rId121" Type="http://schemas.openxmlformats.org/officeDocument/2006/relationships/hyperlink" Target="https://shs.hal.science/halshs-04252365v1" TargetMode="External"/><Relationship Id="rId122" Type="http://schemas.openxmlformats.org/officeDocument/2006/relationships/hyperlink" Target="https://inrap.hal.science/hal-04125341v1" TargetMode="External"/><Relationship Id="rId123" Type="http://schemas.openxmlformats.org/officeDocument/2006/relationships/hyperlink" Target="https://hal.science/search/index/?q=*&amp;authFullName_s=Guy Alfonso" TargetMode="External"/><Relationship Id="rId124" Type="http://schemas.openxmlformats.org/officeDocument/2006/relationships/hyperlink" Target="https://hal.science/search/index/?q=*&amp;authFullName_s=H&#233;l&#232;ne Dartevelle" TargetMode="External"/><Relationship Id="rId125" Type="http://schemas.openxmlformats.org/officeDocument/2006/relationships/hyperlink" Target="https://hal.science/search/index/?q=*&amp;authFullName_s=Claire Mitton" TargetMode="External"/><Relationship Id="rId126" Type="http://schemas.openxmlformats.org/officeDocument/2006/relationships/hyperlink" Target="https://inrap.hal.science/hal-04125244v1" TargetMode="External"/><Relationship Id="rId127" Type="http://schemas.openxmlformats.org/officeDocument/2006/relationships/hyperlink" Target="https://hal.science/search/index/?q=*&amp;authFullName_s=Daniel Parent" TargetMode="External"/><Relationship Id="rId128" Type="http://schemas.openxmlformats.org/officeDocument/2006/relationships/hyperlink" Target="https://hal.science/hal-03508956v1" TargetMode="External"/><Relationship Id="rId129" Type="http://schemas.openxmlformats.org/officeDocument/2006/relationships/hyperlink" Target="https://shs.hal.science/halshs-03577160v1" TargetMode="External"/><Relationship Id="rId130" Type="http://schemas.openxmlformats.org/officeDocument/2006/relationships/hyperlink" Target="https://hal.science/hal-03508967v1" TargetMode="External"/><Relationship Id="rId131" Type="http://schemas.openxmlformats.org/officeDocument/2006/relationships/hyperlink" Target="https://shs.hal.science/halshs-03577152v1" TargetMode="External"/><Relationship Id="rId132" Type="http://schemas.openxmlformats.org/officeDocument/2006/relationships/hyperlink" Target="https://hal.science/search/index/?q=*&amp;authFullName_s=Myl&#232;ne Navetat" TargetMode="External"/><Relationship Id="rId133" Type="http://schemas.openxmlformats.org/officeDocument/2006/relationships/hyperlink" Target="https://shs.hal.science/halshs-03577199v1" TargetMode="External"/><Relationship Id="rId134" Type="http://schemas.openxmlformats.org/officeDocument/2006/relationships/hyperlink" Target="https://univ-tlse2.hal.science/hal-02425712v1" TargetMode="External"/><Relationship Id="rId135" Type="http://schemas.openxmlformats.org/officeDocument/2006/relationships/hyperlink" Target="https://hal.science/search/index/?q=*&amp;authFullName_s=Barbara Armbruster" TargetMode="External"/><Relationship Id="rId136" Type="http://schemas.openxmlformats.org/officeDocument/2006/relationships/hyperlink" Target="http://afamassociation.fr/index.php/memoires/" TargetMode="External"/><Relationship Id="rId137" Type="http://schemas.openxmlformats.org/officeDocument/2006/relationships/hyperlink" Target="https://shs.hal.science/halshs-03577186v1" TargetMode="External"/><Relationship Id="rId138" Type="http://schemas.openxmlformats.org/officeDocument/2006/relationships/hyperlink" Target="https://hal.science/search/index/?q=*&amp;authFullName_s=David Morel" TargetMode="External"/><Relationship Id="rId139" Type="http://schemas.openxmlformats.org/officeDocument/2006/relationships/hyperlink" Target="https://shs.hal.science/halshs-03577173v1" TargetMode="External"/><Relationship Id="rId140" Type="http://schemas.openxmlformats.org/officeDocument/2006/relationships/hyperlink" Target="https://shs.hal.science/halshs-04939621v1" TargetMode="External"/><Relationship Id="rId141" Type="http://schemas.openxmlformats.org/officeDocument/2006/relationships/hyperlink" Target="https://hal.science/search/index/?q=*&amp;authFullName_s=Anne Gagne" TargetMode="External"/><Relationship Id="rId142" Type="http://schemas.openxmlformats.org/officeDocument/2006/relationships/hyperlink" Target="https://hal.science/search/index/?q=*&amp;authFullName_s=Adam Gagneux" TargetMode="External"/><Relationship Id="rId143" Type="http://schemas.openxmlformats.org/officeDocument/2006/relationships/hyperlink" Target="https://shs.hal.science/halshs-04406993v1" TargetMode="External"/><Relationship Id="rId144" Type="http://schemas.openxmlformats.org/officeDocument/2006/relationships/hyperlink" Target="https://hal.science/search/index/?q=*&amp;authFullName_s=Emilie Geoffroy" TargetMode="External"/><Relationship Id="rId145" Type="http://schemas.openxmlformats.org/officeDocument/2006/relationships/hyperlink" Target="https://hal.science/search/index/?q=*&amp;authFullName_s=Charles-David Rosa-Matton" TargetMode="External"/><Relationship Id="rId146" Type="http://schemas.openxmlformats.org/officeDocument/2006/relationships/hyperlink" Target="https://shs.hal.science/halshs-03987412v1" TargetMode="External"/><Relationship Id="rId147" Type="http://schemas.openxmlformats.org/officeDocument/2006/relationships/hyperlink" Target="https://shs.hal.science/halshs-03593201v1" TargetMode="External"/><Relationship Id="rId148" Type="http://schemas.openxmlformats.org/officeDocument/2006/relationships/hyperlink" Target="https://shs.hal.science/halshs-03593193v1" TargetMode="External"/><Relationship Id="rId149" Type="http://schemas.openxmlformats.org/officeDocument/2006/relationships/hyperlink" Target="https://hal.science/search/index/?q=*&amp;authFullName_s=Quentin Borderie" TargetMode="External"/><Relationship Id="rId150" Type="http://schemas.openxmlformats.org/officeDocument/2006/relationships/hyperlink" Target="https://shs.hal.science/halshs-01223227v1" TargetMode="External"/><Relationship Id="rId151" Type="http://schemas.openxmlformats.org/officeDocument/2006/relationships/hyperlink" Target="https://hal.science/search/index/?q=*&amp;authFullName_s=Heike Hansen" TargetMode="External"/><Relationship Id="rId152" Type="http://schemas.openxmlformats.org/officeDocument/2006/relationships/hyperlink" Target="https://hal.science/search/index/?q=*&amp;authFullName_s=Fabien Kr&#228;henb&#252;hl" TargetMode="External"/><Relationship Id="rId153" Type="http://schemas.openxmlformats.org/officeDocument/2006/relationships/hyperlink" Target="https://shs.hal.science/halshs-01075566v1" TargetMode="External"/><Relationship Id="rId154" Type="http://schemas.openxmlformats.org/officeDocument/2006/relationships/hyperlink" Target="https://hal.science/hal-02022955v1" TargetMode="External"/><Relationship Id="rId155" Type="http://schemas.openxmlformats.org/officeDocument/2006/relationships/hyperlink" Target="https://hal.science/search/index/?q=*&amp;authFullName_s=Laurent d'Agostino" TargetMode="External"/><Relationship Id="rId156" Type="http://schemas.openxmlformats.org/officeDocument/2006/relationships/hyperlink" Target="https://hal.science/search/index/?q=*&amp;authFullName_s=St&#233;phane B&#252;ttner" TargetMode="External"/><Relationship Id="rId157" Type="http://schemas.openxmlformats.org/officeDocument/2006/relationships/hyperlink" Target="https://shs.hal.science/halshs-00905245v1" TargetMode="External"/><Relationship Id="rId158" Type="http://schemas.openxmlformats.org/officeDocument/2006/relationships/hyperlink" Target="https://shs.hal.science/halshs-01527564v1" TargetMode="External"/><Relationship Id="rId159" Type="http://schemas.openxmlformats.org/officeDocument/2006/relationships/hyperlink" Target="https://hal.science/hal-04845019v1" TargetMode="External"/><Relationship Id="rId160" Type="http://schemas.openxmlformats.org/officeDocument/2006/relationships/hyperlink" Target="https://hal.science/search/index/?q=*&amp;authFullName_s=Maxence Segard" TargetMode="External"/><Relationship Id="rId161" Type="http://schemas.openxmlformats.org/officeDocument/2006/relationships/hyperlink" Target="https://hal.science/search/index/?q=*&amp;authFullName_s=Catherine Latour" TargetMode="External"/><Relationship Id="rId162" Type="http://schemas.openxmlformats.org/officeDocument/2006/relationships/hyperlink" Target="https://hal.science/search/index/?q=*&amp;authFullName_s=St&#233;phane Carrara" TargetMode="External"/><Relationship Id="rId163" Type="http://schemas.openxmlformats.org/officeDocument/2006/relationships/hyperlink" Target="https://hal.science/search/index/?q=*&amp;authFullName_s=Tassadite Chemin" TargetMode="External"/><Relationship Id="rId164" Type="http://schemas.openxmlformats.org/officeDocument/2006/relationships/hyperlink" Target="https://hal.science/search/index/?q=*&amp;authFullName_s=Maria-Pia Darblade-Audoin" TargetMode="External"/><Relationship Id="rId165" Type="http://schemas.openxmlformats.org/officeDocument/2006/relationships/hyperlink" Target="https://shs.hal.science/halshs-01674996v1" TargetMode="External"/><Relationship Id="rId166" Type="http://schemas.openxmlformats.org/officeDocument/2006/relationships/hyperlink" Target="https://hal.science/search/index/?q=*&amp;authFullName_s=Mathias Dupuis" TargetMode="External"/><Relationship Id="rId167" Type="http://schemas.openxmlformats.org/officeDocument/2006/relationships/hyperlink" Target="https://hal.science/search/index/?q=*&amp;authFullName_s=Philippe Gode" TargetMode="External"/><Relationship Id="rId168" Type="http://schemas.openxmlformats.org/officeDocument/2006/relationships/hyperlink" Target="https://hal.science/hal-04845083v1" TargetMode="External"/><Relationship Id="rId169" Type="http://schemas.openxmlformats.org/officeDocument/2006/relationships/hyperlink" Target="https://hal.science/search/index/?q=*&amp;authFullName_s=Christophe S&#233;vin-Allouet" TargetMode="External"/><Relationship Id="rId170" Type="http://schemas.openxmlformats.org/officeDocument/2006/relationships/hyperlink" Target="https://hal.science/search/index/?q=*&amp;authFullName_s=Catherine Latour-Argant" TargetMode="External"/><Relationship Id="rId171" Type="http://schemas.openxmlformats.org/officeDocument/2006/relationships/hyperlink" Target="https://hal.science/search/index/?q=*&amp;authFullName_s=B&#233;atrice Boret" TargetMode="External"/><Relationship Id="rId172" Type="http://schemas.openxmlformats.org/officeDocument/2006/relationships/hyperlink" Target="https://hal.science/search/index/?q=*&amp;authFullName_s=Julie Gasc" TargetMode="External"/><Relationship Id="rId173" Type="http://schemas.openxmlformats.org/officeDocument/2006/relationships/hyperlink" Target="https://shs.hal.science/halshs-01675031v1" TargetMode="External"/><Relationship Id="rId174" Type="http://schemas.openxmlformats.org/officeDocument/2006/relationships/hyperlink" Target="https://hal.science/search/index/?q=*&amp;authFullName_s=Sylviane Humbert" TargetMode="External"/><Relationship Id="rId175" Type="http://schemas.openxmlformats.org/officeDocument/2006/relationships/hyperlink" Target="https://hal.science/search/index/?q=*&amp;authFullName_s=Laurent Popovitch" TargetMode="External"/><Relationship Id="rId176" Type="http://schemas.openxmlformats.org/officeDocument/2006/relationships/hyperlink" Target="https://hal.science/hal-03508513v1" TargetMode="External"/><Relationship Id="rId177" Type="http://schemas.openxmlformats.org/officeDocument/2006/relationships/hyperlink" Target="https://shs.hal.science/halshs-03612586v1" TargetMode="External"/><Relationship Id="rId178" Type="http://schemas.openxmlformats.org/officeDocument/2006/relationships/hyperlink" Target="https://hal.science/search/index/?q=*&amp;authFullName_s=Michel Kasprzyk" TargetMode="External"/><Relationship Id="rId179" Type="http://schemas.openxmlformats.org/officeDocument/2006/relationships/hyperlink" Target="https://hal.science/search/index/?q=*&amp;authFullName_s=Bruno Chaume" TargetMode="External"/><Relationship Id="rId180" Type="http://schemas.openxmlformats.org/officeDocument/2006/relationships/hyperlink" Target="https://hal.science/search/index/?q=*&amp;authFullName_s=Thomas Chenal" TargetMode="External"/><Relationship Id="rId181" Type="http://schemas.openxmlformats.org/officeDocument/2006/relationships/hyperlink" Target="https://theses.hal.science/tel-01806336v1" TargetMode="External"/><Relationship Id="rId182" Type="http://schemas.openxmlformats.org/officeDocument/2006/relationships/hyperlink" Target="https://www.theses.fr/2017CLFAL007"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Martinez</dc:title>
  <dc:description>CV</dc:description>
  <dc:subject/>
  <cp:keywords/>
  <cp:category/>
  <cp:lastModifiedBy/>
  <dcterms:created xsi:type="dcterms:W3CDTF">2026-03-04T04:33:25+01:00</dcterms:created>
  <dcterms:modified xsi:type="dcterms:W3CDTF">2026-03-04T04:33:25+01:00</dcterms:modified>
</cp:coreProperties>
</file>

<file path=docProps/custom.xml><?xml version="1.0" encoding="utf-8"?>
<Properties xmlns="http://schemas.openxmlformats.org/officeDocument/2006/custom-properties" xmlns:vt="http://schemas.openxmlformats.org/officeDocument/2006/docPropsVTypes"/>
</file>