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Djakaridja Daniel TRAORE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dandjack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le Droit et les Etats.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Djakaridja Daniel Traore</w:t>
              </w:r>
            </w:hyperlink>
          </w:p>
          <w:p>
            <w:pPr/>
            <w:r>
              <w:rPr/>
              <w:t xml:space="preserve">Droit. Bircham International University (Espagne),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tel-03966538v1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7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djack" TargetMode="External"/><Relationship Id="rId8" Type="http://schemas.openxmlformats.org/officeDocument/2006/relationships/hyperlink" Target="https://theses.hal.science/tel-03966538v1" TargetMode="External"/><Relationship Id="rId9" Type="http://schemas.openxmlformats.org/officeDocument/2006/relationships/hyperlink" Target="https://hal.science/search/index/?q=*&amp;authFullName_s=Djakaridja Daniel Traore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Djakaridja Daniel TRAORE</dc:title>
  <dc:description>CV</dc:description>
  <dc:subject/>
  <cp:keywords/>
  <cp:category/>
  <cp:lastModifiedBy/>
  <dcterms:created xsi:type="dcterms:W3CDTF">2026-05-02T07:21:22+02:00</dcterms:created>
  <dcterms:modified xsi:type="dcterms:W3CDTF">2026-05-02T07:21:22+02:00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