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Faggianelli </w:t>
      </w:r>
      <w:r>
        <w:rPr>
          <w:color w:val="641e6e"/>
        </w:rPr>
        <w:t xml:space="preserve">Maître de Conférences en SociologieUBO-INSPE de BretagneCREAD EA 3875</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sociologie</w:t>
      </w:r>
    </w:p>
    <w:p>
      <w:pPr/>
      <w:r>
        <w:rPr/>
        <w:t xml:space="preserve">INSPE - Université de Bretagne Occidentale</w:t>
      </w:r>
    </w:p>
    <w:p>
      <w:pPr/>
      <w:r>
        <w:rPr/>
        <w:t xml:space="preserve">CREAD : Centre de Recherche sur l’Éducation les Apprentissages et la Didactique EA n°3875</w:t>
      </w:r>
    </w:p>
    <w:p>
      <w:pPr/>
      <w:hyperlink r:id="rId8" w:history="1">
        <w:r>
          <w:rPr>
            <w:color w:val="#410a8c"/>
            <w:u w:val="single"/>
          </w:rPr>
          <w:t xml:space="preserve">Daniel.faggianelli@inspe-bretagne.fr</w:t>
        </w:r>
      </w:hyperlink>
    </w:p>
    <w:p>
      <w:pPr/>
      <w:r>
        <w:rPr/>
        <w:t xml:space="preserve">Mes travaux portent principalement sur l’expérience de violence des élèves et des enseignants. Ils s’inscrivent au croisement de l’interrogation des déviances et des pratiques professionnelles en milieu scolaire en s’ancrant sur une approche interactionniste. Appréhender la violence à partir des qualifications que les acteurs opèrent, permet d'intégrer le caractère socialement construit de la violence. Cette approche suppose d’aller vers l’analyse du contexte proche et lointain de l’action. Mes recherches privilégient l’analyse de trois dimensions. L’identification et la compréhension des différents rapports au métier (sens du métier, hiérarchisation des tâches, relations professionnels/profanes, carrières). Les représentations de la violence à travers la construction récente d’un problème social des violences en milieu de travail. Les contextes d’exercice du métier (caractéristiques de l’établissement, du public accueilli). La victimation prenant sens à travers l’articulation de ces trois dimensions.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L’identité d’enseignants-chercheurs d’une université de « proximité » : des formes plurielles traversées par des tensions</w:t>
              </w:r>
            </w:hyperlink>
          </w:p>
          <w:p>
            <w:pPr/>
            <w:hyperlink r:id="rId10" w:history="1">
              <w:r>
                <w:rPr>
                  <w:color w:val="#410a8c"/>
                  <w:u w:val="single"/>
                </w:rPr>
                <w:t xml:space="preserve">Daniel Faggianelli</w:t>
              </w:r>
            </w:hyperlink>
            <w:r>
              <w:rPr/>
              <w:t xml:space="preserve">,</w:t>
            </w:r>
            <w:hyperlink r:id="rId11" w:history="1">
              <w:r>
                <w:rPr>
                  <w:color w:val="#410a8c"/>
                  <w:u w:val="single"/>
                </w:rPr>
                <w:t xml:space="preserve">Cécile Carra</w:t>
              </w:r>
            </w:hyperlink>
          </w:p>
          <w:p>
            <w:pPr/>
            <w:r>
              <w:rPr>
                <w:i w:val="1"/>
                <w:iCs w:val="1"/>
              </w:rPr>
              <w:t xml:space="preserve">Enjeux et société </w:t>
            </w:r>
            <w:r>
              <w:rPr/>
              <w:t xml:space="preserve">, 2024, 11 (2), pp.99-128. </w:t>
            </w:r>
            <w:hyperlink r:id="rId12" w:history="1">
              <w:r>
                <w:rPr>
                  <w:color w:val="#410a8c"/>
                  <w:u w:val="single"/>
                </w:rPr>
                <w:t xml:space="preserve">⟨10.7202/1115114ar⟩</w:t>
              </w:r>
            </w:hyperlink>
          </w:p>
          <w:p>
            <w:pPr/>
            <w:r>
              <w:rPr/>
              <w:t xml:space="preserve">Article dans une revue</w:t>
            </w:r>
          </w:p>
          <w:p>
            <w:pPr/>
            <w:hyperlink r:id="rId9" w:history="1">
              <w:r>
                <w:rPr>
                  <w:color w:val="#410a8c"/>
                  <w:u w:val="single"/>
                </w:rPr>
                <w:t xml:space="preserve">hal-04965775v1</w:t>
              </w:r>
            </w:hyperlink>
          </w:p>
        </w:tc>
      </w:tr>
      <w:tr>
        <w:trPr/>
        <w:tc>
          <w:tcPr>
            <w:noWrap/>
          </w:tcPr>
          <w:p>
            <w:pPr>
              <w:spacing w:after="200"/>
            </w:pPr>
            <w:hyperlink r:id="rId13" w:history="1">
              <w:r>
                <w:rPr>
                  <w:color w:val="1e198e"/>
                  <w:b w:val="1"/>
                  <w:bCs w:val="1"/>
                  <w:u w:val="single"/>
                </w:rPr>
                <w:t xml:space="preserve">Genèse d’un incident en classe: Analyse croisée, didactique et sociologique</w:t>
              </w:r>
            </w:hyperlink>
          </w:p>
          <w:p>
            <w:pPr/>
            <w:hyperlink r:id="rId14" w:history="1">
              <w:r>
                <w:rPr>
                  <w:color w:val="#410a8c"/>
                  <w:u w:val="single"/>
                </w:rPr>
                <w:t xml:space="preserve">Joëlle Coasne</w:t>
              </w:r>
            </w:hyperlink>
            <w:r>
              <w:rPr/>
              <w:t xml:space="preserve">,</w:t>
            </w:r>
            <w:hyperlink r:id="rId10" w:history="1">
              <w:r>
                <w:rPr>
                  <w:color w:val="#410a8c"/>
                  <w:u w:val="single"/>
                </w:rPr>
                <w:t xml:space="preserve">Daniel Faggianelli</w:t>
              </w:r>
            </w:hyperlink>
            <w:r>
              <w:rPr/>
              <w:t xml:space="preserve">,</w:t>
            </w:r>
            <w:hyperlink r:id="rId15" w:history="1">
              <w:r>
                <w:rPr>
                  <w:color w:val="#410a8c"/>
                  <w:u w:val="single"/>
                </w:rPr>
                <w:t xml:space="preserve">Murielle Gerin</w:t>
              </w:r>
            </w:hyperlink>
            <w:r>
              <w:rPr/>
              <w:t xml:space="preserve">,</w:t>
            </w:r>
            <w:hyperlink r:id="rId16" w:history="1">
              <w:r>
                <w:rPr>
                  <w:color w:val="#410a8c"/>
                  <w:u w:val="single"/>
                </w:rPr>
                <w:t xml:space="preserve">Agnès Grimault-Leprince</w:t>
              </w:r>
            </w:hyperlink>
            <w:r>
              <w:rPr/>
              <w:t xml:space="preserve">,</w:t>
            </w:r>
            <w:hyperlink r:id="rId17" w:history="1">
              <w:r>
                <w:rPr>
                  <w:color w:val="#410a8c"/>
                  <w:u w:val="single"/>
                </w:rPr>
                <w:t xml:space="preserve">Monique Loquet</w:t>
              </w:r>
            </w:hyperlink>
            <w:r>
              <w:rPr/>
              <w:t xml:space="preserve">et al.</w:t>
            </w:r>
          </w:p>
          <w:p>
            <w:pPr/>
            <w:r>
              <w:rPr>
                <w:i w:val="1"/>
                <w:iCs w:val="1"/>
              </w:rPr>
              <w:t xml:space="preserve">Éducation &amp; Didactique</w:t>
            </w:r>
            <w:r>
              <w:rPr/>
              <w:t xml:space="preserve">, 2024, 18 (1), pp.89-114. </w:t>
            </w:r>
            <w:hyperlink r:id="rId18" w:history="1">
              <w:r>
                <w:rPr>
                  <w:color w:val="#410a8c"/>
                  <w:u w:val="single"/>
                </w:rPr>
                <w:t xml:space="preserve">⟨10.4000/11nxw⟩</w:t>
              </w:r>
            </w:hyperlink>
          </w:p>
          <w:p>
            <w:pPr/>
            <w:r>
              <w:rPr/>
              <w:t xml:space="preserve">Article dans une revue</w:t>
            </w:r>
          </w:p>
          <w:p>
            <w:pPr/>
            <w:hyperlink r:id="rId13" w:history="1">
              <w:r>
                <w:rPr>
                  <w:color w:val="#410a8c"/>
                  <w:u w:val="single"/>
                </w:rPr>
                <w:t xml:space="preserve">hal-04587832v1</w:t>
              </w:r>
            </w:hyperlink>
          </w:p>
        </w:tc>
      </w:tr>
      <w:tr>
        <w:trPr/>
        <w:tc>
          <w:tcPr>
            <w:noWrap/>
          </w:tcPr>
          <w:p>
            <w:pPr>
              <w:spacing w:after="200"/>
            </w:pPr>
            <w:hyperlink r:id="rId19" w:history="1">
              <w:r>
                <w:rPr>
                  <w:color w:val="1e198e"/>
                  <w:b w:val="1"/>
                  <w:bCs w:val="1"/>
                  <w:u w:val="single"/>
                </w:rPr>
                <w:t xml:space="preserve">Figures de la violence et rapport au métier. Approche comparative de la victimation de professionnels de santé français et roumains</w:t>
              </w:r>
            </w:hyperlink>
          </w:p>
          <w:p>
            <w:pPr/>
            <w:hyperlink r:id="rId11" w:history="1">
              <w:r>
                <w:rPr>
                  <w:color w:val="#410a8c"/>
                  <w:u w:val="single"/>
                </w:rPr>
                <w:t xml:space="preserve">Cécile Carra</w:t>
              </w:r>
            </w:hyperlink>
            <w:r>
              <w:rPr/>
              <w:t xml:space="preserve">,</w:t>
            </w:r>
            <w:hyperlink r:id="rId20" w:history="1">
              <w:r>
                <w:rPr>
                  <w:color w:val="#410a8c"/>
                  <w:u w:val="single"/>
                </w:rPr>
                <w:t xml:space="preserve">Sorin Burlacu</w:t>
              </w:r>
            </w:hyperlink>
            <w:r>
              <w:rPr/>
              <w:t xml:space="preserve">,</w:t>
            </w:r>
            <w:hyperlink r:id="rId10" w:history="1">
              <w:r>
                <w:rPr>
                  <w:color w:val="#410a8c"/>
                  <w:u w:val="single"/>
                </w:rPr>
                <w:t xml:space="preserve">Daniel Faggianelli</w:t>
              </w:r>
            </w:hyperlink>
          </w:p>
          <w:p>
            <w:pPr/>
            <w:r>
              <w:rPr>
                <w:i w:val="1"/>
                <w:iCs w:val="1"/>
              </w:rPr>
              <w:t xml:space="preserve">Recherches sociologiques et anthropologiques</w:t>
            </w:r>
            <w:r>
              <w:rPr/>
              <w:t xml:space="preserve">, 2022, 53 (1), pp.51-72. </w:t>
            </w:r>
            <w:hyperlink r:id="rId21" w:history="1">
              <w:r>
                <w:rPr>
                  <w:color w:val="#410a8c"/>
                  <w:u w:val="single"/>
                </w:rPr>
                <w:t xml:space="preserve">⟨10.4000/rsa.5329⟩</w:t>
              </w:r>
            </w:hyperlink>
          </w:p>
          <w:p>
            <w:pPr/>
            <w:r>
              <w:rPr/>
              <w:t xml:space="preserve">Article dans une revue</w:t>
            </w:r>
          </w:p>
          <w:p>
            <w:pPr/>
            <w:hyperlink r:id="rId19" w:history="1">
              <w:r>
                <w:rPr>
                  <w:color w:val="#410a8c"/>
                  <w:u w:val="single"/>
                </w:rPr>
                <w:t xml:space="preserve">hal-03979112v1</w:t>
              </w:r>
            </w:hyperlink>
          </w:p>
        </w:tc>
      </w:tr>
      <w:tr>
        <w:trPr/>
        <w:tc>
          <w:tcPr>
            <w:noWrap/>
          </w:tcPr>
          <w:p>
            <w:pPr>
              <w:spacing w:after="200"/>
            </w:pPr>
            <w:hyperlink r:id="rId22" w:history="1">
              <w:r>
                <w:rPr>
                  <w:color w:val="1e198e"/>
                  <w:b w:val="1"/>
                  <w:bCs w:val="1"/>
                  <w:u w:val="single"/>
                </w:rPr>
                <w:t xml:space="preserve">Une des réalités du métier</w:t>
              </w:r>
            </w:hyperlink>
          </w:p>
          <w:p>
            <w:pPr/>
            <w:hyperlink r:id="rId10" w:history="1">
              <w:r>
                <w:rPr>
                  <w:color w:val="#410a8c"/>
                  <w:u w:val="single"/>
                </w:rPr>
                <w:t xml:space="preserve">Daniel Faggianelli</w:t>
              </w:r>
            </w:hyperlink>
            <w:r>
              <w:rPr/>
              <w:t xml:space="preserve">,</w:t>
            </w:r>
            <w:hyperlink r:id="rId11" w:history="1">
              <w:r>
                <w:rPr>
                  <w:color w:val="#410a8c"/>
                  <w:u w:val="single"/>
                </w:rPr>
                <w:t xml:space="preserve">Cécile Carra</w:t>
              </w:r>
            </w:hyperlink>
          </w:p>
          <w:p>
            <w:pPr/>
            <w:r>
              <w:rPr>
                <w:i w:val="1"/>
                <w:iCs w:val="1"/>
              </w:rPr>
              <w:t xml:space="preserve"> Actualités sociales hebdomadaires : ASH</w:t>
            </w:r>
            <w:r>
              <w:rPr/>
              <w:t xml:space="preserve">, 2022, Hors série - Violence(s) en établissement, 22, pp.4-5</w:t>
            </w:r>
          </w:p>
          <w:p>
            <w:pPr/>
            <w:r>
              <w:rPr/>
              <w:t xml:space="preserve">Article dans une revue</w:t>
            </w:r>
          </w:p>
          <w:p>
            <w:pPr/>
            <w:hyperlink r:id="rId22" w:history="1">
              <w:r>
                <w:rPr>
                  <w:color w:val="#410a8c"/>
                  <w:u w:val="single"/>
                </w:rPr>
                <w:t xml:space="preserve">hal-03959532v1</w:t>
              </w:r>
            </w:hyperlink>
          </w:p>
        </w:tc>
      </w:tr>
      <w:tr>
        <w:trPr/>
        <w:tc>
          <w:tcPr>
            <w:noWrap/>
          </w:tcPr>
          <w:p>
            <w:pPr>
              <w:spacing w:after="200"/>
            </w:pPr>
            <w:hyperlink r:id="rId23" w:history="1">
              <w:r>
                <w:rPr>
                  <w:color w:val="1e198e"/>
                  <w:b w:val="1"/>
                  <w:bCs w:val="1"/>
                  <w:u w:val="single"/>
                </w:rPr>
                <w:t xml:space="preserve">Les devoirs à la maison en classe de 5e. Quelles modalités de travail et quelles logiques d’action pour quels résultats scolaires ?</w:t>
              </w:r>
            </w:hyperlink>
          </w:p>
          <w:p>
            <w:pPr/>
            <w:hyperlink r:id="rId16" w:history="1">
              <w:r>
                <w:rPr>
                  <w:color w:val="#410a8c"/>
                  <w:u w:val="single"/>
                </w:rPr>
                <w:t xml:space="preserve">Agnès Grimault-Leprince</w:t>
              </w:r>
            </w:hyperlink>
            <w:r>
              <w:rPr/>
              <w:t xml:space="preserve">,</w:t>
            </w:r>
            <w:hyperlink r:id="rId10" w:history="1">
              <w:r>
                <w:rPr>
                  <w:color w:val="#410a8c"/>
                  <w:u w:val="single"/>
                </w:rPr>
                <w:t xml:space="preserve">Daniel Faggianelli</w:t>
              </w:r>
            </w:hyperlink>
          </w:p>
          <w:p>
            <w:pPr/>
            <w:r>
              <w:rPr>
                <w:i w:val="1"/>
                <w:iCs w:val="1"/>
              </w:rPr>
              <w:t xml:space="preserve">Revue française de pédagogie</w:t>
            </w:r>
            <w:r>
              <w:rPr/>
              <w:t xml:space="preserve">, 2021, 211 (2), pp.63-85. </w:t>
            </w:r>
            <w:hyperlink r:id="rId24" w:history="1">
              <w:r>
                <w:rPr>
                  <w:color w:val="#410a8c"/>
                  <w:u w:val="single"/>
                </w:rPr>
                <w:t xml:space="preserve">⟨10.4000/rfp.10509⟩</w:t>
              </w:r>
            </w:hyperlink>
          </w:p>
          <w:p>
            <w:pPr/>
            <w:r>
              <w:rPr/>
              <w:t xml:space="preserve">Article dans une revue</w:t>
            </w:r>
          </w:p>
          <w:p>
            <w:pPr/>
            <w:hyperlink r:id="rId23" w:history="1">
              <w:r>
                <w:rPr>
                  <w:color w:val="#410a8c"/>
                  <w:u w:val="single"/>
                </w:rPr>
                <w:t xml:space="preserve">hal-03229153v1</w:t>
              </w:r>
            </w:hyperlink>
          </w:p>
        </w:tc>
      </w:tr>
      <w:tr>
        <w:trPr/>
        <w:tc>
          <w:tcPr>
            <w:noWrap/>
          </w:tcPr>
          <w:p>
            <w:pPr>
              <w:spacing w:after="200"/>
            </w:pPr>
            <w:hyperlink r:id="rId25" w:history="1">
              <w:r>
                <w:rPr>
                  <w:color w:val="1e198e"/>
                  <w:b w:val="1"/>
                  <w:bCs w:val="1"/>
                  <w:u w:val="single"/>
                </w:rPr>
                <w:t xml:space="preserve">Victimization of Health Professionals in Bucharest. Service Relations and Social Work Relationships</w:t>
              </w:r>
            </w:hyperlink>
          </w:p>
          <w:p>
            <w:pPr/>
            <w:hyperlink r:id="rId10" w:history="1">
              <w:r>
                <w:rPr>
                  <w:color w:val="#410a8c"/>
                  <w:u w:val="single"/>
                </w:rPr>
                <w:t xml:space="preserve">Daniel Faggianelli</w:t>
              </w:r>
            </w:hyperlink>
            <w:r>
              <w:rPr/>
              <w:t xml:space="preserve">,</w:t>
            </w:r>
            <w:hyperlink r:id="rId20" w:history="1">
              <w:r>
                <w:rPr>
                  <w:color w:val="#410a8c"/>
                  <w:u w:val="single"/>
                </w:rPr>
                <w:t xml:space="preserve">Sorin Burlacu</w:t>
              </w:r>
            </w:hyperlink>
            <w:r>
              <w:rPr/>
              <w:t xml:space="preserve">,</w:t>
            </w:r>
            <w:hyperlink r:id="rId11" w:history="1">
              <w:r>
                <w:rPr>
                  <w:color w:val="#410a8c"/>
                  <w:u w:val="single"/>
                </w:rPr>
                <w:t xml:space="preserve">Cécile Carra</w:t>
              </w:r>
            </w:hyperlink>
          </w:p>
          <w:p>
            <w:pPr/>
            <w:r>
              <w:rPr>
                <w:i w:val="1"/>
                <w:iCs w:val="1"/>
              </w:rPr>
              <w:t xml:space="preserve">Administratie si Management Public</w:t>
            </w:r>
            <w:r>
              <w:rPr/>
              <w:t xml:space="preserve">, 2018, 30 (1), pp.109-126</w:t>
            </w:r>
          </w:p>
          <w:p>
            <w:pPr/>
            <w:r>
              <w:rPr/>
              <w:t xml:space="preserve">Article dans une revue</w:t>
            </w:r>
          </w:p>
          <w:p>
            <w:pPr/>
            <w:hyperlink r:id="rId25" w:history="1">
              <w:r>
                <w:rPr>
                  <w:color w:val="#410a8c"/>
                  <w:u w:val="single"/>
                </w:rPr>
                <w:t xml:space="preserve">hal-03384442v1</w:t>
              </w:r>
            </w:hyperlink>
          </w:p>
        </w:tc>
      </w:tr>
      <w:tr>
        <w:trPr/>
        <w:tc>
          <w:tcPr>
            <w:noWrap/>
          </w:tcPr>
          <w:p>
            <w:pPr>
              <w:spacing w:after="200"/>
            </w:pPr>
            <w:hyperlink r:id="rId26" w:history="1">
              <w:r>
                <w:rPr>
                  <w:color w:val="1e198e"/>
                  <w:b w:val="1"/>
                  <w:bCs w:val="1"/>
                  <w:u w:val="single"/>
                </w:rPr>
                <w:t xml:space="preserve">Violence within organizations in the health and medico-social sector. For a France-Romania comparative analysis</w:t>
              </w:r>
            </w:hyperlink>
          </w:p>
          <w:p>
            <w:pPr/>
            <w:hyperlink r:id="rId11" w:history="1">
              <w:r>
                <w:rPr>
                  <w:color w:val="#410a8c"/>
                  <w:u w:val="single"/>
                </w:rPr>
                <w:t xml:space="preserve">Cécile Carra</w:t>
              </w:r>
            </w:hyperlink>
            <w:r>
              <w:rPr/>
              <w:t xml:space="preserve">,</w:t>
            </w:r>
            <w:hyperlink r:id="rId20" w:history="1">
              <w:r>
                <w:rPr>
                  <w:color w:val="#410a8c"/>
                  <w:u w:val="single"/>
                </w:rPr>
                <w:t xml:space="preserve">Sorin Burlacu</w:t>
              </w:r>
            </w:hyperlink>
            <w:r>
              <w:rPr/>
              <w:t xml:space="preserve">,</w:t>
            </w:r>
            <w:hyperlink r:id="rId10" w:history="1">
              <w:r>
                <w:rPr>
                  <w:color w:val="#410a8c"/>
                  <w:u w:val="single"/>
                </w:rPr>
                <w:t xml:space="preserve">Daniel Faggianelli</w:t>
              </w:r>
            </w:hyperlink>
          </w:p>
          <w:p>
            <w:pPr/>
            <w:r>
              <w:rPr>
                <w:i w:val="1"/>
                <w:iCs w:val="1"/>
              </w:rPr>
              <w:t xml:space="preserve">Administratie si Management Public</w:t>
            </w:r>
            <w:r>
              <w:rPr/>
              <w:t xml:space="preserve">, 2016, 27, pp.123-142</w:t>
            </w:r>
          </w:p>
          <w:p>
            <w:pPr/>
            <w:r>
              <w:rPr/>
              <w:t xml:space="preserve">Article dans une revue</w:t>
            </w:r>
          </w:p>
          <w:p>
            <w:pPr/>
            <w:hyperlink r:id="rId26" w:history="1">
              <w:r>
                <w:rPr>
                  <w:color w:val="#410a8c"/>
                  <w:u w:val="single"/>
                </w:rPr>
                <w:t xml:space="preserve">hal-03386514v1</w:t>
              </w:r>
            </w:hyperlink>
          </w:p>
        </w:tc>
      </w:tr>
      <w:tr>
        <w:trPr/>
        <w:tc>
          <w:tcPr>
            <w:noWrap/>
          </w:tcPr>
          <w:p>
            <w:pPr>
              <w:spacing w:after="200"/>
            </w:pPr>
            <w:hyperlink r:id="rId27" w:history="1">
              <w:r>
                <w:rPr>
                  <w:color w:val="1e198e"/>
                  <w:b w:val="1"/>
                  <w:bCs w:val="1"/>
                  <w:u w:val="single"/>
                </w:rPr>
                <w:t xml:space="preserve">Victimations et rapports au métier des Professeurs des Écoles</w:t>
              </w:r>
            </w:hyperlink>
          </w:p>
          <w:p>
            <w:pPr/>
            <w:hyperlink r:id="rId10" w:history="1">
              <w:r>
                <w:rPr>
                  <w:color w:val="#410a8c"/>
                  <w:u w:val="single"/>
                </w:rPr>
                <w:t xml:space="preserve">Daniel Faggianelli</w:t>
              </w:r>
            </w:hyperlink>
          </w:p>
          <w:p>
            <w:pPr/>
            <w:r>
              <w:rPr>
                <w:i w:val="1"/>
                <w:iCs w:val="1"/>
              </w:rPr>
              <w:t xml:space="preserve">Spirale - Revue de Recherches en Éducation </w:t>
            </w:r>
            <w:r>
              <w:rPr/>
              <w:t xml:space="preserve">, 2016, 57 (1), pp.135-154. </w:t>
            </w:r>
            <w:hyperlink r:id="rId28" w:history="1">
              <w:r>
                <w:rPr>
                  <w:color w:val="#410a8c"/>
                  <w:u w:val="single"/>
                </w:rPr>
                <w:t xml:space="preserve">⟨10.3406/spira.2016.997⟩</w:t>
              </w:r>
            </w:hyperlink>
          </w:p>
          <w:p>
            <w:pPr/>
            <w:r>
              <w:rPr/>
              <w:t xml:space="preserve">Article dans une revue</w:t>
            </w:r>
          </w:p>
          <w:p>
            <w:pPr/>
            <w:hyperlink r:id="rId27" w:history="1">
              <w:r>
                <w:rPr>
                  <w:color w:val="#410a8c"/>
                  <w:u w:val="single"/>
                </w:rPr>
                <w:t xml:space="preserve">hal-02530015v1</w:t>
              </w:r>
            </w:hyperlink>
          </w:p>
        </w:tc>
      </w:tr>
      <w:tr>
        <w:trPr/>
        <w:tc>
          <w:tcPr>
            <w:noWrap/>
          </w:tcPr>
          <w:p>
            <w:pPr>
              <w:spacing w:after="200"/>
            </w:pPr>
            <w:hyperlink r:id="rId29" w:history="1">
              <w:r>
                <w:rPr>
                  <w:color w:val="1e198e"/>
                  <w:b w:val="1"/>
                  <w:bCs w:val="1"/>
                  <w:u w:val="single"/>
                </w:rPr>
                <w:t xml:space="preserve">Violences à l’école et origine sociale des élèves. Pour une réflexion épistémologique sur l’objet violence</w:t>
              </w:r>
            </w:hyperlink>
          </w:p>
          <w:p>
            <w:pPr/>
            <w:hyperlink r:id="rId10" w:history="1">
              <w:r>
                <w:rPr>
                  <w:color w:val="#410a8c"/>
                  <w:u w:val="single"/>
                </w:rPr>
                <w:t xml:space="preserve">Daniel Faggianelli</w:t>
              </w:r>
            </w:hyperlink>
            <w:r>
              <w:rPr/>
              <w:t xml:space="preserve">,</w:t>
            </w:r>
            <w:hyperlink r:id="rId11" w:history="1">
              <w:r>
                <w:rPr>
                  <w:color w:val="#410a8c"/>
                  <w:u w:val="single"/>
                </w:rPr>
                <w:t xml:space="preserve">Cécile Carra</w:t>
              </w:r>
            </w:hyperlink>
          </w:p>
          <w:p>
            <w:pPr/>
            <w:r>
              <w:rPr>
                <w:i w:val="1"/>
                <w:iCs w:val="1"/>
              </w:rPr>
              <w:t xml:space="preserve">International Journal of School Climate and Violence Prevention</w:t>
            </w:r>
            <w:r>
              <w:rPr/>
              <w:t xml:space="preserve">, 2015, 15, pp.41-64</w:t>
            </w:r>
          </w:p>
          <w:p>
            <w:pPr/>
            <w:r>
              <w:rPr/>
              <w:t xml:space="preserve">Article dans une revue</w:t>
            </w:r>
          </w:p>
          <w:p>
            <w:pPr/>
            <w:hyperlink r:id="rId29" w:history="1">
              <w:r>
                <w:rPr>
                  <w:color w:val="#410a8c"/>
                  <w:u w:val="single"/>
                </w:rPr>
                <w:t xml:space="preserve">hal-01249040v1</w:t>
              </w:r>
            </w:hyperlink>
          </w:p>
        </w:tc>
      </w:tr>
      <w:tr>
        <w:trPr/>
        <w:tc>
          <w:tcPr>
            <w:noWrap/>
          </w:tcPr>
          <w:p>
            <w:pPr>
              <w:spacing w:after="200"/>
            </w:pPr>
            <w:hyperlink r:id="rId30" w:history="1">
              <w:r>
                <w:rPr>
                  <w:color w:val="1e198e"/>
                  <w:b w:val="1"/>
                  <w:bCs w:val="1"/>
                  <w:u w:val="single"/>
                </w:rPr>
                <w:t xml:space="preserve">Violences à l'école élémentaire : victimations et déclassements</w:t>
              </w:r>
            </w:hyperlink>
          </w:p>
          <w:p>
            <w:pPr/>
            <w:hyperlink r:id="rId10" w:history="1">
              <w:r>
                <w:rPr>
                  <w:color w:val="#410a8c"/>
                  <w:u w:val="single"/>
                </w:rPr>
                <w:t xml:space="preserve">Daniel Faggianelli</w:t>
              </w:r>
            </w:hyperlink>
            <w:r>
              <w:rPr/>
              <w:t xml:space="preserve">,</w:t>
            </w:r>
            <w:hyperlink r:id="rId11" w:history="1">
              <w:r>
                <w:rPr>
                  <w:color w:val="#410a8c"/>
                  <w:u w:val="single"/>
                </w:rPr>
                <w:t xml:space="preserve">Cécile Carra</w:t>
              </w:r>
            </w:hyperlink>
          </w:p>
          <w:p>
            <w:pPr/>
            <w:r>
              <w:rPr>
                <w:i w:val="1"/>
                <w:iCs w:val="1"/>
              </w:rPr>
              <w:t xml:space="preserve">Déviance et Société</w:t>
            </w:r>
            <w:r>
              <w:rPr/>
              <w:t xml:space="preserve">, 2010, 34 (1), pp.115-131</w:t>
            </w:r>
          </w:p>
          <w:p>
            <w:pPr/>
            <w:r>
              <w:rPr/>
              <w:t xml:space="preserve">Article dans une revue</w:t>
            </w:r>
          </w:p>
          <w:p>
            <w:pPr/>
            <w:hyperlink r:id="rId30" w:history="1">
              <w:r>
                <w:rPr>
                  <w:color w:val="#410a8c"/>
                  <w:u w:val="single"/>
                </w:rPr>
                <w:t xml:space="preserve">hal-00523785v1</w:t>
              </w:r>
            </w:hyperlink>
          </w:p>
        </w:tc>
      </w:tr>
      <w:tr>
        <w:trPr/>
        <w:tc>
          <w:tcPr>
            <w:noWrap/>
          </w:tcPr>
          <w:p>
            <w:pPr>
              <w:spacing w:after="200"/>
            </w:pPr>
            <w:hyperlink r:id="rId31" w:history="1">
              <w:r>
                <w:rPr>
                  <w:color w:val="1e198e"/>
                  <w:b w:val="1"/>
                  <w:bCs w:val="1"/>
                  <w:u w:val="single"/>
                </w:rPr>
                <w:t xml:space="preserve">Le rôle du climat d'école sur les violences scolaires</w:t>
              </w:r>
            </w:hyperlink>
          </w:p>
          <w:p>
            <w:pPr/>
            <w:hyperlink r:id="rId11" w:history="1">
              <w:r>
                <w:rPr>
                  <w:color w:val="#410a8c"/>
                  <w:u w:val="single"/>
                </w:rPr>
                <w:t xml:space="preserve">Cécile Carra</w:t>
              </w:r>
            </w:hyperlink>
            <w:r>
              <w:rPr/>
              <w:t xml:space="preserve">,</w:t>
            </w:r>
            <w:hyperlink r:id="rId10" w:history="1">
              <w:r>
                <w:rPr>
                  <w:color w:val="#410a8c"/>
                  <w:u w:val="single"/>
                </w:rPr>
                <w:t xml:space="preserve">Daniel Faggianelli</w:t>
              </w:r>
            </w:hyperlink>
          </w:p>
          <w:p>
            <w:pPr/>
            <w:r>
              <w:rPr>
                <w:i w:val="1"/>
                <w:iCs w:val="1"/>
              </w:rPr>
              <w:t xml:space="preserve">Diversité</w:t>
            </w:r>
            <w:r>
              <w:rPr/>
              <w:t xml:space="preserve">, 2010, Question de.. climat scolaire, 161, pp.107-117</w:t>
            </w:r>
          </w:p>
          <w:p>
            <w:pPr/>
            <w:r>
              <w:rPr/>
              <w:t xml:space="preserve">Article dans une revue</w:t>
            </w:r>
          </w:p>
          <w:p>
            <w:pPr/>
            <w:hyperlink r:id="rId31" w:history="1">
              <w:r>
                <w:rPr>
                  <w:color w:val="#410a8c"/>
                  <w:u w:val="single"/>
                </w:rPr>
                <w:t xml:space="preserve">hal-01249460v1</w:t>
              </w:r>
            </w:hyperlink>
          </w:p>
        </w:tc>
      </w:tr>
      <w:tr>
        <w:trPr/>
        <w:tc>
          <w:tcPr>
            <w:noWrap/>
          </w:tcPr>
          <w:p>
            <w:pPr>
              <w:spacing w:after="200"/>
            </w:pPr>
            <w:hyperlink r:id="rId32" w:history="1">
              <w:r>
                <w:rPr>
                  <w:color w:val="1e198e"/>
                  <w:b w:val="1"/>
                  <w:bCs w:val="1"/>
                  <w:u w:val="single"/>
                </w:rPr>
                <w:t xml:space="preserve">Violence, éducation et politique</w:t>
              </w:r>
            </w:hyperlink>
          </w:p>
          <w:p>
            <w:pPr/>
            <w:hyperlink r:id="rId10" w:history="1">
              <w:r>
                <w:rPr>
                  <w:color w:val="#410a8c"/>
                  <w:u w:val="single"/>
                </w:rPr>
                <w:t xml:space="preserve">Daniel Faggianelli</w:t>
              </w:r>
            </w:hyperlink>
            <w:r>
              <w:rPr/>
              <w:t xml:space="preserve">,</w:t>
            </w:r>
            <w:hyperlink r:id="rId11" w:history="1">
              <w:r>
                <w:rPr>
                  <w:color w:val="#410a8c"/>
                  <w:u w:val="single"/>
                </w:rPr>
                <w:t xml:space="preserve">Cécile Carra</w:t>
              </w:r>
            </w:hyperlink>
          </w:p>
          <w:p>
            <w:pPr/>
            <w:r>
              <w:rPr>
                <w:i w:val="1"/>
                <w:iCs w:val="1"/>
              </w:rPr>
              <w:t xml:space="preserve">La revue Foéven - Ressources éducatives</w:t>
            </w:r>
            <w:r>
              <w:rPr/>
              <w:t xml:space="preserve">, 2010, 159, pp.11-14</w:t>
            </w:r>
          </w:p>
          <w:p>
            <w:pPr/>
            <w:r>
              <w:rPr/>
              <w:t xml:space="preserve">Article dans une revue</w:t>
            </w:r>
          </w:p>
          <w:p>
            <w:pPr/>
            <w:hyperlink r:id="rId32" w:history="1">
              <w:r>
                <w:rPr>
                  <w:color w:val="#410a8c"/>
                  <w:u w:val="single"/>
                </w:rPr>
                <w:t xml:space="preserve">hal-01249508v1</w:t>
              </w:r>
            </w:hyperlink>
          </w:p>
        </w:tc>
      </w:tr>
      <w:tr>
        <w:trPr/>
        <w:tc>
          <w:tcPr>
            <w:noWrap/>
          </w:tcPr>
          <w:p>
            <w:pPr>
              <w:spacing w:after="200"/>
            </w:pPr>
            <w:hyperlink r:id="rId33" w:history="1">
              <w:r>
                <w:rPr>
                  <w:color w:val="1e198e"/>
                  <w:b w:val="1"/>
                  <w:bCs w:val="1"/>
                  <w:u w:val="single"/>
                </w:rPr>
                <w:t xml:space="preserve">La violence scolaire est un objet politique</w:t>
              </w:r>
            </w:hyperlink>
          </w:p>
          <w:p>
            <w:pPr/>
            <w:hyperlink r:id="rId10" w:history="1">
              <w:r>
                <w:rPr>
                  <w:color w:val="#410a8c"/>
                  <w:u w:val="single"/>
                </w:rPr>
                <w:t xml:space="preserve">Daniel Faggianelli</w:t>
              </w:r>
            </w:hyperlink>
            <w:r>
              <w:rPr/>
              <w:t xml:space="preserve">,</w:t>
            </w:r>
            <w:hyperlink r:id="rId11" w:history="1">
              <w:r>
                <w:rPr>
                  <w:color w:val="#410a8c"/>
                  <w:u w:val="single"/>
                </w:rPr>
                <w:t xml:space="preserve">Cécile Carra</w:t>
              </w:r>
            </w:hyperlink>
          </w:p>
          <w:p>
            <w:pPr/>
            <w:r>
              <w:rPr>
                <w:i w:val="1"/>
                <w:iCs w:val="1"/>
              </w:rPr>
              <w:t xml:space="preserve">Le Nouvel Educateur, Revue de l'Institut Coopératif de l'Ecole Moderne, ICEM Pédagogie Freinet</w:t>
            </w:r>
            <w:r>
              <w:rPr/>
              <w:t xml:space="preserve">, 2010, La violence, une fatalité ?, 198, pp.29-31</w:t>
            </w:r>
          </w:p>
          <w:p>
            <w:pPr/>
            <w:r>
              <w:rPr/>
              <w:t xml:space="preserve">Article dans une revue</w:t>
            </w:r>
          </w:p>
          <w:p>
            <w:pPr/>
            <w:hyperlink r:id="rId33" w:history="1">
              <w:r>
                <w:rPr>
                  <w:color w:val="#410a8c"/>
                  <w:u w:val="single"/>
                </w:rPr>
                <w:t xml:space="preserve">hal-01249507v1</w:t>
              </w:r>
            </w:hyperlink>
          </w:p>
        </w:tc>
      </w:tr>
      <w:tr>
        <w:trPr/>
        <w:tc>
          <w:tcPr>
            <w:noWrap/>
          </w:tcPr>
          <w:p>
            <w:pPr>
              <w:spacing w:after="200"/>
            </w:pPr>
            <w:hyperlink r:id="rId34" w:history="1">
              <w:r>
                <w:rPr>
                  <w:color w:val="1e198e"/>
                  <w:b w:val="1"/>
                  <w:bCs w:val="1"/>
                  <w:u w:val="single"/>
                </w:rPr>
                <w:t xml:space="preserve">École et violences aujourd'hui</w:t>
              </w:r>
            </w:hyperlink>
          </w:p>
          <w:p>
            <w:pPr/>
            <w:hyperlink r:id="rId11" w:history="1">
              <w:r>
                <w:rPr>
                  <w:color w:val="#410a8c"/>
                  <w:u w:val="single"/>
                </w:rPr>
                <w:t xml:space="preserve">Cécile Carra</w:t>
              </w:r>
            </w:hyperlink>
            <w:r>
              <w:rPr/>
              <w:t xml:space="preserve">,</w:t>
            </w:r>
            <w:hyperlink r:id="rId10" w:history="1">
              <w:r>
                <w:rPr>
                  <w:color w:val="#410a8c"/>
                  <w:u w:val="single"/>
                </w:rPr>
                <w:t xml:space="preserve">Daniel Faggianelli</w:t>
              </w:r>
            </w:hyperlink>
          </w:p>
          <w:p>
            <w:pPr/>
            <w:r>
              <w:rPr>
                <w:i w:val="1"/>
                <w:iCs w:val="1"/>
              </w:rPr>
              <w:t xml:space="preserve">Les Cahiers d'Etudes du CUEEP</w:t>
            </w:r>
            <w:r>
              <w:rPr/>
              <w:t xml:space="preserve">, 2007, 60-61, pp.127-144</w:t>
            </w:r>
          </w:p>
          <w:p>
            <w:pPr/>
            <w:r>
              <w:rPr/>
              <w:t xml:space="preserve">Article dans une revue</w:t>
            </w:r>
          </w:p>
          <w:p>
            <w:pPr/>
            <w:hyperlink r:id="rId34" w:history="1">
              <w:r>
                <w:rPr>
                  <w:color w:val="#410a8c"/>
                  <w:u w:val="single"/>
                </w:rPr>
                <w:t xml:space="preserve">hal-00560581v1</w:t>
              </w:r>
            </w:hyperlink>
          </w:p>
        </w:tc>
      </w:tr>
      <w:tr>
        <w:trPr/>
        <w:tc>
          <w:tcPr>
            <w:noWrap/>
          </w:tcPr>
          <w:p>
            <w:pPr>
              <w:spacing w:after="200"/>
            </w:pPr>
            <w:hyperlink r:id="rId35" w:history="1">
              <w:r>
                <w:rPr>
                  <w:color w:val="1e198e"/>
                  <w:b w:val="1"/>
                  <w:bCs w:val="1"/>
                  <w:u w:val="single"/>
                </w:rPr>
                <w:t xml:space="preserve">Quand une école bouscule les normes… Etude d'une école expérimentale Freinet en réseau d'éducation prioritaire</w:t>
              </w:r>
            </w:hyperlink>
          </w:p>
          <w:p>
            <w:pPr/>
            <w:hyperlink r:id="rId11" w:history="1">
              <w:r>
                <w:rPr>
                  <w:color w:val="#410a8c"/>
                  <w:u w:val="single"/>
                </w:rPr>
                <w:t xml:space="preserve">Cécile Carra</w:t>
              </w:r>
            </w:hyperlink>
            <w:r>
              <w:rPr/>
              <w:t xml:space="preserve">,</w:t>
            </w:r>
            <w:hyperlink r:id="rId10" w:history="1">
              <w:r>
                <w:rPr>
                  <w:color w:val="#410a8c"/>
                  <w:u w:val="single"/>
                </w:rPr>
                <w:t xml:space="preserve">Daniel Faggianelli</w:t>
              </w:r>
            </w:hyperlink>
          </w:p>
          <w:p>
            <w:pPr/>
            <w:r>
              <w:rPr>
                <w:i w:val="1"/>
                <w:iCs w:val="1"/>
              </w:rPr>
              <w:t xml:space="preserve">Diversité</w:t>
            </w:r>
            <w:r>
              <w:rPr/>
              <w:t xml:space="preserve">, 2005, Du neuf sur l'innovation ?, 140, pp.85-92</w:t>
            </w:r>
          </w:p>
          <w:p>
            <w:pPr/>
            <w:r>
              <w:rPr/>
              <w:t xml:space="preserve">Article dans une revue</w:t>
            </w:r>
          </w:p>
          <w:p>
            <w:pPr/>
            <w:hyperlink r:id="rId35" w:history="1">
              <w:r>
                <w:rPr>
                  <w:color w:val="#410a8c"/>
                  <w:u w:val="single"/>
                </w:rPr>
                <w:t xml:space="preserve">hal-01249487v1</w:t>
              </w:r>
            </w:hyperlink>
          </w:p>
        </w:tc>
      </w:tr>
      <w:tr>
        <w:trPr/>
        <w:tc>
          <w:tcPr>
            <w:noWrap/>
          </w:tcPr>
          <w:p>
            <w:pPr>
              <w:spacing w:after="200"/>
            </w:pPr>
            <w:hyperlink r:id="rId36" w:history="1">
              <w:r>
                <w:rPr>
                  <w:color w:val="1e198e"/>
                  <w:b w:val="1"/>
                  <w:bCs w:val="1"/>
                  <w:u w:val="single"/>
                </w:rPr>
                <w:t xml:space="preserve">Violences à l’école, tendances internationales de la recherche en sociologie</w:t>
              </w:r>
            </w:hyperlink>
          </w:p>
          <w:p>
            <w:pPr/>
            <w:hyperlink r:id="rId11" w:history="1">
              <w:r>
                <w:rPr>
                  <w:color w:val="#410a8c"/>
                  <w:u w:val="single"/>
                </w:rPr>
                <w:t xml:space="preserve">Cécile Carra</w:t>
              </w:r>
            </w:hyperlink>
            <w:r>
              <w:rPr/>
              <w:t xml:space="preserve">,</w:t>
            </w:r>
            <w:hyperlink r:id="rId10" w:history="1">
              <w:r>
                <w:rPr>
                  <w:color w:val="#410a8c"/>
                  <w:u w:val="single"/>
                </w:rPr>
                <w:t xml:space="preserve">Daniel Faggianelli</w:t>
              </w:r>
            </w:hyperlink>
          </w:p>
          <w:p>
            <w:pPr/>
            <w:r>
              <w:rPr>
                <w:i w:val="1"/>
                <w:iCs w:val="1"/>
              </w:rPr>
              <w:t xml:space="preserve">Déviance et Société</w:t>
            </w:r>
            <w:r>
              <w:rPr/>
              <w:t xml:space="preserve">, 2003, 27 (2), pp.205-225. </w:t>
            </w:r>
            <w:hyperlink r:id="rId37" w:history="1">
              <w:r>
                <w:rPr>
                  <w:color w:val="#410a8c"/>
                  <w:u w:val="single"/>
                </w:rPr>
                <w:t xml:space="preserve">⟨10.3917/ds.272.0205⟩</w:t>
              </w:r>
            </w:hyperlink>
          </w:p>
          <w:p>
            <w:pPr/>
            <w:r>
              <w:rPr/>
              <w:t xml:space="preserve">Article dans une revue</w:t>
            </w:r>
          </w:p>
          <w:p>
            <w:pPr/>
            <w:hyperlink r:id="rId36" w:history="1">
              <w:r>
                <w:rPr>
                  <w:color w:val="#410a8c"/>
                  <w:u w:val="single"/>
                </w:rPr>
                <w:t xml:space="preserve">hal-01248835v1</w:t>
              </w:r>
            </w:hyperlink>
          </w:p>
        </w:tc>
      </w:tr>
      <w:tr>
        <w:trPr/>
        <w:tc>
          <w:tcPr>
            <w:noWrap/>
          </w:tcPr>
          <w:p>
            <w:pPr>
              <w:spacing w:after="200"/>
            </w:pPr>
            <w:hyperlink r:id="rId38" w:history="1">
              <w:r>
                <w:rPr>
                  <w:color w:val="1e198e"/>
                  <w:b w:val="1"/>
                  <w:bCs w:val="1"/>
                  <w:u w:val="single"/>
                </w:rPr>
                <w:t xml:space="preserve">L’école et ses classes dangereuses</w:t>
              </w:r>
            </w:hyperlink>
          </w:p>
          <w:p>
            <w:pPr/>
            <w:hyperlink r:id="rId11" w:history="1">
              <w:r>
                <w:rPr>
                  <w:color w:val="#410a8c"/>
                  <w:u w:val="single"/>
                </w:rPr>
                <w:t xml:space="preserve">Cécile Carra</w:t>
              </w:r>
            </w:hyperlink>
            <w:r>
              <w:rPr/>
              <w:t xml:space="preserve">,</w:t>
            </w:r>
            <w:hyperlink r:id="rId10" w:history="1">
              <w:r>
                <w:rPr>
                  <w:color w:val="#410a8c"/>
                  <w:u w:val="single"/>
                </w:rPr>
                <w:t xml:space="preserve">Daniel Faggianelli</w:t>
              </w:r>
            </w:hyperlink>
          </w:p>
          <w:p>
            <w:pPr/>
            <w:r>
              <w:rPr>
                <w:i w:val="1"/>
                <w:iCs w:val="1"/>
              </w:rPr>
              <w:t xml:space="preserve">Hommes &amp; libertés</w:t>
            </w:r>
            <w:r>
              <w:rPr/>
              <w:t xml:space="preserve">, 2002, 120, pp.43-45</w:t>
            </w:r>
          </w:p>
          <w:p>
            <w:pPr/>
            <w:r>
              <w:rPr/>
              <w:t xml:space="preserve">Article dans une revue</w:t>
            </w:r>
          </w:p>
          <w:p>
            <w:pPr/>
            <w:hyperlink r:id="rId38" w:history="1">
              <w:r>
                <w:rPr>
                  <w:color w:val="#410a8c"/>
                  <w:u w:val="single"/>
                </w:rPr>
                <w:t xml:space="preserve">hal-01249512v1</w:t>
              </w:r>
            </w:hyperlink>
          </w:p>
        </w:tc>
      </w:tr>
      <w:tr>
        <w:trPr/>
        <w:tc>
          <w:tcPr>
            <w:noWrap/>
          </w:tcPr>
          <w:p>
            <w:pPr>
              <w:spacing w:after="200"/>
            </w:pPr>
            <w:hyperlink r:id="rId39" w:history="1">
              <w:r>
                <w:rPr>
                  <w:color w:val="1e198e"/>
                  <w:b w:val="1"/>
                  <w:bCs w:val="1"/>
                  <w:u w:val="single"/>
                </w:rPr>
                <w:t xml:space="preserve">Des paradoxes inhérents à la mesure d’action éducative en milieu ouvert ?</w:t>
              </w:r>
            </w:hyperlink>
          </w:p>
          <w:p>
            <w:pPr/>
            <w:hyperlink r:id="rId11" w:history="1">
              <w:r>
                <w:rPr>
                  <w:color w:val="#410a8c"/>
                  <w:u w:val="single"/>
                </w:rPr>
                <w:t xml:space="preserve">Cécile Carra</w:t>
              </w:r>
            </w:hyperlink>
            <w:r>
              <w:rPr/>
              <w:t xml:space="preserve">,</w:t>
            </w:r>
            <w:hyperlink r:id="rId10" w:history="1">
              <w:r>
                <w:rPr>
                  <w:color w:val="#410a8c"/>
                  <w:u w:val="single"/>
                </w:rPr>
                <w:t xml:space="preserve">Daniel Faggianelli</w:t>
              </w:r>
            </w:hyperlink>
          </w:p>
          <w:p>
            <w:pPr/>
            <w:r>
              <w:rPr>
                <w:i w:val="1"/>
                <w:iCs w:val="1"/>
              </w:rPr>
              <w:t xml:space="preserve">Informations sociales</w:t>
            </w:r>
            <w:r>
              <w:rPr/>
              <w:t xml:space="preserve">, 1999, 73-74, pp.104-111</w:t>
            </w:r>
          </w:p>
          <w:p>
            <w:pPr/>
            <w:r>
              <w:rPr/>
              <w:t xml:space="preserve">Article dans une revue</w:t>
            </w:r>
          </w:p>
          <w:p>
            <w:pPr/>
            <w:hyperlink r:id="rId39" w:history="1">
              <w:r>
                <w:rPr>
                  <w:color w:val="#410a8c"/>
                  <w:u w:val="single"/>
                </w:rPr>
                <w:t xml:space="preserve">hal-01249490v1</w:t>
              </w:r>
            </w:hyperlink>
          </w:p>
        </w:tc>
      </w:tr>
      <w:tr>
        <w:trPr/>
        <w:tc>
          <w:tcPr>
            <w:noWrap/>
          </w:tcPr>
          <w:p>
            <w:pPr>
              <w:spacing w:after="200"/>
            </w:pPr>
            <w:hyperlink r:id="rId40" w:history="1">
              <w:r>
                <w:rPr>
                  <w:color w:val="1e198e"/>
                  <w:b w:val="1"/>
                  <w:bCs w:val="1"/>
                  <w:u w:val="single"/>
                </w:rPr>
                <w:t xml:space="preserve">L’enquête de terrain comme catalyseur de conflits et révélateurs d’enjeux</w:t>
              </w:r>
            </w:hyperlink>
          </w:p>
          <w:p>
            <w:pPr/>
            <w:hyperlink r:id="rId11" w:history="1">
              <w:r>
                <w:rPr>
                  <w:color w:val="#410a8c"/>
                  <w:u w:val="single"/>
                </w:rPr>
                <w:t xml:space="preserve">Cécile Carra</w:t>
              </w:r>
            </w:hyperlink>
            <w:r>
              <w:rPr/>
              <w:t xml:space="preserve">,</w:t>
            </w:r>
            <w:hyperlink r:id="rId10" w:history="1">
              <w:r>
                <w:rPr>
                  <w:color w:val="#410a8c"/>
                  <w:u w:val="single"/>
                </w:rPr>
                <w:t xml:space="preserve">Daniel Faggianelli</w:t>
              </w:r>
            </w:hyperlink>
          </w:p>
          <w:p>
            <w:pPr/>
            <w:r>
              <w:rPr>
                <w:i w:val="1"/>
                <w:iCs w:val="1"/>
              </w:rPr>
              <w:t xml:space="preserve">Les Cahiers du Travail Social</w:t>
            </w:r>
            <w:r>
              <w:rPr/>
              <w:t xml:space="preserve">, 1999, 41, pp.39-46</w:t>
            </w:r>
          </w:p>
          <w:p>
            <w:pPr/>
            <w:r>
              <w:rPr/>
              <w:t xml:space="preserve">Article dans une revue</w:t>
            </w:r>
          </w:p>
          <w:p>
            <w:pPr/>
            <w:hyperlink r:id="rId40" w:history="1">
              <w:r>
                <w:rPr>
                  <w:color w:val="#410a8c"/>
                  <w:u w:val="single"/>
                </w:rPr>
                <w:t xml:space="preserve">hal-01249491v1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Victimización y relación con la profesión: una comparación entre docentes y profesionales de la salud</w:t>
              </w:r>
            </w:hyperlink>
          </w:p>
          <w:p>
            <w:pPr/>
            <w:hyperlink r:id="rId11" w:history="1">
              <w:r>
                <w:rPr>
                  <w:color w:val="#410a8c"/>
                  <w:u w:val="single"/>
                </w:rPr>
                <w:t xml:space="preserve">Cécile Carra</w:t>
              </w:r>
            </w:hyperlink>
            <w:r>
              <w:rPr/>
              <w:t xml:space="preserve">,</w:t>
            </w:r>
            <w:hyperlink r:id="rId10" w:history="1">
              <w:r>
                <w:rPr>
                  <w:color w:val="#410a8c"/>
                  <w:u w:val="single"/>
                </w:rPr>
                <w:t xml:space="preserve">Daniel Faggianelli</w:t>
              </w:r>
            </w:hyperlink>
          </w:p>
          <w:p>
            <w:pPr/>
            <w:r>
              <w:rPr>
                <w:i w:val="1"/>
                <w:iCs w:val="1"/>
              </w:rPr>
              <w:t xml:space="preserve">X Congresso mundial Convivencia y Violencia en la Escuela</w:t>
            </w:r>
            <w:r>
              <w:rPr/>
              <w:t xml:space="preserve">, Observatoire Internationnal pour le Climat et de la Prévention de la Violence Scolaire, Oct 2025, Valparaiso, Chile</w:t>
            </w:r>
          </w:p>
          <w:p>
            <w:pPr/>
            <w:r>
              <w:rPr/>
              <w:t xml:space="preserve">Communication dans un congrès</w:t>
            </w:r>
          </w:p>
          <w:p>
            <w:pPr/>
            <w:hyperlink r:id="rId41" w:history="1">
              <w:r>
                <w:rPr>
                  <w:color w:val="#410a8c"/>
                  <w:u w:val="single"/>
                </w:rPr>
                <w:t xml:space="preserve">hal-05347013v1</w:t>
              </w:r>
            </w:hyperlink>
          </w:p>
        </w:tc>
      </w:tr>
      <w:tr>
        <w:trPr/>
        <w:tc>
          <w:tcPr>
            <w:noWrap/>
          </w:tcPr>
          <w:p>
            <w:pPr>
              <w:spacing w:after="200"/>
            </w:pPr>
            <w:hyperlink r:id="rId42" w:history="1">
              <w:r>
                <w:rPr>
                  <w:color w:val="1e198e"/>
                  <w:b w:val="1"/>
                  <w:bCs w:val="1"/>
                  <w:u w:val="single"/>
                </w:rPr>
                <w:t xml:space="preserve">Conflits dans les relations de travail, tensions de rôle et rapport au travail dans le secteur sanitaire et médico-social</w:t>
              </w:r>
            </w:hyperlink>
          </w:p>
          <w:p>
            <w:pPr/>
            <w:hyperlink r:id="rId11" w:history="1">
              <w:r>
                <w:rPr>
                  <w:color w:val="#410a8c"/>
                  <w:u w:val="single"/>
                </w:rPr>
                <w:t xml:space="preserve">Cécile Carra</w:t>
              </w:r>
            </w:hyperlink>
            <w:r>
              <w:rPr/>
              <w:t xml:space="preserve">,</w:t>
            </w:r>
            <w:hyperlink r:id="rId10" w:history="1">
              <w:r>
                <w:rPr>
                  <w:color w:val="#410a8c"/>
                  <w:u w:val="single"/>
                </w:rPr>
                <w:t xml:space="preserve">Daniel Faggianelli</w:t>
              </w:r>
            </w:hyperlink>
          </w:p>
          <w:p>
            <w:pPr/>
            <w:r>
              <w:rPr>
                <w:i w:val="1"/>
                <w:iCs w:val="1"/>
              </w:rPr>
              <w:t xml:space="preserve">XXII congrès international des sociologues de langue française : Sciences, savoirs et Sociétés</w:t>
            </w:r>
            <w:r>
              <w:rPr/>
              <w:t xml:space="preserve">, AISLF, Jul 2024, Ottawa (Canada), Canada</w:t>
            </w:r>
          </w:p>
          <w:p>
            <w:pPr/>
            <w:r>
              <w:rPr/>
              <w:t xml:space="preserve">Communication dans un congrès</w:t>
            </w:r>
          </w:p>
          <w:p>
            <w:pPr/>
            <w:hyperlink r:id="rId42" w:history="1">
              <w:r>
                <w:rPr>
                  <w:color w:val="#410a8c"/>
                  <w:u w:val="single"/>
                </w:rPr>
                <w:t xml:space="preserve">hal-04752042v1</w:t>
              </w:r>
            </w:hyperlink>
          </w:p>
        </w:tc>
      </w:tr>
      <w:tr>
        <w:trPr/>
        <w:tc>
          <w:tcPr>
            <w:noWrap/>
          </w:tcPr>
          <w:p>
            <w:pPr>
              <w:spacing w:after="200"/>
            </w:pPr>
            <w:hyperlink r:id="rId43" w:history="1">
              <w:r>
                <w:rPr>
                  <w:color w:val="1e198e"/>
                  <w:b w:val="1"/>
                  <w:bCs w:val="1"/>
                  <w:u w:val="single"/>
                </w:rPr>
                <w:t xml:space="preserve">Coordination scientifique de la journée d'étude : Emancipation et Créativité</w:t>
              </w:r>
            </w:hyperlink>
          </w:p>
          <w:p>
            <w:pPr/>
            <w:hyperlink r:id="rId44" w:history="1">
              <w:r>
                <w:rPr>
                  <w:color w:val="#410a8c"/>
                  <w:u w:val="single"/>
                </w:rPr>
                <w:t xml:space="preserve">Agathe Dirani</w:t>
              </w:r>
            </w:hyperlink>
            <w:r>
              <w:rPr/>
              <w:t xml:space="preserve">,</w:t>
            </w:r>
            <w:hyperlink r:id="rId10" w:history="1">
              <w:r>
                <w:rPr>
                  <w:color w:val="#410a8c"/>
                  <w:u w:val="single"/>
                </w:rPr>
                <w:t xml:space="preserve">Daniel Faggianelli</w:t>
              </w:r>
            </w:hyperlink>
            <w:r>
              <w:rPr/>
              <w:t xml:space="preserve">,</w:t>
            </w:r>
            <w:hyperlink r:id="rId45" w:history="1">
              <w:r>
                <w:rPr>
                  <w:color w:val="#410a8c"/>
                  <w:u w:val="single"/>
                </w:rPr>
                <w:t xml:space="preserve">Maël Le Paven</w:t>
              </w:r>
            </w:hyperlink>
            <w:r>
              <w:rPr/>
              <w:t xml:space="preserve">,</w:t>
            </w:r>
            <w:hyperlink r:id="rId46" w:history="1">
              <w:r>
                <w:rPr>
                  <w:color w:val="#410a8c"/>
                  <w:u w:val="single"/>
                </w:rPr>
                <w:t xml:space="preserve">Pierre Périer</w:t>
              </w:r>
            </w:hyperlink>
          </w:p>
          <w:p>
            <w:pPr/>
            <w:r>
              <w:rPr>
                <w:i w:val="1"/>
                <w:iCs w:val="1"/>
              </w:rPr>
              <w:t xml:space="preserve">Journée d'étude : Emancipation et Créativité</w:t>
            </w:r>
            <w:r>
              <w:rPr/>
              <w:t xml:space="preserve">, CREAD, Mar 2023, Rennes, France</w:t>
            </w:r>
          </w:p>
          <w:p>
            <w:pPr/>
            <w:r>
              <w:rPr/>
              <w:t xml:space="preserve">Communication dans un congrès</w:t>
            </w:r>
          </w:p>
          <w:p>
            <w:pPr/>
            <w:hyperlink r:id="rId43" w:history="1">
              <w:r>
                <w:rPr>
                  <w:color w:val="#410a8c"/>
                  <w:u w:val="single"/>
                </w:rPr>
                <w:t xml:space="preserve">hal-04088503v1</w:t>
              </w:r>
            </w:hyperlink>
          </w:p>
        </w:tc>
      </w:tr>
      <w:tr>
        <w:trPr/>
        <w:tc>
          <w:tcPr>
            <w:noWrap/>
          </w:tcPr>
          <w:p>
            <w:pPr>
              <w:spacing w:after="200"/>
            </w:pPr>
            <w:hyperlink r:id="rId47" w:history="1">
              <w:r>
                <w:rPr>
                  <w:color w:val="1e198e"/>
                  <w:b w:val="1"/>
                  <w:bCs w:val="1"/>
                  <w:u w:val="single"/>
                </w:rPr>
                <w:t xml:space="preserve">Ancrage territorial, nouvelles régulations et identité(s) des enseignants chercheurs</w:t>
              </w:r>
            </w:hyperlink>
          </w:p>
          <w:p>
            <w:pPr/>
            <w:hyperlink r:id="rId11" w:history="1">
              <w:r>
                <w:rPr>
                  <w:color w:val="#410a8c"/>
                  <w:u w:val="single"/>
                </w:rPr>
                <w:t xml:space="preserve">Cécile Carra</w:t>
              </w:r>
            </w:hyperlink>
            <w:r>
              <w:rPr/>
              <w:t xml:space="preserve">,</w:t>
            </w:r>
            <w:hyperlink r:id="rId10" w:history="1">
              <w:r>
                <w:rPr>
                  <w:color w:val="#410a8c"/>
                  <w:u w:val="single"/>
                </w:rPr>
                <w:t xml:space="preserve">Daniel Faggianelli</w:t>
              </w:r>
            </w:hyperlink>
          </w:p>
          <w:p>
            <w:pPr/>
            <w:r>
              <w:rPr>
                <w:i w:val="1"/>
                <w:iCs w:val="1"/>
              </w:rPr>
              <w:t xml:space="preserve">Colloque du RRF 2022 : Les universités de petite taille</w:t>
            </w:r>
            <w:r>
              <w:rPr/>
              <w:t xml:space="preserve">, UOF; ACUFC, Nov 2022, Toronto, Canada</w:t>
            </w:r>
          </w:p>
          <w:p>
            <w:pPr/>
            <w:r>
              <w:rPr/>
              <w:t xml:space="preserve">Communication dans un congrès</w:t>
            </w:r>
          </w:p>
          <w:p>
            <w:pPr/>
            <w:hyperlink r:id="rId47" w:history="1">
              <w:r>
                <w:rPr>
                  <w:color w:val="#410a8c"/>
                  <w:u w:val="single"/>
                </w:rPr>
                <w:t xml:space="preserve">hal-03984682v1</w:t>
              </w:r>
            </w:hyperlink>
          </w:p>
        </w:tc>
      </w:tr>
      <w:tr>
        <w:trPr/>
        <w:tc>
          <w:tcPr>
            <w:noWrap/>
          </w:tcPr>
          <w:p>
            <w:pPr>
              <w:spacing w:after="200"/>
            </w:pPr>
            <w:hyperlink r:id="rId48" w:history="1">
              <w:r>
                <w:rPr>
                  <w:color w:val="1e198e"/>
                  <w:b w:val="1"/>
                  <w:bCs w:val="1"/>
                  <w:u w:val="single"/>
                </w:rPr>
                <w:t xml:space="preserve">Devoirs à la maison et internet. Les élèves de 5ème entre subordination à la forme scolaire et recherche de médiatio</w:t>
              </w:r>
            </w:hyperlink>
          </w:p>
          <w:p>
            <w:pPr/>
            <w:hyperlink r:id="rId10" w:history="1">
              <w:r>
                <w:rPr>
                  <w:color w:val="#410a8c"/>
                  <w:u w:val="single"/>
                </w:rPr>
                <w:t xml:space="preserve">Daniel Faggianelli</w:t>
              </w:r>
            </w:hyperlink>
            <w:r>
              <w:rPr/>
              <w:t xml:space="preserve">,</w:t>
            </w:r>
            <w:hyperlink r:id="rId16" w:history="1">
              <w:r>
                <w:rPr>
                  <w:color w:val="#410a8c"/>
                  <w:u w:val="single"/>
                </w:rPr>
                <w:t xml:space="preserve">Agnès Grimault-Leprince</w:t>
              </w:r>
            </w:hyperlink>
          </w:p>
          <w:p>
            <w:pPr/>
            <w:r>
              <w:rPr>
                <w:i w:val="1"/>
                <w:iCs w:val="1"/>
              </w:rPr>
              <w:t xml:space="preserve">Conférence M@rsouin Société numérique, Digital Society Conference</w:t>
            </w:r>
            <w:r>
              <w:rPr/>
              <w:t xml:space="preserve">, May 2019, Rennes, France</w:t>
            </w:r>
          </w:p>
          <w:p>
            <w:pPr/>
            <w:r>
              <w:rPr/>
              <w:t xml:space="preserve">Communication dans un congrès</w:t>
            </w:r>
          </w:p>
          <w:p>
            <w:pPr/>
            <w:hyperlink r:id="rId48" w:history="1">
              <w:r>
                <w:rPr>
                  <w:color w:val="#410a8c"/>
                  <w:u w:val="single"/>
                </w:rPr>
                <w:t xml:space="preserve">hal-02530117v1</w:t>
              </w:r>
            </w:hyperlink>
          </w:p>
        </w:tc>
      </w:tr>
      <w:tr>
        <w:trPr/>
        <w:tc>
          <w:tcPr>
            <w:noWrap/>
          </w:tcPr>
          <w:p>
            <w:pPr>
              <w:spacing w:after="200"/>
            </w:pPr>
            <w:hyperlink r:id="rId49" w:history="1">
              <w:r>
                <w:rPr>
                  <w:color w:val="1e198e"/>
                  <w:b w:val="1"/>
                  <w:bCs w:val="1"/>
                  <w:u w:val="single"/>
                </w:rPr>
                <w:t xml:space="preserve">Les devoirs à la maison. Pratiques et attitudes de collégiens de 5ème</w:t>
              </w:r>
            </w:hyperlink>
          </w:p>
          <w:p>
            <w:pPr/>
            <w:hyperlink r:id="rId10" w:history="1">
              <w:r>
                <w:rPr>
                  <w:color w:val="#410a8c"/>
                  <w:u w:val="single"/>
                </w:rPr>
                <w:t xml:space="preserve">Daniel Faggianelli</w:t>
              </w:r>
            </w:hyperlink>
            <w:r>
              <w:rPr/>
              <w:t xml:space="preserve">,</w:t>
            </w:r>
            <w:hyperlink r:id="rId16" w:history="1">
              <w:r>
                <w:rPr>
                  <w:color w:val="#410a8c"/>
                  <w:u w:val="single"/>
                </w:rPr>
                <w:t xml:space="preserve">Agnès Grimault-Leprince</w:t>
              </w:r>
            </w:hyperlink>
          </w:p>
          <w:p>
            <w:pPr/>
            <w:r>
              <w:rPr>
                <w:i w:val="1"/>
                <w:iCs w:val="1"/>
              </w:rPr>
              <w:t xml:space="preserve">8ème congrès de l’AFS</w:t>
            </w:r>
            <w:r>
              <w:rPr/>
              <w:t xml:space="preserve">, Aug 2019, Aix-en-Provence, France</w:t>
            </w:r>
          </w:p>
          <w:p>
            <w:pPr/>
            <w:r>
              <w:rPr/>
              <w:t xml:space="preserve">Communication dans un congrès</w:t>
            </w:r>
          </w:p>
          <w:p>
            <w:pPr/>
            <w:hyperlink r:id="rId49" w:history="1">
              <w:r>
                <w:rPr>
                  <w:color w:val="#410a8c"/>
                  <w:u w:val="single"/>
                </w:rPr>
                <w:t xml:space="preserve">hal-02530106v1</w:t>
              </w:r>
            </w:hyperlink>
          </w:p>
        </w:tc>
      </w:tr>
      <w:tr>
        <w:trPr/>
        <w:tc>
          <w:tcPr>
            <w:noWrap/>
          </w:tcPr>
          <w:p>
            <w:pPr>
              <w:spacing w:after="200"/>
            </w:pPr>
            <w:hyperlink r:id="rId50" w:history="1">
              <w:r>
                <w:rPr>
                  <w:color w:val="1e198e"/>
                  <w:b w:val="1"/>
                  <w:bCs w:val="1"/>
                  <w:u w:val="single"/>
                </w:rPr>
                <w:t xml:space="preserve">Violence in Health Organizations in Romania</w:t>
              </w:r>
            </w:hyperlink>
          </w:p>
          <w:p>
            <w:pPr/>
            <w:hyperlink r:id="rId11" w:history="1">
              <w:r>
                <w:rPr>
                  <w:color w:val="#410a8c"/>
                  <w:u w:val="single"/>
                </w:rPr>
                <w:t xml:space="preserve">Cécile Carra</w:t>
              </w:r>
            </w:hyperlink>
            <w:r>
              <w:rPr/>
              <w:t xml:space="preserve">,</w:t>
            </w:r>
            <w:hyperlink r:id="rId20" w:history="1">
              <w:r>
                <w:rPr>
                  <w:color w:val="#410a8c"/>
                  <w:u w:val="single"/>
                </w:rPr>
                <w:t xml:space="preserve">Sorin Burlacu</w:t>
              </w:r>
            </w:hyperlink>
            <w:r>
              <w:rPr/>
              <w:t xml:space="preserve">,</w:t>
            </w:r>
            <w:hyperlink r:id="rId10" w:history="1">
              <w:r>
                <w:rPr>
                  <w:color w:val="#410a8c"/>
                  <w:u w:val="single"/>
                </w:rPr>
                <w:t xml:space="preserve">Daniel Faggianelli</w:t>
              </w:r>
            </w:hyperlink>
          </w:p>
          <w:p>
            <w:pPr/>
            <w:r>
              <w:rPr>
                <w:i w:val="1"/>
                <w:iCs w:val="1"/>
              </w:rPr>
              <w:t xml:space="preserve">The 13th Administration and Public Management International Conference. Policy And Organizational Change In Public Institutions</w:t>
            </w:r>
            <w:r>
              <w:rPr/>
              <w:t xml:space="preserve">, Oct 2017, București, Romania</w:t>
            </w:r>
          </w:p>
          <w:p>
            <w:pPr/>
            <w:r>
              <w:rPr/>
              <w:t xml:space="preserve">Communication dans un congrès</w:t>
            </w:r>
          </w:p>
          <w:p>
            <w:pPr/>
            <w:hyperlink r:id="rId50" w:history="1">
              <w:r>
                <w:rPr>
                  <w:color w:val="#410a8c"/>
                  <w:u w:val="single"/>
                </w:rPr>
                <w:t xml:space="preserve">hal-01698150v1</w:t>
              </w:r>
            </w:hyperlink>
          </w:p>
        </w:tc>
      </w:tr>
      <w:tr>
        <w:trPr/>
        <w:tc>
          <w:tcPr>
            <w:noWrap/>
          </w:tcPr>
          <w:p>
            <w:pPr>
              <w:spacing w:after="200"/>
            </w:pPr>
            <w:hyperlink r:id="rId51" w:history="1">
              <w:r>
                <w:rPr>
                  <w:color w:val="1e198e"/>
                  <w:b w:val="1"/>
                  <w:bCs w:val="1"/>
                  <w:u w:val="single"/>
                </w:rPr>
                <w:t xml:space="preserve">Violence within the Organisations of Health and Medico-social Sector. For a Comparative Analysis of France-Romania</w:t>
              </w:r>
            </w:hyperlink>
          </w:p>
          <w:p>
            <w:pPr/>
            <w:hyperlink r:id="rId11" w:history="1">
              <w:r>
                <w:rPr>
                  <w:color w:val="#410a8c"/>
                  <w:u w:val="single"/>
                </w:rPr>
                <w:t xml:space="preserve">Cécile Carra</w:t>
              </w:r>
            </w:hyperlink>
            <w:r>
              <w:rPr/>
              <w:t xml:space="preserve">,</w:t>
            </w:r>
            <w:hyperlink r:id="rId20" w:history="1">
              <w:r>
                <w:rPr>
                  <w:color w:val="#410a8c"/>
                  <w:u w:val="single"/>
                </w:rPr>
                <w:t xml:space="preserve">Sorin Burlacu</w:t>
              </w:r>
            </w:hyperlink>
            <w:r>
              <w:rPr/>
              <w:t xml:space="preserve">,</w:t>
            </w:r>
            <w:hyperlink r:id="rId10" w:history="1">
              <w:r>
                <w:rPr>
                  <w:color w:val="#410a8c"/>
                  <w:u w:val="single"/>
                </w:rPr>
                <w:t xml:space="preserve">Daniel Faggianelli</w:t>
              </w:r>
            </w:hyperlink>
          </w:p>
          <w:p>
            <w:pPr/>
            <w:r>
              <w:rPr>
                <w:i w:val="1"/>
                <w:iCs w:val="1"/>
              </w:rPr>
              <w:t xml:space="preserve">International Conference on the Strategic Management of Human Resources in the Context of Sustainable Development</w:t>
            </w:r>
            <w:r>
              <w:rPr/>
              <w:t xml:space="preserve">, Oct 2016, Bucarest, Romania</w:t>
            </w:r>
          </w:p>
          <w:p>
            <w:pPr/>
            <w:r>
              <w:rPr/>
              <w:t xml:space="preserve">Communication dans un congrès</w:t>
            </w:r>
          </w:p>
          <w:p>
            <w:pPr/>
            <w:hyperlink r:id="rId51" w:history="1">
              <w:r>
                <w:rPr>
                  <w:color w:val="#410a8c"/>
                  <w:u w:val="single"/>
                </w:rPr>
                <w:t xml:space="preserve">hal-01393016v1</w:t>
              </w:r>
            </w:hyperlink>
          </w:p>
        </w:tc>
      </w:tr>
      <w:tr>
        <w:trPr/>
        <w:tc>
          <w:tcPr>
            <w:noWrap/>
          </w:tcPr>
          <w:p>
            <w:pPr>
              <w:spacing w:after="200"/>
            </w:pPr>
            <w:hyperlink r:id="rId52" w:history="1">
              <w:r>
                <w:rPr>
                  <w:color w:val="1e198e"/>
                  <w:b w:val="1"/>
                  <w:bCs w:val="1"/>
                  <w:u w:val="single"/>
                </w:rPr>
                <w:t xml:space="preserve">Source de la menace du stéréotype et impact sur les performances</w:t>
              </w:r>
            </w:hyperlink>
          </w:p>
          <w:p>
            <w:pPr/>
            <w:hyperlink r:id="rId53" w:history="1">
              <w:r>
                <w:rPr>
                  <w:color w:val="#410a8c"/>
                  <w:u w:val="single"/>
                </w:rPr>
                <w:t xml:space="preserve">Caroline Desombre</w:t>
              </w:r>
            </w:hyperlink>
            <w:r>
              <w:rPr/>
              <w:t xml:space="preserve">,</w:t>
            </w:r>
            <w:hyperlink r:id="rId54" w:history="1">
              <w:r>
                <w:rPr>
                  <w:color w:val="#410a8c"/>
                  <w:u w:val="single"/>
                </w:rPr>
                <w:t xml:space="preserve">Souad Anegmar</w:t>
              </w:r>
            </w:hyperlink>
            <w:r>
              <w:rPr/>
              <w:t xml:space="preserve">,</w:t>
            </w:r>
            <w:hyperlink r:id="rId55" w:history="1">
              <w:r>
                <w:rPr>
                  <w:color w:val="#410a8c"/>
                  <w:u w:val="single"/>
                </w:rPr>
                <w:t xml:space="preserve">Celine Bages</w:t>
              </w:r>
            </w:hyperlink>
            <w:r>
              <w:rPr/>
              <w:t xml:space="preserve">,</w:t>
            </w:r>
            <w:hyperlink r:id="rId10" w:history="1">
              <w:r>
                <w:rPr>
                  <w:color w:val="#410a8c"/>
                  <w:u w:val="single"/>
                </w:rPr>
                <w:t xml:space="preserve">Daniel Faggianelli</w:t>
              </w:r>
            </w:hyperlink>
            <w:r>
              <w:rPr/>
              <w:t xml:space="preserve">,</w:t>
            </w:r>
            <w:hyperlink r:id="rId56" w:history="1">
              <w:r>
                <w:rPr>
                  <w:color w:val="#410a8c"/>
                  <w:u w:val="single"/>
                </w:rPr>
                <w:t xml:space="preserve">Pascal Pansu</w:t>
              </w:r>
            </w:hyperlink>
          </w:p>
          <w:p>
            <w:pPr/>
            <w:r>
              <w:rPr>
                <w:i w:val="1"/>
                <w:iCs w:val="1"/>
              </w:rPr>
              <w:t xml:space="preserve">38ème Congrès annuel de Psychologie de la Société Québécoise pour la Recherche en Psychologie</w:t>
            </w:r>
            <w:r>
              <w:rPr/>
              <w:t xml:space="preserve">, Apr 2016, Trois-Rivières, Canada</w:t>
            </w:r>
          </w:p>
          <w:p>
            <w:pPr/>
            <w:r>
              <w:rPr/>
              <w:t xml:space="preserve">Communication dans un congrès</w:t>
            </w:r>
          </w:p>
          <w:p>
            <w:pPr/>
            <w:hyperlink r:id="rId52" w:history="1">
              <w:r>
                <w:rPr>
                  <w:color w:val="#410a8c"/>
                  <w:u w:val="single"/>
                </w:rPr>
                <w:t xml:space="preserve">hal-04088049v1</w:t>
              </w:r>
            </w:hyperlink>
          </w:p>
        </w:tc>
      </w:tr>
      <w:tr>
        <w:trPr/>
        <w:tc>
          <w:tcPr>
            <w:noWrap/>
          </w:tcPr>
          <w:p>
            <w:pPr>
              <w:spacing w:after="200"/>
            </w:pPr>
            <w:hyperlink r:id="rId57" w:history="1">
              <w:r>
                <w:rPr>
                  <w:color w:val="1e198e"/>
                  <w:b w:val="1"/>
                  <w:bCs w:val="1"/>
                  <w:u w:val="single"/>
                </w:rPr>
                <w:t xml:space="preserve">Violences à l'école, inégalités sociales et climat scolaire</w:t>
              </w:r>
            </w:hyperlink>
          </w:p>
          <w:p>
            <w:pPr/>
            <w:hyperlink r:id="rId10" w:history="1">
              <w:r>
                <w:rPr>
                  <w:color w:val="#410a8c"/>
                  <w:u w:val="single"/>
                </w:rPr>
                <w:t xml:space="preserve">Daniel Faggianelli</w:t>
              </w:r>
            </w:hyperlink>
            <w:r>
              <w:rPr/>
              <w:t xml:space="preserve">,</w:t>
            </w:r>
            <w:hyperlink r:id="rId11" w:history="1">
              <w:r>
                <w:rPr>
                  <w:color w:val="#410a8c"/>
                  <w:u w:val="single"/>
                </w:rPr>
                <w:t xml:space="preserve">Cécile Carra</w:t>
              </w:r>
            </w:hyperlink>
          </w:p>
          <w:p>
            <w:pPr/>
            <w:r>
              <w:rPr>
                <w:i w:val="1"/>
                <w:iCs w:val="1"/>
              </w:rPr>
              <w:t xml:space="preserve">VIème Congrès Mondial de la MESCE : Education et changement social : Vers un réel développement humain</w:t>
            </w:r>
            <w:r>
              <w:rPr/>
              <w:t xml:space="preserve">, Oct 2012, Hammamet, Tunisie</w:t>
            </w:r>
          </w:p>
          <w:p>
            <w:pPr/>
            <w:r>
              <w:rPr/>
              <w:t xml:space="preserve">Communication dans un congrès</w:t>
            </w:r>
          </w:p>
          <w:p>
            <w:pPr/>
            <w:hyperlink r:id="rId57" w:history="1">
              <w:r>
                <w:rPr>
                  <w:color w:val="#410a8c"/>
                  <w:u w:val="single"/>
                </w:rPr>
                <w:t xml:space="preserve">hal-01249722v1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Carrousel des violences à l'école</w:t>
              </w:r>
            </w:hyperlink>
          </w:p>
          <w:p>
            <w:pPr/>
            <w:hyperlink r:id="rId10" w:history="1">
              <w:r>
                <w:rPr>
                  <w:color w:val="#410a8c"/>
                  <w:u w:val="single"/>
                </w:rPr>
                <w:t xml:space="preserve">Daniel Faggianelli</w:t>
              </w:r>
            </w:hyperlink>
            <w:r>
              <w:rPr/>
              <w:t xml:space="preserve">,</w:t>
            </w:r>
            <w:hyperlink r:id="rId11" w:history="1">
              <w:r>
                <w:rPr>
                  <w:color w:val="#410a8c"/>
                  <w:u w:val="single"/>
                </w:rPr>
                <w:t xml:space="preserve">Cécile Carra</w:t>
              </w:r>
            </w:hyperlink>
          </w:p>
          <w:p>
            <w:pPr/>
            <w:r>
              <w:rPr/>
              <w:t xml:space="preserve">Artois Presse Université. , 2011, 978-2-84832-139-4</w:t>
            </w:r>
          </w:p>
          <w:p>
            <w:pPr/>
            <w:r>
              <w:rPr/>
              <w:t xml:space="preserve">Ouvrages</w:t>
            </w:r>
          </w:p>
          <w:p>
            <w:pPr/>
            <w:hyperlink r:id="rId58" w:history="1">
              <w:r>
                <w:rPr>
                  <w:color w:val="#410a8c"/>
                  <w:u w:val="single"/>
                </w:rPr>
                <w:t xml:space="preserve">hal-01249048v1</w:t>
              </w:r>
            </w:hyperlink>
          </w:p>
        </w:tc>
      </w:tr>
      <w:tr>
        <w:trPr/>
        <w:tc>
          <w:tcPr>
            <w:noWrap/>
          </w:tcPr>
          <w:p>
            <w:pPr>
              <w:spacing w:after="200"/>
            </w:pPr>
            <w:hyperlink r:id="rId59" w:history="1">
              <w:r>
                <w:rPr>
                  <w:color w:val="1e198e"/>
                  <w:b w:val="1"/>
                  <w:bCs w:val="1"/>
                  <w:u w:val="single"/>
                </w:rPr>
                <w:t xml:space="preserve">Les violences à l'école</w:t>
              </w:r>
            </w:hyperlink>
          </w:p>
          <w:p>
            <w:pPr/>
            <w:hyperlink r:id="rId11" w:history="1">
              <w:r>
                <w:rPr>
                  <w:color w:val="#410a8c"/>
                  <w:u w:val="single"/>
                </w:rPr>
                <w:t xml:space="preserve">Cécile Carra</w:t>
              </w:r>
            </w:hyperlink>
            <w:r>
              <w:rPr/>
              <w:t xml:space="preserve">,</w:t>
            </w:r>
            <w:hyperlink r:id="rId10" w:history="1">
              <w:r>
                <w:rPr>
                  <w:color w:val="#410a8c"/>
                  <w:u w:val="single"/>
                </w:rPr>
                <w:t xml:space="preserve">Daniel Faggianelli</w:t>
              </w:r>
            </w:hyperlink>
          </w:p>
          <w:p>
            <w:pPr/>
            <w:r>
              <w:rPr/>
              <w:t xml:space="preserve">Presses Universitaires de France, pp.126, 2011</w:t>
            </w:r>
          </w:p>
          <w:p>
            <w:pPr/>
            <w:r>
              <w:rPr/>
              <w:t xml:space="preserve">Ouvrages</w:t>
            </w:r>
          </w:p>
          <w:p>
            <w:pPr/>
            <w:hyperlink r:id="rId59" w:history="1">
              <w:r>
                <w:rPr>
                  <w:color w:val="#410a8c"/>
                  <w:u w:val="single"/>
                </w:rPr>
                <w:t xml:space="preserve">hal-00742477v1</w:t>
              </w:r>
            </w:hyperlink>
          </w:p>
        </w:tc>
      </w:tr>
      <w:tr>
        <w:trPr/>
        <w:tc>
          <w:tcPr>
            <w:noWrap/>
          </w:tcPr>
          <w:p>
            <w:pPr>
              <w:spacing w:after="200"/>
            </w:pPr>
            <w:hyperlink r:id="rId60" w:history="1">
              <w:r>
                <w:rPr>
                  <w:color w:val="1e198e"/>
                  <w:b w:val="1"/>
                  <w:bCs w:val="1"/>
                  <w:u w:val="single"/>
                </w:rPr>
                <w:t xml:space="preserve">Ecole et violences</w:t>
              </w:r>
            </w:hyperlink>
          </w:p>
          <w:p>
            <w:pPr/>
            <w:hyperlink r:id="rId11" w:history="1">
              <w:r>
                <w:rPr>
                  <w:color w:val="#410a8c"/>
                  <w:u w:val="single"/>
                </w:rPr>
                <w:t xml:space="preserve">Cécile Carra</w:t>
              </w:r>
            </w:hyperlink>
            <w:r>
              <w:rPr/>
              <w:t xml:space="preserve">,</w:t>
            </w:r>
            <w:hyperlink r:id="rId10" w:history="1">
              <w:r>
                <w:rPr>
                  <w:color w:val="#410a8c"/>
                  <w:u w:val="single"/>
                </w:rPr>
                <w:t xml:space="preserve">Daniel Faggianelli</w:t>
              </w:r>
            </w:hyperlink>
          </w:p>
          <w:p>
            <w:pPr/>
            <w:r>
              <w:rPr/>
              <w:t xml:space="preserve">La documentation française, 923, 2006</w:t>
            </w:r>
          </w:p>
          <w:p>
            <w:pPr/>
            <w:r>
              <w:rPr/>
              <w:t xml:space="preserve">Ouvrages</w:t>
            </w:r>
          </w:p>
          <w:p>
            <w:pPr/>
            <w:hyperlink r:id="rId60" w:history="1">
              <w:r>
                <w:rPr>
                  <w:color w:val="#410a8c"/>
                  <w:u w:val="single"/>
                </w:rPr>
                <w:t xml:space="preserve">hal-01249437v1</w:t>
              </w:r>
            </w:hyperlink>
          </w:p>
        </w:tc>
      </w:tr>
      <w:tr>
        <w:trPr/>
        <w:tc>
          <w:tcPr>
            <w:noWrap/>
          </w:tcPr>
          <w:p>
            <w:pPr>
              <w:spacing w:after="200"/>
            </w:pPr>
            <w:hyperlink r:id="rId61" w:history="1">
              <w:r>
                <w:rPr>
                  <w:color w:val="1e198e"/>
                  <w:b w:val="1"/>
                  <w:bCs w:val="1"/>
                  <w:u w:val="single"/>
                </w:rPr>
                <w:t xml:space="preserve">Ecole et violences</w:t>
              </w:r>
            </w:hyperlink>
          </w:p>
          <w:p>
            <w:pPr/>
            <w:hyperlink r:id="rId11" w:history="1">
              <w:r>
                <w:rPr>
                  <w:color w:val="#410a8c"/>
                  <w:u w:val="single"/>
                </w:rPr>
                <w:t xml:space="preserve">Cécile Carra</w:t>
              </w:r>
            </w:hyperlink>
            <w:r>
              <w:rPr/>
              <w:t xml:space="preserve">,</w:t>
            </w:r>
            <w:hyperlink r:id="rId10" w:history="1">
              <w:r>
                <w:rPr>
                  <w:color w:val="#410a8c"/>
                  <w:u w:val="single"/>
                </w:rPr>
                <w:t xml:space="preserve">Daniel Faggianelli</w:t>
              </w:r>
            </w:hyperlink>
          </w:p>
          <w:p>
            <w:pPr/>
            <w:r>
              <w:rPr/>
              <w:t xml:space="preserve">La documentation française, 881, 2002</w:t>
            </w:r>
          </w:p>
          <w:p>
            <w:pPr/>
            <w:r>
              <w:rPr/>
              <w:t xml:space="preserve">Ouvrages</w:t>
            </w:r>
          </w:p>
          <w:p>
            <w:pPr/>
            <w:hyperlink r:id="rId61" w:history="1">
              <w:r>
                <w:rPr>
                  <w:color w:val="#410a8c"/>
                  <w:u w:val="single"/>
                </w:rPr>
                <w:t xml:space="preserve">hal-01249438v1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Ancrage territorial, nouvelles régulations et identité(s) des enseignants-chercheurs. Le cas de l'Université d'Artois</w:t>
              </w:r>
            </w:hyperlink>
          </w:p>
          <w:p>
            <w:pPr/>
            <w:hyperlink r:id="rId11" w:history="1">
              <w:r>
                <w:rPr>
                  <w:color w:val="#410a8c"/>
                  <w:u w:val="single"/>
                </w:rPr>
                <w:t xml:space="preserve">Cécile Carra</w:t>
              </w:r>
            </w:hyperlink>
            <w:r>
              <w:rPr/>
              <w:t xml:space="preserve">,</w:t>
            </w:r>
            <w:hyperlink r:id="rId10" w:history="1">
              <w:r>
                <w:rPr>
                  <w:color w:val="#410a8c"/>
                  <w:u w:val="single"/>
                </w:rPr>
                <w:t xml:space="preserve">Daniel Faggianelli</w:t>
              </w:r>
            </w:hyperlink>
          </w:p>
          <w:p>
            <w:pPr/>
            <w:r>
              <w:rPr/>
              <w:t xml:space="preserve">Carra Cécile (éd.); Couturier Catherine (éd.); Reitel Bernard (éd.). </w:t>
            </w:r>
            <w:r>
              <w:rPr>
                <w:i w:val="1"/>
                <w:iCs w:val="1"/>
              </w:rPr>
              <w:t xml:space="preserve">Identité(s) et universités nouvelles, une question de proximité ?</w:t>
            </w:r>
            <w:r>
              <w:rPr/>
              <w:t xml:space="preserve">, Artois Presses Université, pp.239-260, 2021, 978-2-84832-394-7</w:t>
            </w:r>
          </w:p>
          <w:p>
            <w:pPr/>
            <w:r>
              <w:rPr/>
              <w:t xml:space="preserve">Chapitre d'ouvrage</w:t>
            </w:r>
          </w:p>
          <w:p>
            <w:pPr/>
            <w:hyperlink r:id="rId62" w:history="1">
              <w:r>
                <w:rPr>
                  <w:color w:val="#410a8c"/>
                  <w:u w:val="single"/>
                </w:rPr>
                <w:t xml:space="preserve">hal-03017723v1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Violence(s) en établissement. L’une des réalités actuelles du métier</w:t>
              </w:r>
            </w:hyperlink>
          </w:p>
          <w:p>
            <w:pPr/>
            <w:hyperlink r:id="rId10" w:history="1">
              <w:r>
                <w:rPr>
                  <w:color w:val="#410a8c"/>
                  <w:u w:val="single"/>
                </w:rPr>
                <w:t xml:space="preserve">Daniel Faggianelli</w:t>
              </w:r>
            </w:hyperlink>
            <w:r>
              <w:rPr/>
              <w:t xml:space="preserve">,</w:t>
            </w:r>
            <w:hyperlink r:id="rId11" w:history="1">
              <w:r>
                <w:rPr>
                  <w:color w:val="#410a8c"/>
                  <w:u w:val="single"/>
                </w:rPr>
                <w:t xml:space="preserve">Cécile Carra</w:t>
              </w:r>
            </w:hyperlink>
          </w:p>
          <w:p>
            <w:pPr/>
            <w:r>
              <w:rPr/>
              <w:t xml:space="preserve">2022, pp.4-5</w:t>
            </w:r>
          </w:p>
          <w:p>
            <w:pPr/>
            <w:r>
              <w:rPr/>
              <w:t xml:space="preserve">Autre publication scientifique</w:t>
            </w:r>
          </w:p>
          <w:p>
            <w:pPr/>
            <w:hyperlink r:id="rId63" w:history="1">
              <w:r>
                <w:rPr>
                  <w:color w:val="#410a8c"/>
                  <w:u w:val="single"/>
                </w:rPr>
                <w:t xml:space="preserve">hal-03986035v1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mesures d’action éducative en milieu ouvert, pratiques professionnelles et logiques d’action</w:t>
              </w:r>
            </w:hyperlink>
          </w:p>
          <w:p>
            <w:pPr/>
            <w:hyperlink r:id="rId11" w:history="1">
              <w:r>
                <w:rPr>
                  <w:color w:val="#410a8c"/>
                  <w:u w:val="single"/>
                </w:rPr>
                <w:t xml:space="preserve">Cécile Carra</w:t>
              </w:r>
            </w:hyperlink>
            <w:r>
              <w:rPr/>
              <w:t xml:space="preserve">,</w:t>
            </w:r>
            <w:hyperlink r:id="rId10" w:history="1">
              <w:r>
                <w:rPr>
                  <w:color w:val="#410a8c"/>
                  <w:u w:val="single"/>
                </w:rPr>
                <w:t xml:space="preserve">Daniel Faggianelli</w:t>
              </w:r>
            </w:hyperlink>
          </w:p>
          <w:p>
            <w:pPr/>
            <w:r>
              <w:rPr/>
              <w:t xml:space="preserve">[Rapport de recherche] Recherche commanditée par la Mission de Recherche, Droit et Justice (Ministère de la Justice) - LASA-UFC, Université de Franche-Comté. 1998</w:t>
            </w:r>
          </w:p>
          <w:p>
            <w:pPr/>
            <w:r>
              <w:rPr/>
              <w:t xml:space="preserve">Rapport</w:t>
            </w:r>
            <w:r>
              <w:rPr/>
              <w:t xml:space="preserve"> (rapport de recherche)</w:t>
            </w:r>
          </w:p>
          <w:p>
            <w:pPr/>
            <w:hyperlink r:id="rId64" w:history="1">
              <w:r>
                <w:rPr>
                  <w:color w:val="#410a8c"/>
                  <w:u w:val="single"/>
                </w:rPr>
                <w:t xml:space="preserve">hal-01249712v1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Daniel.faggianelli@inspe-bretagne.fr" TargetMode="External"/><Relationship Id="rId9" Type="http://schemas.openxmlformats.org/officeDocument/2006/relationships/hyperlink" Target="https://hal.science/hal-04965775v1" TargetMode="External"/><Relationship Id="rId10" Type="http://schemas.openxmlformats.org/officeDocument/2006/relationships/hyperlink" Target="https://hal.science/search/index/?q=*&amp;authFullName_s=Daniel Faggianelli" TargetMode="External"/><Relationship Id="rId11" Type="http://schemas.openxmlformats.org/officeDocument/2006/relationships/hyperlink" Target="https://hal.science/search/index/?q=*&amp;authFullName_s=C&#233;cile Carra" TargetMode="External"/><Relationship Id="rId12" Type="http://schemas.openxmlformats.org/officeDocument/2006/relationships/hyperlink" Target="https://dx.doi.org/10.7202/1115114ar" TargetMode="External"/><Relationship Id="rId13" Type="http://schemas.openxmlformats.org/officeDocument/2006/relationships/hyperlink" Target="https://hal.science/hal-04587832v1" TargetMode="External"/><Relationship Id="rId14" Type="http://schemas.openxmlformats.org/officeDocument/2006/relationships/hyperlink" Target="https://hal.science/search/index/?q=*&amp;authFullName_s=Jo&#235;lle Coasne" TargetMode="External"/><Relationship Id="rId15" Type="http://schemas.openxmlformats.org/officeDocument/2006/relationships/hyperlink" Target="https://hal.science/search/index/?q=*&amp;authFullName_s=Murielle Gerin" TargetMode="External"/><Relationship Id="rId16" Type="http://schemas.openxmlformats.org/officeDocument/2006/relationships/hyperlink" Target="https://hal.science/search/index/?q=*&amp;authFullName_s=Agn&#232;s Grimault-Leprince" TargetMode="External"/><Relationship Id="rId17" Type="http://schemas.openxmlformats.org/officeDocument/2006/relationships/hyperlink" Target="https://hal.science/search/index/?q=*&amp;authFullName_s=Monique Loquet" TargetMode="External"/><Relationship Id="rId18" Type="http://schemas.openxmlformats.org/officeDocument/2006/relationships/hyperlink" Target="https://dx.doi.org/10.4000/11nxw" TargetMode="External"/><Relationship Id="rId19" Type="http://schemas.openxmlformats.org/officeDocument/2006/relationships/hyperlink" Target="https://hal.science/hal-03979112v1" TargetMode="External"/><Relationship Id="rId20" Type="http://schemas.openxmlformats.org/officeDocument/2006/relationships/hyperlink" Target="https://hal.science/search/index/?q=*&amp;authFullName_s=Sorin Burlacu" TargetMode="External"/><Relationship Id="rId21" Type="http://schemas.openxmlformats.org/officeDocument/2006/relationships/hyperlink" Target="https://dx.doi.org/10.4000/rsa.5329" TargetMode="External"/><Relationship Id="rId22" Type="http://schemas.openxmlformats.org/officeDocument/2006/relationships/hyperlink" Target="https://hal.science/hal-03959532v1" TargetMode="External"/><Relationship Id="rId23" Type="http://schemas.openxmlformats.org/officeDocument/2006/relationships/hyperlink" Target="https://hal.science/hal-03229153v1" TargetMode="External"/><Relationship Id="rId24" Type="http://schemas.openxmlformats.org/officeDocument/2006/relationships/hyperlink" Target="https://dx.doi.org/10.4000/rfp.10509" TargetMode="External"/><Relationship Id="rId25" Type="http://schemas.openxmlformats.org/officeDocument/2006/relationships/hyperlink" Target="https://hal.science/hal-03384442v1" TargetMode="External"/><Relationship Id="rId26" Type="http://schemas.openxmlformats.org/officeDocument/2006/relationships/hyperlink" Target="https://hal.science/hal-03386514v1" TargetMode="External"/><Relationship Id="rId27" Type="http://schemas.openxmlformats.org/officeDocument/2006/relationships/hyperlink" Target="https://hal.science/hal-02530015v1" TargetMode="External"/><Relationship Id="rId28" Type="http://schemas.openxmlformats.org/officeDocument/2006/relationships/hyperlink" Target="https://dx.doi.org/10.3406/spira.2016.997" TargetMode="External"/><Relationship Id="rId29" Type="http://schemas.openxmlformats.org/officeDocument/2006/relationships/hyperlink" Target="https://hal.science/hal-01249040v1" TargetMode="External"/><Relationship Id="rId30" Type="http://schemas.openxmlformats.org/officeDocument/2006/relationships/hyperlink" Target="https://hal.science/hal-00523785v1" TargetMode="External"/><Relationship Id="rId31" Type="http://schemas.openxmlformats.org/officeDocument/2006/relationships/hyperlink" Target="https://hal.science/hal-01249460v1" TargetMode="External"/><Relationship Id="rId32" Type="http://schemas.openxmlformats.org/officeDocument/2006/relationships/hyperlink" Target="https://hal.science/hal-01249508v1" TargetMode="External"/><Relationship Id="rId33" Type="http://schemas.openxmlformats.org/officeDocument/2006/relationships/hyperlink" Target="https://hal.science/hal-01249507v1" TargetMode="External"/><Relationship Id="rId34" Type="http://schemas.openxmlformats.org/officeDocument/2006/relationships/hyperlink" Target="https://hal.science/hal-00560581v1" TargetMode="External"/><Relationship Id="rId35" Type="http://schemas.openxmlformats.org/officeDocument/2006/relationships/hyperlink" Target="https://hal.science/hal-01249487v1" TargetMode="External"/><Relationship Id="rId36" Type="http://schemas.openxmlformats.org/officeDocument/2006/relationships/hyperlink" Target="https://hal.science/hal-01248835v1" TargetMode="External"/><Relationship Id="rId37" Type="http://schemas.openxmlformats.org/officeDocument/2006/relationships/hyperlink" Target="https://dx.doi.org/10.3917/ds.272.0205" TargetMode="External"/><Relationship Id="rId38" Type="http://schemas.openxmlformats.org/officeDocument/2006/relationships/hyperlink" Target="https://hal.science/hal-01249512v1" TargetMode="External"/><Relationship Id="rId39" Type="http://schemas.openxmlformats.org/officeDocument/2006/relationships/hyperlink" Target="https://hal.science/hal-01249490v1" TargetMode="External"/><Relationship Id="rId40" Type="http://schemas.openxmlformats.org/officeDocument/2006/relationships/hyperlink" Target="https://hal.science/hal-01249491v1" TargetMode="External"/><Relationship Id="rId41" Type="http://schemas.openxmlformats.org/officeDocument/2006/relationships/hyperlink" Target="https://hal.science/hal-05347013v1" TargetMode="External"/><Relationship Id="rId42" Type="http://schemas.openxmlformats.org/officeDocument/2006/relationships/hyperlink" Target="https://hal.science/hal-04752042v1" TargetMode="External"/><Relationship Id="rId43" Type="http://schemas.openxmlformats.org/officeDocument/2006/relationships/hyperlink" Target="https://hal.science/hal-04088503v1" TargetMode="External"/><Relationship Id="rId44" Type="http://schemas.openxmlformats.org/officeDocument/2006/relationships/hyperlink" Target="https://hal.science/search/index/?q=*&amp;authFullName_s=Agathe Dirani" TargetMode="External"/><Relationship Id="rId45" Type="http://schemas.openxmlformats.org/officeDocument/2006/relationships/hyperlink" Target="https://hal.science/search/index/?q=*&amp;authFullName_s=Ma&#235;l Le Paven" TargetMode="External"/><Relationship Id="rId46" Type="http://schemas.openxmlformats.org/officeDocument/2006/relationships/hyperlink" Target="https://hal.science/search/index/?q=*&amp;authFullName_s=Pierre P&#233;rier" TargetMode="External"/><Relationship Id="rId47" Type="http://schemas.openxmlformats.org/officeDocument/2006/relationships/hyperlink" Target="https://hal.science/hal-03984682v1" TargetMode="External"/><Relationship Id="rId48" Type="http://schemas.openxmlformats.org/officeDocument/2006/relationships/hyperlink" Target="https://hal.science/hal-02530117v1" TargetMode="External"/><Relationship Id="rId49" Type="http://schemas.openxmlformats.org/officeDocument/2006/relationships/hyperlink" Target="https://hal.science/hal-02530106v1" TargetMode="External"/><Relationship Id="rId50" Type="http://schemas.openxmlformats.org/officeDocument/2006/relationships/hyperlink" Target="https://hal.science/hal-01698150v1" TargetMode="External"/><Relationship Id="rId51" Type="http://schemas.openxmlformats.org/officeDocument/2006/relationships/hyperlink" Target="https://hal.science/hal-01393016v1" TargetMode="External"/><Relationship Id="rId52" Type="http://schemas.openxmlformats.org/officeDocument/2006/relationships/hyperlink" Target="https://lilloa.hal.science/hal-04088049v1" TargetMode="External"/><Relationship Id="rId53" Type="http://schemas.openxmlformats.org/officeDocument/2006/relationships/hyperlink" Target="https://hal.science/search/index/?q=*&amp;authFullName_s=Caroline Desombre" TargetMode="External"/><Relationship Id="rId54" Type="http://schemas.openxmlformats.org/officeDocument/2006/relationships/hyperlink" Target="https://hal.science/search/index/?q=*&amp;authFullName_s=Souad Anegmar" TargetMode="External"/><Relationship Id="rId55" Type="http://schemas.openxmlformats.org/officeDocument/2006/relationships/hyperlink" Target="https://hal.science/search/index/?q=*&amp;authFullName_s=Celine Bages" TargetMode="External"/><Relationship Id="rId56" Type="http://schemas.openxmlformats.org/officeDocument/2006/relationships/hyperlink" Target="https://hal.science/search/index/?q=*&amp;authFullName_s=Pascal Pansu" TargetMode="External"/><Relationship Id="rId57" Type="http://schemas.openxmlformats.org/officeDocument/2006/relationships/hyperlink" Target="https://hal.science/hal-01249722v1" TargetMode="External"/><Relationship Id="rId58" Type="http://schemas.openxmlformats.org/officeDocument/2006/relationships/hyperlink" Target="https://hal.science/hal-01249048v1" TargetMode="External"/><Relationship Id="rId59" Type="http://schemas.openxmlformats.org/officeDocument/2006/relationships/hyperlink" Target="https://hal.science/hal-00742477v1" TargetMode="External"/><Relationship Id="rId60" Type="http://schemas.openxmlformats.org/officeDocument/2006/relationships/hyperlink" Target="https://hal.science/hal-01249437v1" TargetMode="External"/><Relationship Id="rId61" Type="http://schemas.openxmlformats.org/officeDocument/2006/relationships/hyperlink" Target="https://hal.science/hal-01249438v1" TargetMode="External"/><Relationship Id="rId62" Type="http://schemas.openxmlformats.org/officeDocument/2006/relationships/hyperlink" Target="https://hal.science/hal-03017723v1" TargetMode="External"/><Relationship Id="rId63" Type="http://schemas.openxmlformats.org/officeDocument/2006/relationships/hyperlink" Target="https://hal.science/hal-03986035v1" TargetMode="External"/><Relationship Id="rId64" Type="http://schemas.openxmlformats.org/officeDocument/2006/relationships/hyperlink" Target="https://hal.science/hal-01249712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Faggianelli</dc:title>
  <dc:description>CV</dc:description>
  <dc:subject/>
  <cp:keywords/>
  <cp:category/>
  <cp:lastModifiedBy/>
  <dcterms:created xsi:type="dcterms:W3CDTF">2026-03-15T10:27:12+01:00</dcterms:created>
  <dcterms:modified xsi:type="dcterms:W3CDTF">2026-03-15T10:27:12+01:00</dcterms:modified>
</cp:coreProperties>
</file>

<file path=docProps/custom.xml><?xml version="1.0" encoding="utf-8"?>
<Properties xmlns="http://schemas.openxmlformats.org/officeDocument/2006/custom-properties" xmlns:vt="http://schemas.openxmlformats.org/officeDocument/2006/docPropsVTypes"/>
</file>