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Daniel Frandji </w:t>
      </w:r>
      <w:r>
        <w:rPr>
          <w:color w:val="641e6e"/>
        </w:rPr>
        <w:t xml:space="preserve">Daniel Frandji. Sociologue. Professeur des universités en sciences de l'éducation et de la formation. Université  Lumière Lyon2. Laboratoire ECP.</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daniel-frandji</w:t>
        </w:r>
      </w:hyperlink>
    </w:p>
    <w:p>
      <w:pPr>
        <w:numPr>
          <w:ilvl w:val="0"/>
          <w:numId w:val="1"/>
        </w:numPr>
      </w:pPr>
      <w:r>
        <w:rPr/>
        <w:t xml:space="preserve"> ORCID : </w:t>
      </w:r>
      <w:hyperlink r:id="rId8" w:history="1">
        <w:r>
          <w:rPr>
            <w:color w:val="#410a8c"/>
            <w:u w:val="single"/>
          </w:rPr>
          <w:t xml:space="preserve">0000-0003-0793-2938</w:t>
        </w:r>
      </w:hyperlink>
    </w:p>
    <w:p>
      <w:pPr>
        <w:numPr>
          <w:ilvl w:val="0"/>
          <w:numId w:val="1"/>
        </w:numPr>
      </w:pPr>
      <w:r>
        <w:rPr/>
        <w:t xml:space="preserve"> IdRef : </w:t>
      </w:r>
      <w:hyperlink r:id="rId9" w:history="1">
        <w:r>
          <w:rPr>
            <w:color w:val="#410a8c"/>
            <w:u w:val="single"/>
          </w:rPr>
          <w:t xml:space="preserve">070992150</w:t>
        </w:r>
      </w:hyperlink>
    </w:p>
    <w:p>
      <w:pPr>
        <w:spacing w:before="600"/>
      </w:pPr>
    </w:p>
    <w:p>
      <w:pPr>
        <w:pStyle w:val="Heading2"/>
      </w:pPr>
      <w:r>
        <w:rPr>
          <w:color w:val="1e198e"/>
          <w:b w:val="1"/>
          <w:bCs w:val="1"/>
        </w:rPr>
        <w:t xml:space="preserve">Présentation</w:t>
      </w:r>
    </w:p>
    <w:p>
      <w:pPr>
        <w:spacing w:after="100"/>
      </w:pPr>
    </w:p>
    <w:p>
      <w:pPr>
        <w:pStyle w:val="Heading3"/>
      </w:pPr>
      <w:r>
        <w:rPr>
          <w:b w:val="1"/>
          <w:bCs w:val="1"/>
        </w:rPr>
        <w:t xml:space="preserve">Sociologue, professeur des universités en sciences de l'éducation et de la formation</w:t>
      </w:r>
    </w:p>
    <w:p>
      <w:pPr>
        <w:pStyle w:val="Heading4"/>
      </w:pPr>
    </w:p>
    <w:p>
      <w:pPr>
        <w:pStyle w:val="Heading4"/>
      </w:pPr>
      <w:r>
        <w:rPr/>
        <w:t xml:space="preserve">Université Lumière Lyon 2, Institut des sciences et pratiques d'éducation et de formation (ISPEF)</w:t>
      </w:r>
    </w:p>
    <w:p>
      <w:pPr>
        <w:pStyle w:val="Heading4"/>
      </w:pPr>
      <w:r>
        <w:rPr/>
        <w:t xml:space="preserve">Membre du laboratoire Education, Cultures, Politiques (ECP : UR 4571)</w:t>
      </w:r>
    </w:p>
    <w:p>
      <w:pPr/>
      <w:r>
        <w:rPr/>
        <w:t xml:space="preserve">Sociologie de l'éducation, action publique éducative, politiques d'éducation, inégalités et théories de la justice, sociologie du curriculum et de la pédagogie, connaissance et problématisation du social.</w:t>
      </w:r>
    </w:p>
    <w:p>
      <w:pPr>
        <w:pStyle w:val="Heading4"/>
      </w:pPr>
      <w:r>
        <w:rPr/>
        <w:t xml:space="preserve">Diplômes</w:t>
      </w:r>
    </w:p>
    <w:p>
      <w:pPr/>
      <w:r>
        <w:rPr/>
        <w:t xml:space="preserve">2016. Habilitation à diriger des recherches, Université Paris V-Descartes Sorbonne : </w:t>
      </w:r>
      <w:r>
        <w:rPr>
          <w:i w:val="1"/>
          <w:iCs w:val="1"/>
        </w:rPr>
        <w:t xml:space="preserve">L’école dans ses mouvements. Sociologie de l’éducation à l’âge des nouvelles politiques éducatives</w:t>
      </w:r>
      <w:r>
        <w:rPr/>
        <w:t xml:space="preserve">. </w:t>
      </w:r>
      <w:hyperlink r:id="rId10" w:history="1">
        <w:r>
          <w:rPr>
            <w:color w:val="#410a8c"/>
            <w:u w:val="single"/>
          </w:rPr>
          <w:t xml:space="preserve">Résumé</w:t>
        </w:r>
      </w:hyperlink>
      <w:r>
        <w:rPr/>
        <w:t xml:space="preserve">.</w:t>
      </w:r>
    </w:p>
    <w:p>
      <w:pPr/>
      <w:r>
        <w:rPr/>
        <w:t xml:space="preserve">1999. doctorat en sociologie de l'EHESS, Centre de la Vieille Charité, Marseille</w:t>
      </w:r>
    </w:p>
    <w:p>
      <w:pPr>
        <w:pStyle w:val="Heading4"/>
      </w:pPr>
      <w:r>
        <w:rPr/>
        <w:t xml:space="preserve">Parcours professionnel</w:t>
      </w:r>
    </w:p>
    <w:p>
      <w:pPr/>
      <w:r>
        <w:rPr/>
        <w:t xml:space="preserve">A partir de 2021.  Professeur des universités en sciences de l'éducation et de la formation. Université Lyon2.</w:t>
      </w:r>
    </w:p>
    <w:p>
      <w:pPr/>
      <w:r>
        <w:rPr/>
        <w:t xml:space="preserve">2017-2021. Maitre de conférences en sociologie, INSPE de Lyon, Université Claude Bernard Lyon1.</w:t>
      </w:r>
    </w:p>
    <w:p>
      <w:pPr/>
      <w:r>
        <w:rPr/>
        <w:t xml:space="preserve">2011- 2017. Directeur de l’Observatoire des politiques éducatives locales et de la réussite éducative (Observatoire Poloc), IFE- ENS de Lyon</w:t>
      </w:r>
    </w:p>
    <w:p>
      <w:pPr/>
      <w:r>
        <w:rPr/>
        <w:t xml:space="preserve">2005- 2010. Chercheur et coordinateur scientifique du Centre Alain Savary, Institut National de Recherche Pédagogique (CAS- INRP)</w:t>
      </w:r>
    </w:p>
    <w:p>
      <w:pPr/>
      <w:r>
        <w:rPr/>
        <w:t xml:space="preserve">2000-2005 : Maître de conférences en sociologie, IUFM de Lyon</w:t>
      </w:r>
    </w:p>
    <w:p>
      <w:pPr>
        <w:pStyle w:val="Heading4"/>
      </w:pPr>
      <w:r>
        <w:rPr/>
        <w:t xml:space="preserve">Responsabilités scientifiques</w:t>
      </w:r>
    </w:p>
    <w:p>
      <w:pPr/>
      <w:r>
        <w:rPr/>
        <w:t xml:space="preserve">2022- Co-coordinateur du réseau de recherche national CÉRÉ (Cités éducatives et recherche en éducation).</w:t>
      </w:r>
    </w:p>
    <w:p>
      <w:pPr/>
      <w:r>
        <w:rPr/>
        <w:t xml:space="preserve">2016-2020 Membre du comité de pilotage du Laboratoire de l’éducation (LLE), Unité d’appui et de recherche UAR 3773 – CNRS-ENS de Lyon. </w:t>
      </w:r>
      <w:hyperlink r:id="rId11" w:history="1">
        <w:r>
          <w:rPr>
            <w:color w:val="#410a8c"/>
            <w:u w:val="single"/>
          </w:rPr>
          <w:t xml:space="preserve">http://lle.ens-lyon.fr</w:t>
        </w:r>
      </w:hyperlink>
    </w:p>
    <w:p>
      <w:pPr/>
      <w:r>
        <w:rPr/>
        <w:t xml:space="preserve">2016- 2020. Coordinateur (avec Julien Barrier) de l’axe transversal Politiques de la formation, de l’éducation et du savoir (PoliFormES) de l’UMR Triangle (Quinquennal 2016-2020).</w:t>
      </w:r>
    </w:p>
    <w:p>
      <w:pPr/>
      <w:r>
        <w:rPr/>
        <w:t xml:space="preserve">2007 - 2011 : Coordinateur de l’étude EuroPEP, Comparaison des politiques d’éducation prioritaire en Europe (France, Belgique, Suède, Rép. Tchèque, Roumanie, Grèce, Portugal, Angleterre). Financement de la Commission européenne (action 6.1.2 et 6.2. du programme Socrates 2, appel 2006).</w:t>
      </w:r>
      <w:hyperlink r:id="rId12" w:history="1">
        <w:r>
          <w:rPr>
            <w:color w:val="#410a8c"/>
            <w:u w:val="single"/>
          </w:rPr>
          <w:t xml:space="preserve"> http://triangle.ens-lyon.fr/spip.php?article3117 </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Justice, education, democracy: Theoretical and empirical research on “pedagogic rights”</w:t>
              </w:r>
            </w:hyperlink>
          </w:p>
          <w:p>
            <w:pPr/>
            <w:hyperlink r:id="rId14" w:history="1">
              <w:r>
                <w:rPr>
                  <w:color w:val="#410a8c"/>
                  <w:u w:val="single"/>
                </w:rPr>
                <w:t xml:space="preserve">Daniel Frandji</w:t>
              </w:r>
            </w:hyperlink>
          </w:p>
          <w:p>
            <w:pPr/>
            <w:r>
              <w:rPr>
                <w:i w:val="1"/>
                <w:iCs w:val="1"/>
              </w:rPr>
              <w:t xml:space="preserve">Revue française de pédagogie</w:t>
            </w:r>
            <w:r>
              <w:rPr/>
              <w:t xml:space="preserve">, 2023, 220, pp.9-26. </w:t>
            </w:r>
            <w:hyperlink r:id="rId15" w:history="1">
              <w:r>
                <w:rPr>
                  <w:color w:val="#410a8c"/>
                  <w:u w:val="single"/>
                </w:rPr>
                <w:t xml:space="preserve">⟨10.4000/rfp.13150⟩</w:t>
              </w:r>
            </w:hyperlink>
          </w:p>
          <w:p>
            <w:pPr/>
            <w:r>
              <w:rPr/>
              <w:t xml:space="preserve">Article dans une revue</w:t>
            </w:r>
          </w:p>
          <w:p>
            <w:pPr/>
            <w:hyperlink r:id="rId13" w:history="1">
              <w:r>
                <w:rPr>
                  <w:color w:val="#410a8c"/>
                  <w:u w:val="single"/>
                </w:rPr>
                <w:t xml:space="preserve">hal-04611226v1</w:t>
              </w:r>
            </w:hyperlink>
          </w:p>
        </w:tc>
      </w:tr>
      <w:tr>
        <w:trPr/>
        <w:tc>
          <w:tcPr>
            <w:noWrap/>
          </w:tcPr>
          <w:p>
            <w:pPr>
              <w:spacing w:after="200"/>
            </w:pPr>
            <w:hyperlink r:id="rId16" w:history="1">
              <w:r>
                <w:rPr>
                  <w:color w:val="1e198e"/>
                  <w:b w:val="1"/>
                  <w:bCs w:val="1"/>
                  <w:u w:val="single"/>
                </w:rPr>
                <w:t xml:space="preserve">The Cultural Making of the Citizen: A Comparative Analysis of School Students' Civic and Political Participation in France and Wales</w:t>
              </w:r>
            </w:hyperlink>
          </w:p>
          <w:p>
            <w:pPr/>
            <w:hyperlink r:id="rId17" w:history="1">
              <w:r>
                <w:rPr>
                  <w:color w:val="#410a8c"/>
                  <w:u w:val="single"/>
                </w:rPr>
                <w:t xml:space="preserve">Sally Power</w:t>
              </w:r>
            </w:hyperlink>
            <w:r>
              <w:rPr/>
              <w:t xml:space="preserve">,</w:t>
            </w:r>
            <w:hyperlink r:id="rId14" w:history="1">
              <w:r>
                <w:rPr>
                  <w:color w:val="#410a8c"/>
                  <w:u w:val="single"/>
                </w:rPr>
                <w:t xml:space="preserve">Daniel Frandji</w:t>
              </w:r>
            </w:hyperlink>
            <w:r>
              <w:rPr/>
              <w:t xml:space="preserve">,</w:t>
            </w:r>
            <w:hyperlink r:id="rId18" w:history="1">
              <w:r>
                <w:rPr>
                  <w:color w:val="#410a8c"/>
                  <w:u w:val="single"/>
                </w:rPr>
                <w:t xml:space="preserve">Philippe Vitale</w:t>
              </w:r>
            </w:hyperlink>
          </w:p>
          <w:p>
            <w:pPr/>
            <w:r>
              <w:rPr>
                <w:i w:val="1"/>
                <w:iCs w:val="1"/>
              </w:rPr>
              <w:t xml:space="preserve">Compare: A Journal of Comparative and International Education</w:t>
            </w:r>
            <w:r>
              <w:rPr/>
              <w:t xml:space="preserve">, 2020, 51 (8), pp.1226-1240. </w:t>
            </w:r>
            <w:hyperlink r:id="rId19" w:history="1">
              <w:r>
                <w:rPr>
                  <w:color w:val="#410a8c"/>
                  <w:u w:val="single"/>
                </w:rPr>
                <w:t xml:space="preserve">⟨10.1080/03057925.2020.1740081⟩</w:t>
              </w:r>
            </w:hyperlink>
          </w:p>
          <w:p>
            <w:pPr/>
            <w:r>
              <w:rPr/>
              <w:t xml:space="preserve">Article dans une revue</w:t>
            </w:r>
          </w:p>
          <w:p>
            <w:pPr/>
            <w:hyperlink r:id="rId16" w:history="1">
              <w:r>
                <w:rPr>
                  <w:color w:val="#410a8c"/>
                  <w:u w:val="single"/>
                </w:rPr>
                <w:t xml:space="preserve">halshs-02555845v1</w:t>
              </w:r>
            </w:hyperlink>
          </w:p>
        </w:tc>
      </w:tr>
      <w:tr>
        <w:trPr/>
        <w:tc>
          <w:tcPr>
            <w:noWrap/>
          </w:tcPr>
          <w:p>
            <w:pPr>
              <w:spacing w:after="200"/>
            </w:pPr>
            <w:hyperlink r:id="rId20" w:history="1">
              <w:r>
                <w:rPr>
                  <w:color w:val="1e198e"/>
                  <w:b w:val="1"/>
                  <w:bCs w:val="1"/>
                  <w:u w:val="single"/>
                </w:rPr>
                <w:t xml:space="preserve">Des possibilités de sociologie en territoire d'expertise</w:t>
              </w:r>
            </w:hyperlink>
          </w:p>
          <w:p>
            <w:pPr/>
            <w:hyperlink r:id="rId14" w:history="1">
              <w:r>
                <w:rPr>
                  <w:color w:val="#410a8c"/>
                  <w:u w:val="single"/>
                </w:rPr>
                <w:t xml:space="preserve">Daniel Frandji</w:t>
              </w:r>
            </w:hyperlink>
            <w:r>
              <w:rPr/>
              <w:t xml:space="preserve">,</w:t>
            </w:r>
            <w:hyperlink r:id="rId21" w:history="1">
              <w:r>
                <w:rPr>
                  <w:color w:val="#410a8c"/>
                  <w:u w:val="single"/>
                </w:rPr>
                <w:t xml:space="preserve">Cintia Indarramendi</w:t>
              </w:r>
            </w:hyperlink>
          </w:p>
          <w:p>
            <w:pPr/>
            <w:r>
              <w:rPr>
                <w:i w:val="1"/>
                <w:iCs w:val="1"/>
              </w:rPr>
              <w:t xml:space="preserve">Revue française de pédagogie</w:t>
            </w:r>
            <w:r>
              <w:rPr/>
              <w:t xml:space="preserve">, 2019, Année 2017 (200), pp.33-41. </w:t>
            </w:r>
            <w:hyperlink r:id="rId22" w:history="1">
              <w:r>
                <w:rPr>
                  <w:color w:val="#410a8c"/>
                  <w:u w:val="single"/>
                </w:rPr>
                <w:t xml:space="preserve">⟨10.4000/rfp.6929⟩</w:t>
              </w:r>
            </w:hyperlink>
          </w:p>
          <w:p>
            <w:pPr/>
            <w:r>
              <w:rPr/>
              <w:t xml:space="preserve">Article dans une revue</w:t>
            </w:r>
          </w:p>
          <w:p>
            <w:pPr/>
            <w:hyperlink r:id="rId20" w:history="1">
              <w:r>
                <w:rPr>
                  <w:color w:val="#410a8c"/>
                  <w:u w:val="single"/>
                </w:rPr>
                <w:t xml:space="preserve">halshs-02097534v1</w:t>
              </w:r>
            </w:hyperlink>
          </w:p>
        </w:tc>
      </w:tr>
      <w:tr>
        <w:trPr/>
        <w:tc>
          <w:tcPr>
            <w:noWrap/>
          </w:tcPr>
          <w:p>
            <w:pPr>
              <w:spacing w:after="200"/>
            </w:pPr>
            <w:hyperlink r:id="rId23" w:history="1">
              <w:r>
                <w:rPr>
                  <w:color w:val="1e198e"/>
                  <w:b w:val="1"/>
                  <w:bCs w:val="1"/>
                  <w:u w:val="single"/>
                </w:rPr>
                <w:t xml:space="preserve">Mutations de l'institution scolaire, mutations curriculaires</w:t>
              </w:r>
            </w:hyperlink>
          </w:p>
          <w:p>
            <w:pPr/>
            <w:hyperlink r:id="rId18" w:history="1">
              <w:r>
                <w:rPr>
                  <w:color w:val="#410a8c"/>
                  <w:u w:val="single"/>
                </w:rPr>
                <w:t xml:space="preserve">Philippe Vitale</w:t>
              </w:r>
            </w:hyperlink>
            <w:r>
              <w:rPr/>
              <w:t xml:space="preserve">,</w:t>
            </w:r>
            <w:hyperlink r:id="rId14" w:history="1">
              <w:r>
                <w:rPr>
                  <w:color w:val="#410a8c"/>
                  <w:u w:val="single"/>
                </w:rPr>
                <w:t xml:space="preserve">Daniel Frandji</w:t>
              </w:r>
            </w:hyperlink>
          </w:p>
          <w:p>
            <w:pPr/>
            <w:r>
              <w:rPr>
                <w:i w:val="1"/>
                <w:iCs w:val="1"/>
              </w:rPr>
              <w:t xml:space="preserve">EcoFlash : Mensuel d'informations économiques et sociales</w:t>
            </w:r>
            <w:r>
              <w:rPr/>
              <w:t xml:space="preserve">, 2018, 327, pp.1-6</w:t>
            </w:r>
          </w:p>
          <w:p>
            <w:pPr/>
            <w:r>
              <w:rPr/>
              <w:t xml:space="preserve">Article dans une revue</w:t>
            </w:r>
          </w:p>
          <w:p>
            <w:pPr/>
            <w:hyperlink r:id="rId23" w:history="1">
              <w:r>
                <w:rPr>
                  <w:color w:val="#410a8c"/>
                  <w:u w:val="single"/>
                </w:rPr>
                <w:t xml:space="preserve">halshs-01860607v1</w:t>
              </w:r>
            </w:hyperlink>
          </w:p>
        </w:tc>
      </w:tr>
      <w:tr>
        <w:trPr/>
        <w:tc>
          <w:tcPr>
            <w:noWrap/>
          </w:tcPr>
          <w:p>
            <w:pPr>
              <w:spacing w:after="200"/>
            </w:pPr>
            <w:hyperlink r:id="rId24" w:history="1">
              <w:r>
                <w:rPr>
                  <w:color w:val="1e198e"/>
                  <w:b w:val="1"/>
                  <w:bCs w:val="1"/>
                  <w:u w:val="single"/>
                </w:rPr>
                <w:t xml:space="preserve">La territorialisation des politiques éducatives en France : des tensions récurrentes</w:t>
              </w:r>
            </w:hyperlink>
          </w:p>
          <w:p>
            <w:pPr/>
            <w:hyperlink r:id="rId14" w:history="1">
              <w:r>
                <w:rPr>
                  <w:color w:val="#410a8c"/>
                  <w:u w:val="single"/>
                </w:rPr>
                <w:t xml:space="preserve">Daniel Frandji</w:t>
              </w:r>
            </w:hyperlink>
          </w:p>
          <w:p>
            <w:pPr/>
            <w:r>
              <w:rPr>
                <w:i w:val="1"/>
                <w:iCs w:val="1"/>
              </w:rPr>
              <w:t xml:space="preserve">Revue Internationale d'Education de Sèvres</w:t>
            </w:r>
            <w:r>
              <w:rPr/>
              <w:t xml:space="preserve">, 2017, 76, pp.115-124. </w:t>
            </w:r>
            <w:hyperlink r:id="rId25" w:history="1">
              <w:r>
                <w:rPr>
                  <w:color w:val="#410a8c"/>
                  <w:u w:val="single"/>
                </w:rPr>
                <w:t xml:space="preserve">⟨10.4000/ries.6076⟩</w:t>
              </w:r>
            </w:hyperlink>
          </w:p>
          <w:p>
            <w:pPr/>
            <w:r>
              <w:rPr/>
              <w:t xml:space="preserve">Article dans une revue</w:t>
            </w:r>
          </w:p>
          <w:p>
            <w:pPr/>
            <w:hyperlink r:id="rId24" w:history="1">
              <w:r>
                <w:rPr>
                  <w:color w:val="#410a8c"/>
                  <w:u w:val="single"/>
                </w:rPr>
                <w:t xml:space="preserve">halshs-01719350v1</w:t>
              </w:r>
            </w:hyperlink>
          </w:p>
        </w:tc>
      </w:tr>
      <w:tr>
        <w:trPr/>
        <w:tc>
          <w:tcPr>
            <w:noWrap/>
          </w:tcPr>
          <w:p>
            <w:pPr>
              <w:spacing w:after="200"/>
            </w:pPr>
            <w:hyperlink r:id="rId26" w:history="1">
              <w:r>
                <w:rPr>
                  <w:color w:val="1e198e"/>
                  <w:b w:val="1"/>
                  <w:bCs w:val="1"/>
                  <w:u w:val="single"/>
                </w:rPr>
                <w:t xml:space="preserve">Rapport pédagogique et école unitaire dans la conceptualisation gramscienne du pouvoir</w:t>
              </w:r>
            </w:hyperlink>
          </w:p>
          <w:p>
            <w:pPr/>
            <w:hyperlink r:id="rId14" w:history="1">
              <w:r>
                <w:rPr>
                  <w:color w:val="#410a8c"/>
                  <w:u w:val="single"/>
                </w:rPr>
                <w:t xml:space="preserve">Daniel Frandji</w:t>
              </w:r>
            </w:hyperlink>
          </w:p>
          <w:p>
            <w:pPr/>
            <w:r>
              <w:rPr>
                <w:i w:val="1"/>
                <w:iCs w:val="1"/>
              </w:rPr>
              <w:t xml:space="preserve">Actuel Marx</w:t>
            </w:r>
            <w:r>
              <w:rPr/>
              <w:t xml:space="preserve">, 2015, Antonio Gramsci, 57, pp.43-61. </w:t>
            </w:r>
            <w:hyperlink r:id="rId27" w:history="1">
              <w:r>
                <w:rPr>
                  <w:color w:val="#410a8c"/>
                  <w:u w:val="single"/>
                </w:rPr>
                <w:t xml:space="preserve">⟨10.3917/amx.057.0043⟩</w:t>
              </w:r>
            </w:hyperlink>
          </w:p>
          <w:p>
            <w:pPr/>
            <w:r>
              <w:rPr/>
              <w:t xml:space="preserve">Article dans une revue</w:t>
            </w:r>
          </w:p>
          <w:p>
            <w:pPr/>
            <w:hyperlink r:id="rId26" w:history="1">
              <w:r>
                <w:rPr>
                  <w:color w:val="#410a8c"/>
                  <w:u w:val="single"/>
                </w:rPr>
                <w:t xml:space="preserve">halshs-01138489v1</w:t>
              </w:r>
            </w:hyperlink>
          </w:p>
        </w:tc>
      </w:tr>
      <w:tr>
        <w:trPr/>
        <w:tc>
          <w:tcPr>
            <w:noWrap/>
          </w:tcPr>
          <w:p>
            <w:pPr>
              <w:spacing w:after="200"/>
            </w:pPr>
            <w:hyperlink r:id="rId28" w:history="1">
              <w:r>
                <w:rPr>
                  <w:color w:val="1e198e"/>
                  <w:b w:val="1"/>
                  <w:bCs w:val="1"/>
                  <w:u w:val="single"/>
                </w:rPr>
                <w:t xml:space="preserve">Trois droits pédagogiques ?</w:t>
              </w:r>
            </w:hyperlink>
          </w:p>
          <w:p>
            <w:pPr/>
            <w:hyperlink r:id="rId14" w:history="1">
              <w:r>
                <w:rPr>
                  <w:color w:val="#410a8c"/>
                  <w:u w:val="single"/>
                </w:rPr>
                <w:t xml:space="preserve">Daniel Frandji</w:t>
              </w:r>
            </w:hyperlink>
          </w:p>
          <w:p>
            <w:pPr/>
            <w:r>
              <w:rPr>
                <w:i w:val="1"/>
                <w:iCs w:val="1"/>
              </w:rPr>
              <w:t xml:space="preserve">Les Idées en mouvement</w:t>
            </w:r>
            <w:r>
              <w:rPr/>
              <w:t xml:space="preserve">, 2013, 211</w:t>
            </w:r>
          </w:p>
          <w:p>
            <w:pPr/>
            <w:r>
              <w:rPr/>
              <w:t xml:space="preserve">Article dans une revue</w:t>
            </w:r>
          </w:p>
          <w:p>
            <w:pPr/>
            <w:hyperlink r:id="rId28" w:history="1">
              <w:r>
                <w:rPr>
                  <w:color w:val="#410a8c"/>
                  <w:u w:val="single"/>
                </w:rPr>
                <w:t xml:space="preserve">halshs-01262645v1</w:t>
              </w:r>
            </w:hyperlink>
          </w:p>
        </w:tc>
      </w:tr>
      <w:tr>
        <w:trPr/>
        <w:tc>
          <w:tcPr>
            <w:noWrap/>
          </w:tcPr>
          <w:p>
            <w:pPr>
              <w:spacing w:after="200"/>
            </w:pPr>
            <w:hyperlink r:id="rId29" w:history="1">
              <w:r>
                <w:rPr>
                  <w:color w:val="1e198e"/>
                  <w:b w:val="1"/>
                  <w:bCs w:val="1"/>
                  <w:u w:val="single"/>
                </w:rPr>
                <w:t xml:space="preserve">Quel idéal de démocratisation ? Permanence, rupture et nouveautés dans les politiques d'éducation de masse en Europe</w:t>
              </w:r>
            </w:hyperlink>
          </w:p>
          <w:p>
            <w:pPr/>
            <w:hyperlink r:id="rId14" w:history="1">
              <w:r>
                <w:rPr>
                  <w:color w:val="#410a8c"/>
                  <w:u w:val="single"/>
                </w:rPr>
                <w:t xml:space="preserve">Daniel Frandji</w:t>
              </w:r>
            </w:hyperlink>
          </w:p>
          <w:p>
            <w:pPr/>
            <w:r>
              <w:rPr>
                <w:i w:val="1"/>
                <w:iCs w:val="1"/>
              </w:rPr>
              <w:t xml:space="preserve">Les cahiers Fernand Dumont (FIDES éducation)</w:t>
            </w:r>
            <w:r>
              <w:rPr/>
              <w:t xml:space="preserve">, 2013, 2, pp.330-362</w:t>
            </w:r>
          </w:p>
          <w:p>
            <w:pPr/>
            <w:r>
              <w:rPr/>
              <w:t xml:space="preserve">Article dans une revue</w:t>
            </w:r>
          </w:p>
          <w:p>
            <w:pPr/>
            <w:hyperlink r:id="rId29" w:history="1">
              <w:r>
                <w:rPr>
                  <w:color w:val="#410a8c"/>
                  <w:u w:val="single"/>
                </w:rPr>
                <w:t xml:space="preserve">halshs-00962290v1</w:t>
              </w:r>
            </w:hyperlink>
          </w:p>
        </w:tc>
      </w:tr>
      <w:tr>
        <w:trPr/>
        <w:tc>
          <w:tcPr>
            <w:noWrap/>
          </w:tcPr>
          <w:p>
            <w:pPr>
              <w:spacing w:after="200"/>
            </w:pPr>
            <w:hyperlink r:id="rId30" w:history="1">
              <w:r>
                <w:rPr>
                  <w:color w:val="1e198e"/>
                  <w:b w:val="1"/>
                  <w:bCs w:val="1"/>
                  <w:u w:val="single"/>
                </w:rPr>
                <w:t xml:space="preserve">De la lutte contre les inégalités à l'adaptation aux &amp;quot;besoins spécifiques</w:t>
              </w:r>
            </w:hyperlink>
          </w:p>
          <w:p>
            <w:pPr/>
            <w:hyperlink r:id="rId14" w:history="1">
              <w:r>
                <w:rPr>
                  <w:color w:val="#410a8c"/>
                  <w:u w:val="single"/>
                </w:rPr>
                <w:t xml:space="preserve">Daniel Frandji</w:t>
              </w:r>
            </w:hyperlink>
            <w:r>
              <w:rPr/>
              <w:t xml:space="preserve">,</w:t>
            </w:r>
            <w:hyperlink r:id="rId31" w:history="1">
              <w:r>
                <w:rPr>
                  <w:color w:val="#410a8c"/>
                  <w:u w:val="single"/>
                </w:rPr>
                <w:t xml:space="preserve">Jean-Yves Rochex</w:t>
              </w:r>
            </w:hyperlink>
          </w:p>
          <w:p>
            <w:pPr/>
            <w:r>
              <w:rPr>
                <w:i w:val="1"/>
                <w:iCs w:val="1"/>
              </w:rPr>
              <w:t xml:space="preserve">Éducation &amp; formations</w:t>
            </w:r>
            <w:r>
              <w:rPr/>
              <w:t xml:space="preserve">, 2011, 80, pp.95-108</w:t>
            </w:r>
          </w:p>
          <w:p>
            <w:pPr/>
            <w:r>
              <w:rPr/>
              <w:t xml:space="preserve">Article dans une revue</w:t>
            </w:r>
          </w:p>
          <w:p>
            <w:pPr/>
            <w:hyperlink r:id="rId30" w:history="1">
              <w:r>
                <w:rPr>
                  <w:color w:val="#410a8c"/>
                  <w:u w:val="single"/>
                </w:rPr>
                <w:t xml:space="preserve">halshs-00657225v1</w:t>
              </w:r>
            </w:hyperlink>
          </w:p>
        </w:tc>
      </w:tr>
      <w:tr>
        <w:trPr/>
        <w:tc>
          <w:tcPr>
            <w:noWrap/>
          </w:tcPr>
          <w:p>
            <w:pPr>
              <w:spacing w:after="200"/>
            </w:pPr>
            <w:hyperlink r:id="rId32" w:history="1">
              <w:r>
                <w:rPr>
                  <w:color w:val="1e198e"/>
                  <w:b w:val="1"/>
                  <w:bCs w:val="1"/>
                  <w:u w:val="single"/>
                </w:rPr>
                <w:t xml:space="preserve">Education markets, the new politics of recognition and the increasing fatalism of inequality</w:t>
              </w:r>
            </w:hyperlink>
          </w:p>
          <w:p>
            <w:pPr/>
            <w:hyperlink r:id="rId17" w:history="1">
              <w:r>
                <w:rPr>
                  <w:color w:val="#410a8c"/>
                  <w:u w:val="single"/>
                </w:rPr>
                <w:t xml:space="preserve">Sally Power</w:t>
              </w:r>
            </w:hyperlink>
            <w:r>
              <w:rPr/>
              <w:t xml:space="preserve">,</w:t>
            </w:r>
            <w:hyperlink r:id="rId14" w:history="1">
              <w:r>
                <w:rPr>
                  <w:color w:val="#410a8c"/>
                  <w:u w:val="single"/>
                </w:rPr>
                <w:t xml:space="preserve">Daniel Frandji</w:t>
              </w:r>
            </w:hyperlink>
          </w:p>
          <w:p>
            <w:pPr/>
            <w:r>
              <w:rPr>
                <w:i w:val="1"/>
                <w:iCs w:val="1"/>
              </w:rPr>
              <w:t xml:space="preserve">Journal of Education Policy</w:t>
            </w:r>
            <w:r>
              <w:rPr/>
              <w:t xml:space="preserve">, 2010, 25 (3), pp.385-396. </w:t>
            </w:r>
            <w:hyperlink r:id="rId33" w:history="1">
              <w:r>
                <w:rPr>
                  <w:color w:val="#410a8c"/>
                  <w:u w:val="single"/>
                </w:rPr>
                <w:t xml:space="preserve">⟨10.1080/02680930903576404⟩</w:t>
              </w:r>
            </w:hyperlink>
          </w:p>
          <w:p>
            <w:pPr/>
            <w:r>
              <w:rPr/>
              <w:t xml:space="preserve">Article dans une revue</w:t>
            </w:r>
          </w:p>
          <w:p>
            <w:pPr/>
            <w:hyperlink r:id="rId32" w:history="1">
              <w:r>
                <w:rPr>
                  <w:color w:val="#410a8c"/>
                  <w:u w:val="single"/>
                </w:rPr>
                <w:t xml:space="preserve">halshs-01130851v1</w:t>
              </w:r>
            </w:hyperlink>
          </w:p>
        </w:tc>
      </w:tr>
      <w:tr>
        <w:trPr/>
        <w:tc>
          <w:tcPr>
            <w:noWrap/>
          </w:tcPr>
          <w:p>
            <w:pPr>
              <w:spacing w:after="200"/>
            </w:pPr>
            <w:hyperlink r:id="rId34" w:history="1">
              <w:r>
                <w:rPr>
                  <w:color w:val="1e198e"/>
                  <w:b w:val="1"/>
                  <w:bCs w:val="1"/>
                  <w:u w:val="single"/>
                </w:rPr>
                <w:t xml:space="preserve">Violences et normativité objective de la sphère d’activité scolaire</w:t>
              </w:r>
            </w:hyperlink>
          </w:p>
          <w:p>
            <w:pPr/>
            <w:hyperlink r:id="rId14" w:history="1">
              <w:r>
                <w:rPr>
                  <w:color w:val="#410a8c"/>
                  <w:u w:val="single"/>
                </w:rPr>
                <w:t xml:space="preserve">Daniel Frandji</w:t>
              </w:r>
            </w:hyperlink>
          </w:p>
          <w:p>
            <w:pPr/>
            <w:r>
              <w:rPr>
                <w:i w:val="1"/>
                <w:iCs w:val="1"/>
              </w:rPr>
              <w:t xml:space="preserve">La Matière &amp; l'esprit</w:t>
            </w:r>
            <w:r>
              <w:rPr/>
              <w:t xml:space="preserve">, 2005, 2, non précisé</w:t>
            </w:r>
          </w:p>
          <w:p>
            <w:pPr/>
            <w:r>
              <w:rPr/>
              <w:t xml:space="preserve">Article dans une revue</w:t>
            </w:r>
          </w:p>
          <w:p>
            <w:pPr/>
            <w:hyperlink r:id="rId34" w:history="1">
              <w:r>
                <w:rPr>
                  <w:color w:val="#410a8c"/>
                  <w:u w:val="single"/>
                </w:rPr>
                <w:t xml:space="preserve">halshs-01130864v1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Differing views on interdisciplinarity in the human and social sciences</w:t>
              </w:r>
            </w:hyperlink>
          </w:p>
          <w:p>
            <w:pPr/>
            <w:hyperlink r:id="rId36" w:history="1">
              <w:r>
                <w:rPr>
                  <w:color w:val="#410a8c"/>
                  <w:u w:val="single"/>
                </w:rPr>
                <w:t xml:space="preserve">Kristine Lund</w:t>
              </w:r>
            </w:hyperlink>
            <w:r>
              <w:rPr/>
              <w:t xml:space="preserve">,</w:t>
            </w:r>
            <w:hyperlink r:id="rId14" w:history="1">
              <w:r>
                <w:rPr>
                  <w:color w:val="#410a8c"/>
                  <w:u w:val="single"/>
                </w:rPr>
                <w:t xml:space="preserve">Daniel Frandji</w:t>
              </w:r>
            </w:hyperlink>
          </w:p>
          <w:p>
            <w:pPr/>
            <w:r>
              <w:rPr>
                <w:i w:val="1"/>
                <w:iCs w:val="1"/>
              </w:rPr>
              <w:t xml:space="preserve">Science of Team Science conference “Building the knowledge base for effective team science”</w:t>
            </w:r>
            <w:r>
              <w:rPr/>
              <w:t xml:space="preserve">, Jun 2017, Clearwater, Florida, United States. pp.45</w:t>
            </w:r>
          </w:p>
          <w:p>
            <w:pPr/>
            <w:r>
              <w:rPr/>
              <w:t xml:space="preserve">Communication dans un congrès</w:t>
            </w:r>
          </w:p>
          <w:p>
            <w:pPr/>
            <w:hyperlink r:id="rId35" w:history="1">
              <w:r>
                <w:rPr>
                  <w:color w:val="#410a8c"/>
                  <w:u w:val="single"/>
                </w:rPr>
                <w:t xml:space="preserve">halshs-01580403v1</w:t>
              </w:r>
            </w:hyperlink>
          </w:p>
        </w:tc>
      </w:tr>
      <w:tr>
        <w:trPr/>
        <w:tc>
          <w:tcPr>
            <w:noWrap/>
          </w:tcPr>
          <w:p>
            <w:pPr>
              <w:spacing w:after="200"/>
            </w:pPr>
            <w:hyperlink r:id="rId37" w:history="1">
              <w:r>
                <w:rPr>
                  <w:color w:val="1e198e"/>
                  <w:b w:val="1"/>
                  <w:bCs w:val="1"/>
                  <w:u w:val="single"/>
                </w:rPr>
                <w:t xml:space="preserve">La déscolarisation comme construit collectif : fragmentation et fragilité du lien pédagogique scolaire ordinaire</w:t>
              </w:r>
            </w:hyperlink>
          </w:p>
          <w:p>
            <w:pPr/>
            <w:hyperlink r:id="rId14" w:history="1">
              <w:r>
                <w:rPr>
                  <w:color w:val="#410a8c"/>
                  <w:u w:val="single"/>
                </w:rPr>
                <w:t xml:space="preserve">Daniel Frandji</w:t>
              </w:r>
            </w:hyperlink>
          </w:p>
          <w:p>
            <w:pPr/>
            <w:r>
              <w:rPr>
                <w:i w:val="1"/>
                <w:iCs w:val="1"/>
              </w:rPr>
              <w:t xml:space="preserve">Prévention de la violence en milieu scolaire</w:t>
            </w:r>
            <w:r>
              <w:rPr/>
              <w:t xml:space="preserve">, 2004, Toulouse, France</w:t>
            </w:r>
          </w:p>
          <w:p>
            <w:pPr/>
            <w:r>
              <w:rPr/>
              <w:t xml:space="preserve">Communication dans un congrès</w:t>
            </w:r>
          </w:p>
          <w:p>
            <w:pPr/>
            <w:hyperlink r:id="rId37" w:history="1">
              <w:r>
                <w:rPr>
                  <w:color w:val="#410a8c"/>
                  <w:u w:val="single"/>
                </w:rPr>
                <w:t xml:space="preserve">halshs-01130880v1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Educational policies and inequalities in Europe</w:t>
              </w:r>
            </w:hyperlink>
          </w:p>
          <w:p>
            <w:pPr/>
            <w:hyperlink r:id="rId39" w:history="1">
              <w:r>
                <w:rPr>
                  <w:color w:val="#410a8c"/>
                  <w:u w:val="single"/>
                </w:rPr>
                <w:t xml:space="preserve">Marc Demeuse</w:t>
              </w:r>
            </w:hyperlink>
            <w:r>
              <w:rPr/>
              <w:t xml:space="preserve">,</w:t>
            </w:r>
            <w:hyperlink r:id="rId14" w:history="1">
              <w:r>
                <w:rPr>
                  <w:color w:val="#410a8c"/>
                  <w:u w:val="single"/>
                </w:rPr>
                <w:t xml:space="preserve">Daniel Frandji</w:t>
              </w:r>
            </w:hyperlink>
            <w:r>
              <w:rPr/>
              <w:t xml:space="preserve">,</w:t>
            </w:r>
            <w:hyperlink r:id="rId40" w:history="1">
              <w:r>
                <w:rPr>
                  <w:color w:val="#410a8c"/>
                  <w:u w:val="single"/>
                </w:rPr>
                <w:t xml:space="preserve">David Greger</w:t>
              </w:r>
            </w:hyperlink>
            <w:r>
              <w:rPr/>
              <w:t xml:space="preserve">,</w:t>
            </w:r>
            <w:hyperlink r:id="rId31" w:history="1">
              <w:r>
                <w:rPr>
                  <w:color w:val="#410a8c"/>
                  <w:u w:val="single"/>
                </w:rPr>
                <w:t xml:space="preserve">Jean-Yves Rochex</w:t>
              </w:r>
            </w:hyperlink>
          </w:p>
          <w:p>
            <w:pPr/>
            <w:r>
              <w:rPr/>
              <w:t xml:space="preserve">Palgrave Macmillan, pp.XV-325, 2012</w:t>
            </w:r>
          </w:p>
          <w:p>
            <w:pPr/>
            <w:r>
              <w:rPr/>
              <w:t xml:space="preserve">Ouvrages</w:t>
            </w:r>
          </w:p>
          <w:p>
            <w:pPr/>
            <w:hyperlink r:id="rId38" w:history="1">
              <w:r>
                <w:rPr>
                  <w:color w:val="#410a8c"/>
                  <w:u w:val="single"/>
                </w:rPr>
                <w:t xml:space="preserve">halshs-00759319v1</w:t>
              </w:r>
            </w:hyperlink>
          </w:p>
        </w:tc>
      </w:tr>
      <w:tr>
        <w:trPr/>
        <w:tc>
          <w:tcPr>
            <w:noWrap/>
          </w:tcPr>
          <w:p>
            <w:pPr>
              <w:spacing w:after="200"/>
            </w:pPr>
            <w:hyperlink r:id="rId41" w:history="1">
              <w:r>
                <w:rPr>
                  <w:color w:val="1e198e"/>
                  <w:b w:val="1"/>
                  <w:bCs w:val="1"/>
                  <w:u w:val="single"/>
                </w:rPr>
                <w:t xml:space="preserve">Knowledge, pedagogy and society : international perspectives on Basil Bernstein's sociology of education</w:t>
              </w:r>
            </w:hyperlink>
          </w:p>
          <w:p>
            <w:pPr/>
            <w:hyperlink r:id="rId14" w:history="1">
              <w:r>
                <w:rPr>
                  <w:color w:val="#410a8c"/>
                  <w:u w:val="single"/>
                </w:rPr>
                <w:t xml:space="preserve">Daniel Frandji</w:t>
              </w:r>
            </w:hyperlink>
            <w:r>
              <w:rPr/>
              <w:t xml:space="preserve">,</w:t>
            </w:r>
            <w:hyperlink r:id="rId18" w:history="1">
              <w:r>
                <w:rPr>
                  <w:color w:val="#410a8c"/>
                  <w:u w:val="single"/>
                </w:rPr>
                <w:t xml:space="preserve">Philippe Vitale</w:t>
              </w:r>
            </w:hyperlink>
          </w:p>
          <w:p>
            <w:pPr/>
            <w:r>
              <w:rPr/>
              <w:t xml:space="preserve">Routledge, pp.XVI-266, 2011, 978-0-415-50057-9</w:t>
            </w:r>
          </w:p>
          <w:p>
            <w:pPr/>
            <w:r>
              <w:rPr/>
              <w:t xml:space="preserve">Ouvrages</w:t>
            </w:r>
          </w:p>
          <w:p>
            <w:pPr/>
            <w:hyperlink r:id="rId41" w:history="1">
              <w:r>
                <w:rPr>
                  <w:color w:val="#410a8c"/>
                  <w:u w:val="single"/>
                </w:rPr>
                <w:t xml:space="preserve">halshs-00640982v1</w:t>
              </w:r>
            </w:hyperlink>
          </w:p>
        </w:tc>
      </w:tr>
      <w:tr>
        <w:trPr/>
        <w:tc>
          <w:tcPr>
            <w:noWrap/>
          </w:tcPr>
          <w:p>
            <w:pPr>
              <w:spacing w:after="200"/>
            </w:pPr>
            <w:hyperlink r:id="rId42" w:history="1">
              <w:r>
                <w:rPr>
                  <w:color w:val="1e198e"/>
                  <w:b w:val="1"/>
                  <w:bCs w:val="1"/>
                  <w:u w:val="single"/>
                </w:rPr>
                <w:t xml:space="preserve">Les politiques d'éducation prioritaire en Europe. Tome II, Quel devenir pour l'égalité scolaire ?</w:t>
              </w:r>
            </w:hyperlink>
          </w:p>
          <w:p>
            <w:pPr/>
            <w:hyperlink r:id="rId39" w:history="1">
              <w:r>
                <w:rPr>
                  <w:color w:val="#410a8c"/>
                  <w:u w:val="single"/>
                </w:rPr>
                <w:t xml:space="preserve">Marc Demeuse</w:t>
              </w:r>
            </w:hyperlink>
            <w:r>
              <w:rPr/>
              <w:t xml:space="preserve">,</w:t>
            </w:r>
            <w:hyperlink r:id="rId14" w:history="1">
              <w:r>
                <w:rPr>
                  <w:color w:val="#410a8c"/>
                  <w:u w:val="single"/>
                </w:rPr>
                <w:t xml:space="preserve">Daniel Frandji</w:t>
              </w:r>
            </w:hyperlink>
            <w:r>
              <w:rPr/>
              <w:t xml:space="preserve">,</w:t>
            </w:r>
            <w:hyperlink r:id="rId40" w:history="1">
              <w:r>
                <w:rPr>
                  <w:color w:val="#410a8c"/>
                  <w:u w:val="single"/>
                </w:rPr>
                <w:t xml:space="preserve">David Greger</w:t>
              </w:r>
            </w:hyperlink>
            <w:r>
              <w:rPr/>
              <w:t xml:space="preserve">,</w:t>
            </w:r>
            <w:hyperlink r:id="rId31" w:history="1">
              <w:r>
                <w:rPr>
                  <w:color w:val="#410a8c"/>
                  <w:u w:val="single"/>
                </w:rPr>
                <w:t xml:space="preserve">Jean-Yves Rochex</w:t>
              </w:r>
            </w:hyperlink>
          </w:p>
          <w:p>
            <w:pPr/>
            <w:r>
              <w:rPr/>
              <w:t xml:space="preserve">ENS éd., pp.420, 2011</w:t>
            </w:r>
          </w:p>
          <w:p>
            <w:pPr/>
            <w:r>
              <w:rPr/>
              <w:t xml:space="preserve">Ouvrages</w:t>
            </w:r>
          </w:p>
          <w:p>
            <w:pPr/>
            <w:hyperlink r:id="rId42" w:history="1">
              <w:r>
                <w:rPr>
                  <w:color w:val="#410a8c"/>
                  <w:u w:val="single"/>
                </w:rPr>
                <w:t xml:space="preserve">halshs-00657187v1</w:t>
              </w:r>
            </w:hyperlink>
          </w:p>
        </w:tc>
      </w:tr>
      <w:tr>
        <w:trPr/>
        <w:tc>
          <w:tcPr>
            <w:noWrap/>
          </w:tcPr>
          <w:p>
            <w:pPr>
              <w:spacing w:after="200"/>
            </w:pPr>
            <w:hyperlink r:id="rId43" w:history="1">
              <w:r>
                <w:rPr>
                  <w:color w:val="1e198e"/>
                  <w:b w:val="1"/>
                  <w:bCs w:val="1"/>
                  <w:u w:val="single"/>
                </w:rPr>
                <w:t xml:space="preserve">Actualité de Basil Bernstein. Savoir, pédagogie et société</w:t>
              </w:r>
            </w:hyperlink>
          </w:p>
          <w:p>
            <w:pPr/>
            <w:hyperlink r:id="rId14" w:history="1">
              <w:r>
                <w:rPr>
                  <w:color w:val="#410a8c"/>
                  <w:u w:val="single"/>
                </w:rPr>
                <w:t xml:space="preserve">Daniel Frandji</w:t>
              </w:r>
            </w:hyperlink>
            <w:r>
              <w:rPr/>
              <w:t xml:space="preserve">,</w:t>
            </w:r>
            <w:hyperlink r:id="rId18" w:history="1">
              <w:r>
                <w:rPr>
                  <w:color w:val="#410a8c"/>
                  <w:u w:val="single"/>
                </w:rPr>
                <w:t xml:space="preserve">Philippe Vitale</w:t>
              </w:r>
            </w:hyperlink>
          </w:p>
          <w:p>
            <w:pPr/>
            <w:r>
              <w:rPr/>
              <w:t xml:space="preserve">Presses universitaires de Rennes, 2008, collection Le sens social, 978-2-7535-0743-2</w:t>
            </w:r>
          </w:p>
          <w:p>
            <w:pPr/>
            <w:r>
              <w:rPr/>
              <w:t xml:space="preserve">Ouvrages</w:t>
            </w:r>
          </w:p>
          <w:p>
            <w:pPr/>
            <w:hyperlink r:id="rId43" w:history="1">
              <w:r>
                <w:rPr>
                  <w:color w:val="#410a8c"/>
                  <w:u w:val="single"/>
                </w:rPr>
                <w:t xml:space="preserve">halshs-01187399v1</w:t>
              </w:r>
            </w:hyperlink>
          </w:p>
        </w:tc>
      </w:tr>
      <w:tr>
        <w:trPr/>
        <w:tc>
          <w:tcPr>
            <w:noWrap/>
          </w:tcPr>
          <w:p>
            <w:pPr>
              <w:spacing w:after="200"/>
            </w:pPr>
            <w:hyperlink r:id="rId44" w:history="1">
              <w:r>
                <w:rPr>
                  <w:color w:val="1e198e"/>
                  <w:b w:val="1"/>
                  <w:bCs w:val="1"/>
                  <w:u w:val="single"/>
                </w:rPr>
                <w:t xml:space="preserve">Évolution des politiques d'éducation prioritaire en Europe. Conceptions, mises en œuvres,</w:t>
              </w:r>
            </w:hyperlink>
          </w:p>
          <w:p>
            <w:pPr/>
            <w:hyperlink r:id="rId39" w:history="1">
              <w:r>
                <w:rPr>
                  <w:color w:val="#410a8c"/>
                  <w:u w:val="single"/>
                </w:rPr>
                <w:t xml:space="preserve">Marc Demeuse</w:t>
              </w:r>
            </w:hyperlink>
            <w:r>
              <w:rPr/>
              <w:t xml:space="preserve">,</w:t>
            </w:r>
            <w:hyperlink r:id="rId14" w:history="1">
              <w:r>
                <w:rPr>
                  <w:color w:val="#410a8c"/>
                  <w:u w:val="single"/>
                </w:rPr>
                <w:t xml:space="preserve">Daniel Frandji</w:t>
              </w:r>
            </w:hyperlink>
            <w:r>
              <w:rPr/>
              <w:t xml:space="preserve">,</w:t>
            </w:r>
            <w:hyperlink r:id="rId40" w:history="1">
              <w:r>
                <w:rPr>
                  <w:color w:val="#410a8c"/>
                  <w:u w:val="single"/>
                </w:rPr>
                <w:t xml:space="preserve">David Greger</w:t>
              </w:r>
            </w:hyperlink>
            <w:r>
              <w:rPr/>
              <w:t xml:space="preserve">,</w:t>
            </w:r>
            <w:hyperlink r:id="rId31" w:history="1">
              <w:r>
                <w:rPr>
                  <w:color w:val="#410a8c"/>
                  <w:u w:val="single"/>
                </w:rPr>
                <w:t xml:space="preserve">Jean-Yves Rochex</w:t>
              </w:r>
            </w:hyperlink>
          </w:p>
          <w:p>
            <w:pPr/>
            <w:r>
              <w:rPr/>
              <w:t xml:space="preserve">INRP, pp.454, 2008</w:t>
            </w:r>
          </w:p>
          <w:p>
            <w:pPr/>
            <w:r>
              <w:rPr/>
              <w:t xml:space="preserve">Ouvrages</w:t>
            </w:r>
          </w:p>
          <w:p>
            <w:pPr/>
            <w:hyperlink r:id="rId44" w:history="1">
              <w:r>
                <w:rPr>
                  <w:color w:val="#410a8c"/>
                  <w:u w:val="single"/>
                </w:rPr>
                <w:t xml:space="preserve">hal-00763945v1</w:t>
              </w:r>
            </w:hyperlink>
          </w:p>
        </w:tc>
      </w:tr>
      <w:tr>
        <w:trPr/>
        <w:tc>
          <w:tcPr>
            <w:noWrap/>
          </w:tcPr>
          <w:p>
            <w:pPr>
              <w:spacing w:after="200"/>
            </w:pPr>
            <w:hyperlink r:id="rId45" w:history="1">
              <w:r>
                <w:rPr>
                  <w:color w:val="1e198e"/>
                  <w:b w:val="1"/>
                  <w:bCs w:val="1"/>
                  <w:u w:val="single"/>
                </w:rPr>
                <w:t xml:space="preserve">Les politiques d'éducation prioritaire en Europe. Conceptions, mises en oeuvre, débats</w:t>
              </w:r>
            </w:hyperlink>
          </w:p>
          <w:p>
            <w:pPr/>
            <w:hyperlink r:id="rId39" w:history="1">
              <w:r>
                <w:rPr>
                  <w:color w:val="#410a8c"/>
                  <w:u w:val="single"/>
                </w:rPr>
                <w:t xml:space="preserve">Marc Demeuse</w:t>
              </w:r>
            </w:hyperlink>
            <w:r>
              <w:rPr/>
              <w:t xml:space="preserve">,</w:t>
            </w:r>
            <w:hyperlink r:id="rId14" w:history="1">
              <w:r>
                <w:rPr>
                  <w:color w:val="#410a8c"/>
                  <w:u w:val="single"/>
                </w:rPr>
                <w:t xml:space="preserve">Daniel Frandji</w:t>
              </w:r>
            </w:hyperlink>
            <w:r>
              <w:rPr/>
              <w:t xml:space="preserve">,</w:t>
            </w:r>
            <w:hyperlink r:id="rId40" w:history="1">
              <w:r>
                <w:rPr>
                  <w:color w:val="#410a8c"/>
                  <w:u w:val="single"/>
                </w:rPr>
                <w:t xml:space="preserve">David Greger</w:t>
              </w:r>
            </w:hyperlink>
            <w:r>
              <w:rPr/>
              <w:t xml:space="preserve">,</w:t>
            </w:r>
            <w:hyperlink r:id="rId31" w:history="1">
              <w:r>
                <w:rPr>
                  <w:color w:val="#410a8c"/>
                  <w:u w:val="single"/>
                </w:rPr>
                <w:t xml:space="preserve">Jean-Yves Rochex</w:t>
              </w:r>
            </w:hyperlink>
          </w:p>
          <w:p>
            <w:pPr/>
            <w:r>
              <w:rPr/>
              <w:t xml:space="preserve">Institut national de Recherche pédagogique, pp.460, 2008, Education, politiques, sociétés</w:t>
            </w:r>
          </w:p>
          <w:p>
            <w:pPr/>
            <w:r>
              <w:rPr/>
              <w:t xml:space="preserve">Ouvrages</w:t>
            </w:r>
          </w:p>
          <w:p>
            <w:pPr/>
            <w:hyperlink r:id="rId45" w:history="1">
              <w:r>
                <w:rPr>
                  <w:color w:val="#410a8c"/>
                  <w:u w:val="single"/>
                </w:rPr>
                <w:t xml:space="preserve">hal-00408498v1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Modes d’accessibilisation et redéfinition de la scolarisation</w:t>
              </w:r>
            </w:hyperlink>
          </w:p>
          <w:p>
            <w:pPr/>
            <w:hyperlink r:id="rId14" w:history="1">
              <w:r>
                <w:rPr>
                  <w:color w:val="#410a8c"/>
                  <w:u w:val="single"/>
                </w:rPr>
                <w:t xml:space="preserve">Daniel Frandji</w:t>
              </w:r>
            </w:hyperlink>
          </w:p>
          <w:p>
            <w:pPr/>
            <w:r>
              <w:rPr/>
              <w:t xml:space="preserve">ISTE. </w:t>
            </w:r>
            <w:r>
              <w:rPr>
                <w:i w:val="1"/>
                <w:iCs w:val="1"/>
              </w:rPr>
              <w:t xml:space="preserve">L’accessibilité ou la réinvention de l'école</w:t>
            </w:r>
            <w:r>
              <w:rPr/>
              <w:t xml:space="preserve">, ISTE/Wiley éditions, 2024, 9781789480115</w:t>
            </w:r>
          </w:p>
          <w:p>
            <w:pPr/>
            <w:r>
              <w:rPr/>
              <w:t xml:space="preserve">Chapitre d'ouvrage</w:t>
            </w:r>
          </w:p>
          <w:p>
            <w:pPr/>
            <w:hyperlink r:id="rId46" w:history="1">
              <w:r>
                <w:rPr>
                  <w:color w:val="#410a8c"/>
                  <w:u w:val="single"/>
                </w:rPr>
                <w:t xml:space="preserve">hal-04621982v1</w:t>
              </w:r>
            </w:hyperlink>
          </w:p>
        </w:tc>
      </w:tr>
      <w:tr>
        <w:trPr/>
        <w:tc>
          <w:tcPr>
            <w:noWrap/>
          </w:tcPr>
          <w:p>
            <w:pPr>
              <w:spacing w:after="200"/>
            </w:pPr>
            <w:hyperlink r:id="rId47" w:history="1">
              <w:r>
                <w:rPr>
                  <w:color w:val="1e198e"/>
                  <w:b w:val="1"/>
                  <w:bCs w:val="1"/>
                  <w:u w:val="single"/>
                </w:rPr>
                <w:t xml:space="preserve">Modes of accessibilization and the redefinition of schooling in accessibility</w:t>
              </w:r>
            </w:hyperlink>
          </w:p>
          <w:p>
            <w:pPr/>
            <w:hyperlink r:id="rId14" w:history="1">
              <w:r>
                <w:rPr>
                  <w:color w:val="#410a8c"/>
                  <w:u w:val="single"/>
                </w:rPr>
                <w:t xml:space="preserve">Daniel Frandji</w:t>
              </w:r>
            </w:hyperlink>
          </w:p>
          <w:p>
            <w:pPr/>
            <w:r>
              <w:rPr/>
              <w:t xml:space="preserve">ISTE. </w:t>
            </w:r>
            <w:r>
              <w:rPr>
                <w:i w:val="1"/>
                <w:iCs w:val="1"/>
              </w:rPr>
              <w:t xml:space="preserve">Accessibility or reinventing education</w:t>
            </w:r>
            <w:r>
              <w:rPr/>
              <w:t xml:space="preserve">, 2021, 978-1-789-45011-8</w:t>
            </w:r>
          </w:p>
          <w:p>
            <w:pPr/>
            <w:r>
              <w:rPr/>
              <w:t xml:space="preserve">Chapitre d'ouvrage</w:t>
            </w:r>
          </w:p>
          <w:p>
            <w:pPr/>
            <w:hyperlink r:id="rId47" w:history="1">
              <w:r>
                <w:rPr>
                  <w:color w:val="#410a8c"/>
                  <w:u w:val="single"/>
                </w:rPr>
                <w:t xml:space="preserve">hal-04621989v1</w:t>
              </w:r>
            </w:hyperlink>
          </w:p>
        </w:tc>
      </w:tr>
      <w:tr>
        <w:trPr/>
        <w:tc>
          <w:tcPr>
            <w:noWrap/>
          </w:tcPr>
          <w:p>
            <w:pPr>
              <w:spacing w:after="200"/>
            </w:pPr>
            <w:hyperlink r:id="rId48" w:history="1">
              <w:r>
                <w:rPr>
                  <w:color w:val="1e198e"/>
                  <w:b w:val="1"/>
                  <w:bCs w:val="1"/>
                  <w:u w:val="single"/>
                </w:rPr>
                <w:t xml:space="preserve">Une sociologie dans le temps du devenir ? De quelques variations du temps sociologique</w:t>
              </w:r>
            </w:hyperlink>
          </w:p>
          <w:p>
            <w:pPr/>
            <w:hyperlink r:id="rId14" w:history="1">
              <w:r>
                <w:rPr>
                  <w:color w:val="#410a8c"/>
                  <w:u w:val="single"/>
                </w:rPr>
                <w:t xml:space="preserve">Daniel Frandji</w:t>
              </w:r>
            </w:hyperlink>
          </w:p>
          <w:p>
            <w:pPr/>
            <w:r>
              <w:rPr/>
              <w:t xml:space="preserve">Ramognino, Nicole; Richard-Bossez, Ariane. </w:t>
            </w:r>
            <w:r>
              <w:rPr>
                <w:i w:val="1"/>
                <w:iCs w:val="1"/>
              </w:rPr>
              <w:t xml:space="preserve">La connaissance au coeur du social : catégories élémentaires et activités éducatives</w:t>
            </w:r>
            <w:r>
              <w:rPr/>
              <w:t xml:space="preserve">, L'Harmattan, pp.65-90, 2021, Epistémologie et philosophie des sciences</w:t>
            </w:r>
          </w:p>
          <w:p>
            <w:pPr/>
            <w:r>
              <w:rPr/>
              <w:t xml:space="preserve">Chapitre d'ouvrage</w:t>
            </w:r>
          </w:p>
          <w:p>
            <w:pPr/>
            <w:hyperlink r:id="rId48" w:history="1">
              <w:r>
                <w:rPr>
                  <w:color w:val="#410a8c"/>
                  <w:u w:val="single"/>
                </w:rPr>
                <w:t xml:space="preserve">halshs-03190366v1</w:t>
              </w:r>
            </w:hyperlink>
          </w:p>
        </w:tc>
      </w:tr>
      <w:tr>
        <w:trPr/>
        <w:tc>
          <w:tcPr>
            <w:noWrap/>
          </w:tcPr>
          <w:p>
            <w:pPr>
              <w:spacing w:after="200"/>
            </w:pPr>
            <w:hyperlink r:id="rId49" w:history="1">
              <w:r>
                <w:rPr>
                  <w:color w:val="1e198e"/>
                  <w:b w:val="1"/>
                  <w:bCs w:val="1"/>
                  <w:u w:val="single"/>
                </w:rPr>
                <w:t xml:space="preserve">Modes d'accessibilisation et redéfinition de la scolarisation</w:t>
              </w:r>
            </w:hyperlink>
          </w:p>
          <w:p>
            <w:pPr/>
            <w:hyperlink r:id="rId14" w:history="1">
              <w:r>
                <w:rPr>
                  <w:color w:val="#410a8c"/>
                  <w:u w:val="single"/>
                </w:rPr>
                <w:t xml:space="preserve">Daniel Frandji</w:t>
              </w:r>
            </w:hyperlink>
          </w:p>
          <w:p>
            <w:pPr/>
            <w:r>
              <w:rPr/>
              <w:t xml:space="preserve">Ebersold, Serge. </w:t>
            </w:r>
            <w:r>
              <w:rPr>
                <w:i w:val="1"/>
                <w:iCs w:val="1"/>
              </w:rPr>
              <w:t xml:space="preserve">L'accessibilité ou la réinvention de l'école</w:t>
            </w:r>
            <w:r>
              <w:rPr/>
              <w:t xml:space="preserve">, ISTE Editions, pp.165-184, 2021</w:t>
            </w:r>
          </w:p>
          <w:p>
            <w:pPr/>
            <w:r>
              <w:rPr/>
              <w:t xml:space="preserve">Chapitre d'ouvrage</w:t>
            </w:r>
          </w:p>
          <w:p>
            <w:pPr/>
            <w:hyperlink r:id="rId49" w:history="1">
              <w:r>
                <w:rPr>
                  <w:color w:val="#410a8c"/>
                  <w:u w:val="single"/>
                </w:rPr>
                <w:t xml:space="preserve">halshs-03091482v1</w:t>
              </w:r>
            </w:hyperlink>
          </w:p>
        </w:tc>
      </w:tr>
      <w:tr>
        <w:trPr/>
        <w:tc>
          <w:tcPr>
            <w:noWrap/>
          </w:tcPr>
          <w:p>
            <w:pPr>
              <w:spacing w:after="200"/>
            </w:pPr>
            <w:hyperlink r:id="rId50" w:history="1">
              <w:r>
                <w:rPr>
                  <w:color w:val="1e198e"/>
                  <w:b w:val="1"/>
                  <w:bCs w:val="1"/>
                  <w:u w:val="single"/>
                </w:rPr>
                <w:t xml:space="preserve">Modes of Accessibilization and the Redefinition of Schooling in Accessibility</w:t>
              </w:r>
            </w:hyperlink>
          </w:p>
          <w:p>
            <w:pPr/>
            <w:hyperlink r:id="rId14" w:history="1">
              <w:r>
                <w:rPr>
                  <w:color w:val="#410a8c"/>
                  <w:u w:val="single"/>
                </w:rPr>
                <w:t xml:space="preserve">Daniel Frandji</w:t>
              </w:r>
            </w:hyperlink>
          </w:p>
          <w:p>
            <w:pPr/>
            <w:r>
              <w:rPr/>
              <w:t xml:space="preserve">Ebersold, Serge. </w:t>
            </w:r>
            <w:r>
              <w:rPr>
                <w:i w:val="1"/>
                <w:iCs w:val="1"/>
              </w:rPr>
              <w:t xml:space="preserve">Accessibility or Reinventing Education</w:t>
            </w:r>
            <w:r>
              <w:rPr/>
              <w:t xml:space="preserve">, ISTE Editions; John Wiley &amp; Sons, pp.135-154, 2021</w:t>
            </w:r>
          </w:p>
          <w:p>
            <w:pPr/>
            <w:r>
              <w:rPr/>
              <w:t xml:space="preserve">Chapitre d'ouvrage</w:t>
            </w:r>
          </w:p>
          <w:p>
            <w:pPr/>
            <w:hyperlink r:id="rId50" w:history="1">
              <w:r>
                <w:rPr>
                  <w:color w:val="#410a8c"/>
                  <w:u w:val="single"/>
                </w:rPr>
                <w:t xml:space="preserve">halshs-03190365v1</w:t>
              </w:r>
            </w:hyperlink>
          </w:p>
        </w:tc>
      </w:tr>
      <w:tr>
        <w:trPr/>
        <w:tc>
          <w:tcPr>
            <w:noWrap/>
          </w:tcPr>
          <w:p>
            <w:pPr>
              <w:spacing w:after="200"/>
            </w:pPr>
            <w:hyperlink r:id="rId51" w:history="1">
              <w:r>
                <w:rPr>
                  <w:color w:val="1e198e"/>
                  <w:b w:val="1"/>
                  <w:bCs w:val="1"/>
                  <w:u w:val="single"/>
                </w:rPr>
                <w:t xml:space="preserve">Texte, contexte, trajectoire et mise en dispute d'une réforme éducative</w:t>
              </w:r>
            </w:hyperlink>
          </w:p>
          <w:p>
            <w:pPr/>
            <w:hyperlink r:id="rId14" w:history="1">
              <w:r>
                <w:rPr>
                  <w:color w:val="#410a8c"/>
                  <w:u w:val="single"/>
                </w:rPr>
                <w:t xml:space="preserve">Daniel Frandji</w:t>
              </w:r>
            </w:hyperlink>
            <w:r>
              <w:rPr/>
              <w:t xml:space="preserve">,</w:t>
            </w:r>
            <w:hyperlink r:id="rId52" w:history="1">
              <w:r>
                <w:rPr>
                  <w:color w:val="#410a8c"/>
                  <w:u w:val="single"/>
                </w:rPr>
                <w:t xml:space="preserve">Renaud Morel</w:t>
              </w:r>
            </w:hyperlink>
          </w:p>
          <w:p>
            <w:pPr/>
            <w:r>
              <w:rPr/>
              <w:t xml:space="preserve">Liot, Françoise; Rubi, Stéphanie. </w:t>
            </w:r>
            <w:r>
              <w:rPr>
                <w:i w:val="1"/>
                <w:iCs w:val="1"/>
              </w:rPr>
              <w:t xml:space="preserve">Ouvrons l’école : quand la réforme des rythmes scolaires interroge les territoires et les partenariats</w:t>
            </w:r>
            <w:r>
              <w:rPr/>
              <w:t xml:space="preserve">, Carrières Sociales Editions, pp.21-35, 2018</w:t>
            </w:r>
          </w:p>
          <w:p>
            <w:pPr/>
            <w:r>
              <w:rPr/>
              <w:t xml:space="preserve">Chapitre d'ouvrage</w:t>
            </w:r>
          </w:p>
          <w:p>
            <w:pPr/>
            <w:hyperlink r:id="rId51" w:history="1">
              <w:r>
                <w:rPr>
                  <w:color w:val="#410a8c"/>
                  <w:u w:val="single"/>
                </w:rPr>
                <w:t xml:space="preserve">halshs-01905297v1</w:t>
              </w:r>
            </w:hyperlink>
          </w:p>
        </w:tc>
      </w:tr>
      <w:tr>
        <w:trPr/>
        <w:tc>
          <w:tcPr>
            <w:noWrap/>
          </w:tcPr>
          <w:p>
            <w:pPr>
              <w:spacing w:after="200"/>
            </w:pPr>
            <w:hyperlink r:id="rId53" w:history="1">
              <w:r>
                <w:rPr>
                  <w:color w:val="1e198e"/>
                  <w:b w:val="1"/>
                  <w:bCs w:val="1"/>
                  <w:u w:val="single"/>
                </w:rPr>
                <w:t xml:space="preserve">Entrée : Compensation (politiques de)</w:t>
              </w:r>
            </w:hyperlink>
          </w:p>
          <w:p>
            <w:pPr/>
            <w:hyperlink r:id="rId14" w:history="1">
              <w:r>
                <w:rPr>
                  <w:color w:val="#410a8c"/>
                  <w:u w:val="single"/>
                </w:rPr>
                <w:t xml:space="preserve">Daniel Frandji</w:t>
              </w:r>
            </w:hyperlink>
          </w:p>
          <w:p>
            <w:pPr/>
            <w:r>
              <w:rPr/>
              <w:t xml:space="preserve">Zanten, Agnès van; Rayou, Patrick. </w:t>
            </w:r>
            <w:r>
              <w:rPr>
                <w:i w:val="1"/>
                <w:iCs w:val="1"/>
              </w:rPr>
              <w:t xml:space="preserve">Dictionnaire de l'éducation</w:t>
            </w:r>
            <w:r>
              <w:rPr/>
              <w:t xml:space="preserve">, PUF (2e éd.), 2017</w:t>
            </w:r>
          </w:p>
          <w:p>
            <w:pPr/>
            <w:r>
              <w:rPr/>
              <w:t xml:space="preserve">Chapitre d'ouvrage</w:t>
            </w:r>
          </w:p>
          <w:p>
            <w:pPr/>
            <w:hyperlink r:id="rId53" w:history="1">
              <w:r>
                <w:rPr>
                  <w:color w:val="#410a8c"/>
                  <w:u w:val="single"/>
                </w:rPr>
                <w:t xml:space="preserve">halshs-01491613v1</w:t>
              </w:r>
            </w:hyperlink>
          </w:p>
        </w:tc>
      </w:tr>
      <w:tr>
        <w:trPr/>
        <w:tc>
          <w:tcPr>
            <w:noWrap/>
          </w:tcPr>
          <w:p>
            <w:pPr>
              <w:spacing w:after="200"/>
            </w:pPr>
            <w:hyperlink r:id="rId54" w:history="1">
              <w:r>
                <w:rPr>
                  <w:color w:val="1e198e"/>
                  <w:b w:val="1"/>
                  <w:bCs w:val="1"/>
                  <w:u w:val="single"/>
                </w:rPr>
                <w:t xml:space="preserve">不平等との闘いから特殊性の拡大へ</w:t>
              </w:r>
            </w:hyperlink>
          </w:p>
          <w:p>
            <w:pPr/>
            <w:hyperlink r:id="rId14" w:history="1">
              <w:r>
                <w:rPr>
                  <w:color w:val="#410a8c"/>
                  <w:u w:val="single"/>
                </w:rPr>
                <w:t xml:space="preserve">Daniel Frandji</w:t>
              </w:r>
            </w:hyperlink>
            <w:r>
              <w:rPr/>
              <w:t xml:space="preserve">,</w:t>
            </w:r>
            <w:hyperlink r:id="rId31" w:history="1">
              <w:r>
                <w:rPr>
                  <w:color w:val="#410a8c"/>
                  <w:u w:val="single"/>
                </w:rPr>
                <w:t xml:space="preserve">Jean-Yves Rochex</w:t>
              </w:r>
            </w:hyperlink>
          </w:p>
          <w:p>
            <w:pPr/>
            <w:r>
              <w:rPr/>
              <w:t xml:space="preserve">Sonoyama, Daisuke. </w:t>
            </w:r>
            <w:r>
              <w:rPr>
                <w:i w:val="1"/>
                <w:iCs w:val="1"/>
              </w:rPr>
              <w:t xml:space="preserve">教育の大衆化は何をもたらしたか. フランス社会の階層と格差 [Kyōiku no taishūka wa nani o motarashitaka : furansu shakai no kaisō to kakusa = Les effets de la démocratisation scolaire en France. Hiérarchies et inégalités dans la société française]</w:t>
            </w:r>
            <w:r>
              <w:rPr/>
              <w:t xml:space="preserve">, Keisōshobō, pp.152-179, 2016</w:t>
            </w:r>
          </w:p>
          <w:p>
            <w:pPr/>
            <w:r>
              <w:rPr/>
              <w:t xml:space="preserve">Chapitre d'ouvrage</w:t>
            </w:r>
          </w:p>
          <w:p>
            <w:pPr/>
            <w:hyperlink r:id="rId54" w:history="1">
              <w:r>
                <w:rPr>
                  <w:color w:val="#410a8c"/>
                  <w:u w:val="single"/>
                </w:rPr>
                <w:t xml:space="preserve">halshs-01377196v1</w:t>
              </w:r>
            </w:hyperlink>
          </w:p>
        </w:tc>
      </w:tr>
      <w:tr>
        <w:trPr/>
        <w:tc>
          <w:tcPr>
            <w:noWrap/>
          </w:tcPr>
          <w:p>
            <w:pPr>
              <w:spacing w:after="200"/>
            </w:pPr>
            <w:hyperlink r:id="rId55" w:history="1">
              <w:r>
                <w:rPr>
                  <w:color w:val="1e198e"/>
                  <w:b w:val="1"/>
                  <w:bCs w:val="1"/>
                  <w:u w:val="single"/>
                </w:rPr>
                <w:t xml:space="preserve">The enigma of Bernsteins's &amp;quot;Pedagogic Rights</w:t>
              </w:r>
            </w:hyperlink>
          </w:p>
          <w:p>
            <w:pPr/>
            <w:hyperlink r:id="rId14" w:history="1">
              <w:r>
                <w:rPr>
                  <w:color w:val="#410a8c"/>
                  <w:u w:val="single"/>
                </w:rPr>
                <w:t xml:space="preserve">Daniel Frandji</w:t>
              </w:r>
            </w:hyperlink>
            <w:r>
              <w:rPr/>
              <w:t xml:space="preserve">,</w:t>
            </w:r>
            <w:hyperlink r:id="rId18" w:history="1">
              <w:r>
                <w:rPr>
                  <w:color w:val="#410a8c"/>
                  <w:u w:val="single"/>
                </w:rPr>
                <w:t xml:space="preserve">Philippe Vitale</w:t>
              </w:r>
            </w:hyperlink>
          </w:p>
          <w:p>
            <w:pPr/>
            <w:r>
              <w:rPr/>
              <w:t xml:space="preserve">Vitale, Philippe; Excley, Beryl. </w:t>
            </w:r>
            <w:r>
              <w:rPr>
                <w:i w:val="1"/>
                <w:iCs w:val="1"/>
              </w:rPr>
              <w:t xml:space="preserve">Pedagogic Rights and Democratic Education. Bernsteinian explorations of curriculum, pedagogy and assessment</w:t>
            </w:r>
            <w:r>
              <w:rPr/>
              <w:t xml:space="preserve">, Taylor and Francis, Routledge, pp.13-32, 2016, Sociology of Education, 978-1-13-889809-7</w:t>
            </w:r>
          </w:p>
          <w:p>
            <w:pPr/>
            <w:r>
              <w:rPr/>
              <w:t xml:space="preserve">Chapitre d'ouvrage</w:t>
            </w:r>
          </w:p>
          <w:p>
            <w:pPr/>
            <w:hyperlink r:id="rId55" w:history="1">
              <w:r>
                <w:rPr>
                  <w:color w:val="#410a8c"/>
                  <w:u w:val="single"/>
                </w:rPr>
                <w:t xml:space="preserve">halshs-01187417v1</w:t>
              </w:r>
            </w:hyperlink>
          </w:p>
        </w:tc>
      </w:tr>
      <w:tr>
        <w:trPr/>
        <w:tc>
          <w:tcPr>
            <w:noWrap/>
          </w:tcPr>
          <w:p>
            <w:pPr>
              <w:spacing w:after="200"/>
            </w:pPr>
            <w:hyperlink r:id="rId56" w:history="1">
              <w:r>
                <w:rPr>
                  <w:color w:val="1e198e"/>
                  <w:b w:val="1"/>
                  <w:bCs w:val="1"/>
                  <w:u w:val="single"/>
                </w:rPr>
                <w:t xml:space="preserve">Hétérotopie, conceptions normatives ou… devenir utopique de l’école ?</w:t>
              </w:r>
            </w:hyperlink>
          </w:p>
          <w:p>
            <w:pPr/>
            <w:hyperlink r:id="rId14" w:history="1">
              <w:r>
                <w:rPr>
                  <w:color w:val="#410a8c"/>
                  <w:u w:val="single"/>
                </w:rPr>
                <w:t xml:space="preserve">Daniel Frandji</w:t>
              </w:r>
            </w:hyperlink>
          </w:p>
          <w:p>
            <w:pPr/>
            <w:r>
              <w:rPr/>
              <w:t xml:space="preserve">Albero, Brigitte; Gueudet, Ghislaine; Eneau, Jérôme; Blocher, Jean-Noël. </w:t>
            </w:r>
            <w:r>
              <w:rPr>
                <w:i w:val="1"/>
                <w:iCs w:val="1"/>
              </w:rPr>
              <w:t xml:space="preserve">Formes d’éducation et processus d’émancipation</w:t>
            </w:r>
            <w:r>
              <w:rPr/>
              <w:t xml:space="preserve">, Presses universitaires de Rennes, pp.69-80, 2015</w:t>
            </w:r>
          </w:p>
          <w:p>
            <w:pPr/>
            <w:r>
              <w:rPr/>
              <w:t xml:space="preserve">Chapitre d'ouvrage</w:t>
            </w:r>
          </w:p>
          <w:p>
            <w:pPr/>
            <w:hyperlink r:id="rId56" w:history="1">
              <w:r>
                <w:rPr>
                  <w:color w:val="#410a8c"/>
                  <w:u w:val="single"/>
                </w:rPr>
                <w:t xml:space="preserve">halshs-01121992v1</w:t>
              </w:r>
            </w:hyperlink>
          </w:p>
        </w:tc>
      </w:tr>
      <w:tr>
        <w:trPr/>
        <w:tc>
          <w:tcPr>
            <w:noWrap/>
          </w:tcPr>
          <w:p>
            <w:pPr>
              <w:spacing w:after="200"/>
            </w:pPr>
            <w:hyperlink r:id="rId57" w:history="1">
              <w:r>
                <w:rPr>
                  <w:color w:val="1e198e"/>
                  <w:b w:val="1"/>
                  <w:bCs w:val="1"/>
                  <w:u w:val="single"/>
                </w:rPr>
                <w:t xml:space="preserve">Towards a comparison of Priority Education Policies in Europe</w:t>
              </w:r>
            </w:hyperlink>
          </w:p>
          <w:p>
            <w:pPr/>
            <w:hyperlink r:id="rId14" w:history="1">
              <w:r>
                <w:rPr>
                  <w:color w:val="#410a8c"/>
                  <w:u w:val="single"/>
                </w:rPr>
                <w:t xml:space="preserve">Daniel Frandji</w:t>
              </w:r>
            </w:hyperlink>
          </w:p>
          <w:p>
            <w:pPr/>
            <w:r>
              <w:rPr/>
              <w:t xml:space="preserve">Demeuse, Marc ; Frandji, Daniel ; Greger, David ; Rochex, Jean-Yves. </w:t>
            </w:r>
            <w:r>
              <w:rPr>
                <w:i w:val="1"/>
                <w:iCs w:val="1"/>
              </w:rPr>
              <w:t xml:space="preserve">Educational policies and inequalities in Europe</w:t>
            </w:r>
            <w:r>
              <w:rPr/>
              <w:t xml:space="preserve">, Palgrave Macmillan, pp.1-20, 2012</w:t>
            </w:r>
          </w:p>
          <w:p>
            <w:pPr/>
            <w:r>
              <w:rPr/>
              <w:t xml:space="preserve">Chapitre d'ouvrage</w:t>
            </w:r>
          </w:p>
          <w:p>
            <w:pPr/>
            <w:hyperlink r:id="rId57" w:history="1">
              <w:r>
                <w:rPr>
                  <w:color w:val="#410a8c"/>
                  <w:u w:val="single"/>
                </w:rPr>
                <w:t xml:space="preserve">halshs-00759365v1</w:t>
              </w:r>
            </w:hyperlink>
          </w:p>
        </w:tc>
      </w:tr>
      <w:tr>
        <w:trPr/>
        <w:tc>
          <w:tcPr>
            <w:noWrap/>
          </w:tcPr>
          <w:p>
            <w:pPr>
              <w:spacing w:after="200"/>
            </w:pPr>
            <w:hyperlink r:id="rId58" w:history="1">
              <w:r>
                <w:rPr>
                  <w:color w:val="1e198e"/>
                  <w:b w:val="1"/>
                  <w:bCs w:val="1"/>
                  <w:u w:val="single"/>
                </w:rPr>
                <w:t xml:space="preserve">Les frontières des PEP comme élaboration sociale complexe</w:t>
              </w:r>
            </w:hyperlink>
          </w:p>
          <w:p>
            <w:pPr/>
            <w:hyperlink r:id="rId14" w:history="1">
              <w:r>
                <w:rPr>
                  <w:color w:val="#410a8c"/>
                  <w:u w:val="single"/>
                </w:rPr>
                <w:t xml:space="preserve">Daniel Frandji</w:t>
              </w:r>
            </w:hyperlink>
          </w:p>
          <w:p>
            <w:pPr/>
            <w:r>
              <w:rPr/>
              <w:t xml:space="preserve">Demeuse, Marc ; Frandji, Daniel ; Greger, David ; Rochex, Jean-Yves. </w:t>
            </w:r>
            <w:r>
              <w:rPr>
                <w:i w:val="1"/>
                <w:iCs w:val="1"/>
              </w:rPr>
              <w:t xml:space="preserve">Les politiques d'éducation prioritaire en Europe. Tome II, Quel devenir pour l'égalité scolaire ?</w:t>
            </w:r>
            <w:r>
              <w:rPr/>
              <w:t xml:space="preserve">, Ens éd., pp.45-51, 2011</w:t>
            </w:r>
          </w:p>
          <w:p>
            <w:pPr/>
            <w:r>
              <w:rPr/>
              <w:t xml:space="preserve">Chapitre d'ouvrage</w:t>
            </w:r>
          </w:p>
          <w:p>
            <w:pPr/>
            <w:hyperlink r:id="rId58" w:history="1">
              <w:r>
                <w:rPr>
                  <w:color w:val="#410a8c"/>
                  <w:u w:val="single"/>
                </w:rPr>
                <w:t xml:space="preserve">halshs-00657198v1</w:t>
              </w:r>
            </w:hyperlink>
          </w:p>
        </w:tc>
      </w:tr>
      <w:tr>
        <w:trPr/>
        <w:tc>
          <w:tcPr>
            <w:noWrap/>
          </w:tcPr>
          <w:p>
            <w:pPr>
              <w:spacing w:after="200"/>
            </w:pPr>
            <w:hyperlink r:id="rId59" w:history="1">
              <w:r>
                <w:rPr>
                  <w:color w:val="1e198e"/>
                  <w:b w:val="1"/>
                  <w:bCs w:val="1"/>
                  <w:u w:val="single"/>
                </w:rPr>
                <w:t xml:space="preserve">Un laboratoire des &amp;quot;nouvelles politiques éducatives&amp;quot; : quelle priorité, quelles figures de justice ?</w:t>
              </w:r>
            </w:hyperlink>
          </w:p>
          <w:p>
            <w:pPr/>
            <w:hyperlink r:id="rId14" w:history="1">
              <w:r>
                <w:rPr>
                  <w:color w:val="#410a8c"/>
                  <w:u w:val="single"/>
                </w:rPr>
                <w:t xml:space="preserve">Daniel Frandji</w:t>
              </w:r>
            </w:hyperlink>
          </w:p>
          <w:p>
            <w:pPr/>
            <w:r>
              <w:rPr/>
              <w:t xml:space="preserve">Demeuse, Marc ; Frandji, Daniel ; Greger, David ; Rochex, Jean-Yves. </w:t>
            </w:r>
            <w:r>
              <w:rPr>
                <w:i w:val="1"/>
                <w:iCs w:val="1"/>
              </w:rPr>
              <w:t xml:space="preserve">Les politiques d'éducation prioritaire en Europe. Tome II, Quel devenir pour l'égalité scolaire ?</w:t>
            </w:r>
            <w:r>
              <w:rPr/>
              <w:t xml:space="preserve">, Ens éd., pp.338-417, 2011</w:t>
            </w:r>
          </w:p>
          <w:p>
            <w:pPr/>
            <w:r>
              <w:rPr/>
              <w:t xml:space="preserve">Chapitre d'ouvrage</w:t>
            </w:r>
          </w:p>
          <w:p>
            <w:pPr/>
            <w:hyperlink r:id="rId59" w:history="1">
              <w:r>
                <w:rPr>
                  <w:color w:val="#410a8c"/>
                  <w:u w:val="single"/>
                </w:rPr>
                <w:t xml:space="preserve">halshs-00657199v1</w:t>
              </w:r>
            </w:hyperlink>
          </w:p>
        </w:tc>
      </w:tr>
      <w:tr>
        <w:trPr/>
        <w:tc>
          <w:tcPr>
            <w:noWrap/>
          </w:tcPr>
          <w:p>
            <w:pPr>
              <w:spacing w:after="200"/>
            </w:pPr>
            <w:hyperlink r:id="rId60" w:history="1">
              <w:r>
                <w:rPr>
                  <w:color w:val="1e198e"/>
                  <w:b w:val="1"/>
                  <w:bCs w:val="1"/>
                  <w:u w:val="single"/>
                </w:rPr>
                <w:t xml:space="preserve">Du devenir des politiques d'éducation prioritaire à la recherche de possibles</w:t>
              </w:r>
            </w:hyperlink>
          </w:p>
          <w:p>
            <w:pPr/>
            <w:hyperlink r:id="rId14" w:history="1">
              <w:r>
                <w:rPr>
                  <w:color w:val="#410a8c"/>
                  <w:u w:val="single"/>
                </w:rPr>
                <w:t xml:space="preserve">Daniel Frandji</w:t>
              </w:r>
            </w:hyperlink>
            <w:r>
              <w:rPr/>
              <w:t xml:space="preserve">,</w:t>
            </w:r>
            <w:hyperlink r:id="rId31" w:history="1">
              <w:r>
                <w:rPr>
                  <w:color w:val="#410a8c"/>
                  <w:u w:val="single"/>
                </w:rPr>
                <w:t xml:space="preserve">Jean-Yves Rochex</w:t>
              </w:r>
            </w:hyperlink>
          </w:p>
          <w:p>
            <w:pPr/>
            <w:r>
              <w:rPr/>
              <w:t xml:space="preserve">Demeuse, Marc ; Frandji, Daniel ; Greger, David ; Rochex, Jean-Yves. </w:t>
            </w:r>
            <w:r>
              <w:rPr>
                <w:i w:val="1"/>
                <w:iCs w:val="1"/>
              </w:rPr>
              <w:t xml:space="preserve">Les politiques d'éducation prioritaire en Europe. Tome II, Quel devenir pour l'égalité scolaire ?</w:t>
            </w:r>
            <w:r>
              <w:rPr/>
              <w:t xml:space="preserve">, Ens éd., pp.10-43, 2011</w:t>
            </w:r>
          </w:p>
          <w:p>
            <w:pPr/>
            <w:r>
              <w:rPr/>
              <w:t xml:space="preserve">Chapitre d'ouvrage</w:t>
            </w:r>
          </w:p>
          <w:p>
            <w:pPr/>
            <w:hyperlink r:id="rId60" w:history="1">
              <w:r>
                <w:rPr>
                  <w:color w:val="#410a8c"/>
                  <w:u w:val="single"/>
                </w:rPr>
                <w:t xml:space="preserve">halshs-00657195v1</w:t>
              </w:r>
            </w:hyperlink>
          </w:p>
        </w:tc>
      </w:tr>
      <w:tr>
        <w:trPr/>
        <w:tc>
          <w:tcPr>
            <w:noWrap/>
          </w:tcPr>
          <w:p>
            <w:pPr>
              <w:spacing w:after="200"/>
            </w:pPr>
            <w:hyperlink r:id="rId61" w:history="1">
              <w:r>
                <w:rPr>
                  <w:color w:val="1e198e"/>
                  <w:b w:val="1"/>
                  <w:bCs w:val="1"/>
                  <w:u w:val="single"/>
                </w:rPr>
                <w:t xml:space="preserve">Pluralité des catégories de &amp;quot;cibles&amp;quot;, tensions et implicites dans les élaborations</w:t>
              </w:r>
            </w:hyperlink>
          </w:p>
          <w:p>
            <w:pPr/>
            <w:hyperlink r:id="rId14" w:history="1">
              <w:r>
                <w:rPr>
                  <w:color w:val="#410a8c"/>
                  <w:u w:val="single"/>
                </w:rPr>
                <w:t xml:space="preserve">Daniel Frandji</w:t>
              </w:r>
            </w:hyperlink>
            <w:r>
              <w:rPr/>
              <w:t xml:space="preserve">,</w:t>
            </w:r>
            <w:hyperlink r:id="rId62" w:history="1">
              <w:r>
                <w:rPr>
                  <w:color w:val="#410a8c"/>
                  <w:u w:val="single"/>
                </w:rPr>
                <w:t xml:space="preserve">Choukri Ben Ayed</w:t>
              </w:r>
            </w:hyperlink>
            <w:r>
              <w:rPr/>
              <w:t xml:space="preserve">,</w:t>
            </w:r>
            <w:hyperlink r:id="rId63" w:history="1">
              <w:r>
                <w:rPr>
                  <w:color w:val="#410a8c"/>
                  <w:u w:val="single"/>
                </w:rPr>
                <w:t xml:space="preserve">Jean-Claude Emin</w:t>
              </w:r>
            </w:hyperlink>
            <w:r>
              <w:rPr/>
              <w:t xml:space="preserve">,</w:t>
            </w:r>
            <w:hyperlink r:id="rId64" w:history="1">
              <w:r>
                <w:rPr>
                  <w:color w:val="#410a8c"/>
                  <w:u w:val="single"/>
                </w:rPr>
                <w:t xml:space="preserve">Benjamin Moignard</w:t>
              </w:r>
            </w:hyperlink>
            <w:r>
              <w:rPr/>
              <w:t xml:space="preserve">,</w:t>
            </w:r>
            <w:hyperlink r:id="rId65" w:history="1">
              <w:r>
                <w:rPr>
                  <w:color w:val="#410a8c"/>
                  <w:u w:val="single"/>
                </w:rPr>
                <w:t xml:space="preserve">Anneloes Vandenbroucke</w:t>
              </w:r>
            </w:hyperlink>
          </w:p>
          <w:p>
            <w:pPr/>
            <w:r>
              <w:rPr/>
              <w:t xml:space="preserve">Demeuse, Marc ; Frandji, Daniel ; Greger, David ; Rochex, Jean-Yves. </w:t>
            </w:r>
            <w:r>
              <w:rPr>
                <w:i w:val="1"/>
                <w:iCs w:val="1"/>
              </w:rPr>
              <w:t xml:space="preserve">Les politiques d'éducation prioritaire en Europe. Tome II, Quel devenir pour l'égalité scolaire ?</w:t>
            </w:r>
            <w:r>
              <w:rPr/>
              <w:t xml:space="preserve">, Ens éd., pp.53-104, 2011</w:t>
            </w:r>
          </w:p>
          <w:p>
            <w:pPr/>
            <w:r>
              <w:rPr/>
              <w:t xml:space="preserve">Chapitre d'ouvrage</w:t>
            </w:r>
          </w:p>
          <w:p>
            <w:pPr/>
            <w:hyperlink r:id="rId61" w:history="1">
              <w:r>
                <w:rPr>
                  <w:color w:val="#410a8c"/>
                  <w:u w:val="single"/>
                </w:rPr>
                <w:t xml:space="preserve">halshs-00657210v1</w:t>
              </w:r>
            </w:hyperlink>
          </w:p>
        </w:tc>
      </w:tr>
      <w:tr>
        <w:trPr/>
        <w:tc>
          <w:tcPr>
            <w:noWrap/>
          </w:tcPr>
          <w:p>
            <w:pPr>
              <w:spacing w:after="200"/>
            </w:pPr>
            <w:hyperlink r:id="rId66" w:history="1">
              <w:r>
                <w:rPr>
                  <w:color w:val="1e198e"/>
                  <w:b w:val="1"/>
                  <w:bCs w:val="1"/>
                  <w:u w:val="single"/>
                </w:rPr>
                <w:t xml:space="preserve">Knowledge theory and praxis : on the Anglo-French debate on reproduction</w:t>
              </w:r>
            </w:hyperlink>
          </w:p>
          <w:p>
            <w:pPr/>
            <w:hyperlink r:id="rId14" w:history="1">
              <w:r>
                <w:rPr>
                  <w:color w:val="#410a8c"/>
                  <w:u w:val="single"/>
                </w:rPr>
                <w:t xml:space="preserve">Daniel Frandji</w:t>
              </w:r>
            </w:hyperlink>
            <w:r>
              <w:rPr/>
              <w:t xml:space="preserve">,</w:t>
            </w:r>
            <w:hyperlink r:id="rId18" w:history="1">
              <w:r>
                <w:rPr>
                  <w:color w:val="#410a8c"/>
                  <w:u w:val="single"/>
                </w:rPr>
                <w:t xml:space="preserve">Philippe Vitale</w:t>
              </w:r>
            </w:hyperlink>
          </w:p>
          <w:p>
            <w:pPr/>
            <w:r>
              <w:rPr/>
              <w:t xml:space="preserve">Ivinson, Gabrielle ;Davies, Brian ; Fitz, John. </w:t>
            </w:r>
            <w:r>
              <w:rPr>
                <w:i w:val="1"/>
                <w:iCs w:val="1"/>
              </w:rPr>
              <w:t xml:space="preserve">Knowledge and identity : concepts and applications in Bernstein's sociology</w:t>
            </w:r>
            <w:r>
              <w:rPr/>
              <w:t xml:space="preserve">, Routledge, pp.54-66, 2011</w:t>
            </w:r>
          </w:p>
          <w:p>
            <w:pPr/>
            <w:r>
              <w:rPr/>
              <w:t xml:space="preserve">Chapitre d'ouvrage</w:t>
            </w:r>
          </w:p>
          <w:p>
            <w:pPr/>
            <w:hyperlink r:id="rId66" w:history="1">
              <w:r>
                <w:rPr>
                  <w:color w:val="#410a8c"/>
                  <w:u w:val="single"/>
                </w:rPr>
                <w:t xml:space="preserve">halshs-00569412v1</w:t>
              </w:r>
            </w:hyperlink>
          </w:p>
        </w:tc>
      </w:tr>
      <w:tr>
        <w:trPr/>
        <w:tc>
          <w:tcPr>
            <w:noWrap/>
          </w:tcPr>
          <w:p>
            <w:pPr>
              <w:spacing w:after="200"/>
            </w:pPr>
            <w:hyperlink r:id="rId67" w:history="1">
              <w:r>
                <w:rPr>
                  <w:color w:val="1e198e"/>
                  <w:b w:val="1"/>
                  <w:bCs w:val="1"/>
                  <w:u w:val="single"/>
                </w:rPr>
                <w:t xml:space="preserve">Groupes à risque&amp;quot;, &amp;quot;besoins spécifiques&amp;quot; : raison gestionnaire et ghetto épistémologique au service d'une redéfinition scolaire</w:t>
              </w:r>
            </w:hyperlink>
          </w:p>
          <w:p>
            <w:pPr/>
            <w:hyperlink r:id="rId14" w:history="1">
              <w:r>
                <w:rPr>
                  <w:color w:val="#410a8c"/>
                  <w:u w:val="single"/>
                </w:rPr>
                <w:t xml:space="preserve">Daniel Frandji</w:t>
              </w:r>
            </w:hyperlink>
          </w:p>
          <w:p>
            <w:pPr/>
            <w:r>
              <w:rPr/>
              <w:t xml:space="preserve">Demeuse, Marc ; Frandji, Daniel ; Greger, David ; Rochex, Jean-Yves. </w:t>
            </w:r>
            <w:r>
              <w:rPr>
                <w:i w:val="1"/>
                <w:iCs w:val="1"/>
              </w:rPr>
              <w:t xml:space="preserve">Les politiques d'éducation prioritaire en Europe. Tome II, Quel devenir pour l'égalité scolaire ?</w:t>
            </w:r>
            <w:r>
              <w:rPr/>
              <w:t xml:space="preserve">, Ens éd., pp.169-197, 2011</w:t>
            </w:r>
          </w:p>
          <w:p>
            <w:pPr/>
            <w:r>
              <w:rPr/>
              <w:t xml:space="preserve">Chapitre d'ouvrage</w:t>
            </w:r>
          </w:p>
          <w:p>
            <w:pPr/>
            <w:hyperlink r:id="rId67" w:history="1">
              <w:r>
                <w:rPr>
                  <w:color w:val="#410a8c"/>
                  <w:u w:val="single"/>
                </w:rPr>
                <w:t xml:space="preserve">halshs-00657194v1</w:t>
              </w:r>
            </w:hyperlink>
          </w:p>
        </w:tc>
      </w:tr>
      <w:tr>
        <w:trPr/>
        <w:tc>
          <w:tcPr>
            <w:noWrap/>
          </w:tcPr>
          <w:p>
            <w:pPr>
              <w:spacing w:after="200"/>
            </w:pPr>
            <w:hyperlink r:id="rId68" w:history="1">
              <w:r>
                <w:rPr>
                  <w:color w:val="1e198e"/>
                  <w:b w:val="1"/>
                  <w:bCs w:val="1"/>
                  <w:u w:val="single"/>
                </w:rPr>
                <w:t xml:space="preserve">L'attachement familial</w:t>
              </w:r>
            </w:hyperlink>
          </w:p>
          <w:p>
            <w:pPr/>
            <w:hyperlink r:id="rId14" w:history="1">
              <w:r>
                <w:rPr>
                  <w:color w:val="#410a8c"/>
                  <w:u w:val="single"/>
                </w:rPr>
                <w:t xml:space="preserve">Daniel Frandji</w:t>
              </w:r>
            </w:hyperlink>
            <w:r>
              <w:rPr/>
              <w:t xml:space="preserve">,</w:t>
            </w:r>
            <w:hyperlink r:id="rId69" w:history="1">
              <w:r>
                <w:rPr>
                  <w:color w:val="#410a8c"/>
                  <w:u w:val="single"/>
                </w:rPr>
                <w:t xml:space="preserve">Pierrette Vergès</w:t>
              </w:r>
            </w:hyperlink>
          </w:p>
          <w:p>
            <w:pPr/>
            <w:r>
              <w:rPr/>
              <w:t xml:space="preserve">Glasman, Dominique ; Oeuvrard, Françoise. </w:t>
            </w:r>
            <w:r>
              <w:rPr>
                <w:i w:val="1"/>
                <w:iCs w:val="1"/>
              </w:rPr>
              <w:t xml:space="preserve">La déscolarisation</w:t>
            </w:r>
            <w:r>
              <w:rPr/>
              <w:t xml:space="preserve">, La dispute, 2011, 978-2843032165</w:t>
            </w:r>
          </w:p>
          <w:p>
            <w:pPr/>
            <w:r>
              <w:rPr/>
              <w:t xml:space="preserve">Chapitre d'ouvrage</w:t>
            </w:r>
          </w:p>
          <w:p>
            <w:pPr/>
            <w:hyperlink r:id="rId68" w:history="1">
              <w:r>
                <w:rPr>
                  <w:color w:val="#410a8c"/>
                  <w:u w:val="single"/>
                </w:rPr>
                <w:t xml:space="preserve">halshs-01262647v1</w:t>
              </w:r>
            </w:hyperlink>
          </w:p>
        </w:tc>
      </w:tr>
      <w:tr>
        <w:trPr/>
        <w:tc>
          <w:tcPr>
            <w:noWrap/>
          </w:tcPr>
          <w:p>
            <w:pPr>
              <w:spacing w:after="200"/>
            </w:pPr>
            <w:hyperlink r:id="rId70" w:history="1">
              <w:r>
                <w:rPr>
                  <w:color w:val="1e198e"/>
                  <w:b w:val="1"/>
                  <w:bCs w:val="1"/>
                  <w:u w:val="single"/>
                </w:rPr>
                <w:t xml:space="preserve">Basil Bernstein : vivre les frontières</w:t>
              </w:r>
            </w:hyperlink>
          </w:p>
          <w:p>
            <w:pPr/>
            <w:hyperlink r:id="rId14" w:history="1">
              <w:r>
                <w:rPr>
                  <w:color w:val="#410a8c"/>
                  <w:u w:val="single"/>
                </w:rPr>
                <w:t xml:space="preserve">Daniel Frandji</w:t>
              </w:r>
            </w:hyperlink>
            <w:r>
              <w:rPr/>
              <w:t xml:space="preserve">,</w:t>
            </w:r>
            <w:hyperlink r:id="rId18" w:history="1">
              <w:r>
                <w:rPr>
                  <w:color w:val="#410a8c"/>
                  <w:u w:val="single"/>
                </w:rPr>
                <w:t xml:space="preserve">Philippe Vitale</w:t>
              </w:r>
            </w:hyperlink>
          </w:p>
          <w:p>
            <w:pPr/>
            <w:r>
              <w:rPr>
                <w:i w:val="1"/>
                <w:iCs w:val="1"/>
              </w:rPr>
              <w:t xml:space="preserve">Actualité de Basil Bernstein, savoir, pédagogie et société</w:t>
            </w:r>
            <w:r>
              <w:rPr/>
              <w:t xml:space="preserve">, Presses universitaire de Rennes, 2008, Le sens social, 978-2-7535-0743-2</w:t>
            </w:r>
          </w:p>
          <w:p>
            <w:pPr/>
            <w:r>
              <w:rPr/>
              <w:t xml:space="preserve">Chapitre d'ouvrage</w:t>
            </w:r>
          </w:p>
          <w:p>
            <w:pPr/>
            <w:hyperlink r:id="rId70" w:history="1">
              <w:r>
                <w:rPr>
                  <w:color w:val="#410a8c"/>
                  <w:u w:val="single"/>
                </w:rPr>
                <w:t xml:space="preserve">halshs-01485196v1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La territorialisation des politiques éducatives : un chemin aux sentiers qui bifurquent ?</w:t>
              </w:r>
            </w:hyperlink>
          </w:p>
          <w:p>
            <w:pPr/>
            <w:hyperlink r:id="rId14" w:history="1">
              <w:r>
                <w:rPr>
                  <w:color w:val="#410a8c"/>
                  <w:u w:val="single"/>
                </w:rPr>
                <w:t xml:space="preserve">Daniel Frandji</w:t>
              </w:r>
            </w:hyperlink>
          </w:p>
          <w:p>
            <w:pPr/>
            <w:r>
              <w:rPr>
                <w:i w:val="1"/>
                <w:iCs w:val="1"/>
              </w:rPr>
              <w:t xml:space="preserve">Les politiques éducatives locales. Profession Banlieue</w:t>
            </w:r>
            <w:r>
              <w:rPr/>
              <w:t xml:space="preserve">, 2025, pp. 19-33</w:t>
            </w:r>
          </w:p>
          <w:p>
            <w:pPr/>
            <w:r>
              <w:rPr/>
              <w:t xml:space="preserve">Autre publication scientifique</w:t>
            </w:r>
          </w:p>
          <w:p>
            <w:pPr/>
            <w:hyperlink r:id="rId71" w:history="1">
              <w:r>
                <w:rPr>
                  <w:color w:val="#410a8c"/>
                  <w:u w:val="single"/>
                </w:rPr>
                <w:t xml:space="preserve">hal-05136490v1</w:t>
              </w:r>
            </w:hyperlink>
          </w:p>
        </w:tc>
      </w:tr>
      <w:tr>
        <w:trPr/>
        <w:tc>
          <w:tcPr>
            <w:noWrap/>
          </w:tcPr>
          <w:p>
            <w:pPr>
              <w:spacing w:after="200"/>
            </w:pPr>
            <w:hyperlink r:id="rId72" w:history="1">
              <w:r>
                <w:rPr>
                  <w:color w:val="1e198e"/>
                  <w:b w:val="1"/>
                  <w:bCs w:val="1"/>
                  <w:u w:val="single"/>
                </w:rPr>
                <w:t xml:space="preserve">La réforme des rythmes scolaires et les projets éducatifs territoriaux : première analyse des évaluations, bilans et autres expertises réalisés entre 2013 et 2017</w:t>
              </w:r>
            </w:hyperlink>
          </w:p>
          <w:p>
            <w:pPr/>
            <w:hyperlink r:id="rId14" w:history="1">
              <w:r>
                <w:rPr>
                  <w:color w:val="#410a8c"/>
                  <w:u w:val="single"/>
                </w:rPr>
                <w:t xml:space="preserve">Daniel Frandji</w:t>
              </w:r>
            </w:hyperlink>
            <w:r>
              <w:rPr/>
              <w:t xml:space="preserve">,</w:t>
            </w:r>
            <w:hyperlink r:id="rId52" w:history="1">
              <w:r>
                <w:rPr>
                  <w:color w:val="#410a8c"/>
                  <w:u w:val="single"/>
                </w:rPr>
                <w:t xml:space="preserve">Renaud Morel</w:t>
              </w:r>
            </w:hyperlink>
          </w:p>
          <w:p>
            <w:pPr/>
            <w:r>
              <w:rPr/>
              <w:t xml:space="preserve">2017, 61 p</w:t>
            </w:r>
          </w:p>
          <w:p>
            <w:pPr/>
            <w:r>
              <w:rPr/>
              <w:t xml:space="preserve">Autre publication scientifique</w:t>
            </w:r>
          </w:p>
          <w:p>
            <w:pPr/>
            <w:hyperlink r:id="rId72" w:history="1">
              <w:r>
                <w:rPr>
                  <w:color w:val="#410a8c"/>
                  <w:u w:val="single"/>
                </w:rPr>
                <w:t xml:space="preserve">hal-01577652v2</w:t>
              </w:r>
            </w:hyperlink>
          </w:p>
        </w:tc>
      </w:tr>
      <w:tr>
        <w:trPr/>
        <w:tc>
          <w:tcPr>
            <w:noWrap/>
          </w:tcPr>
          <w:p>
            <w:pPr>
              <w:spacing w:after="200"/>
            </w:pPr>
            <w:hyperlink r:id="rId73" w:history="1">
              <w:r>
                <w:rPr>
                  <w:color w:val="1e198e"/>
                  <w:b w:val="1"/>
                  <w:bCs w:val="1"/>
                  <w:u w:val="single"/>
                </w:rPr>
                <w:t xml:space="preserve">Les points obscurs du programme Clair : une nouvelle politique scolaire ?</w:t>
              </w:r>
            </w:hyperlink>
          </w:p>
          <w:p>
            <w:pPr/>
            <w:hyperlink r:id="rId14" w:history="1">
              <w:r>
                <w:rPr>
                  <w:color w:val="#410a8c"/>
                  <w:u w:val="single"/>
                </w:rPr>
                <w:t xml:space="preserve">Daniel Frandji</w:t>
              </w:r>
            </w:hyperlink>
          </w:p>
          <w:p>
            <w:pPr/>
            <w:r>
              <w:rPr/>
              <w:t xml:space="preserve">2011, pp.En ligne</w:t>
            </w:r>
          </w:p>
          <w:p>
            <w:pPr/>
            <w:r>
              <w:rPr/>
              <w:t xml:space="preserve">Autre publication scientifique</w:t>
            </w:r>
          </w:p>
          <w:p>
            <w:pPr/>
            <w:hyperlink r:id="rId73" w:history="1">
              <w:r>
                <w:rPr>
                  <w:color w:val="#410a8c"/>
                  <w:u w:val="single"/>
                </w:rPr>
                <w:t xml:space="preserve">halshs-00582892v1</w:t>
              </w:r>
            </w:hyperlink>
          </w:p>
        </w:tc>
      </w:tr>
      <w:tr>
        <w:trPr/>
        <w:tc>
          <w:tcPr>
            <w:noWrap/>
          </w:tcPr>
          <w:p>
            <w:pPr>
              <w:spacing w:after="200"/>
            </w:pPr>
            <w:hyperlink r:id="rId74" w:history="1">
              <w:r>
                <w:rPr>
                  <w:color w:val="1e198e"/>
                  <w:b w:val="1"/>
                  <w:bCs w:val="1"/>
                  <w:u w:val="single"/>
                </w:rPr>
                <w:t xml:space="preserve">Comparaison des politiques d'Éducation prioritaire en Europe</w:t>
              </w:r>
            </w:hyperlink>
          </w:p>
          <w:p>
            <w:pPr/>
            <w:hyperlink r:id="rId14" w:history="1">
              <w:r>
                <w:rPr>
                  <w:color w:val="#410a8c"/>
                  <w:u w:val="single"/>
                </w:rPr>
                <w:t xml:space="preserve">Daniel Frandji</w:t>
              </w:r>
            </w:hyperlink>
            <w:r>
              <w:rPr/>
              <w:t xml:space="preserve">,</w:t>
            </w:r>
            <w:hyperlink r:id="rId75" w:history="1">
              <w:r>
                <w:rPr>
                  <w:color w:val="#410a8c"/>
                  <w:u w:val="single"/>
                </w:rPr>
                <w:t xml:space="preserve">Jean-Marie Pincemin</w:t>
              </w:r>
            </w:hyperlink>
            <w:r>
              <w:rPr/>
              <w:t xml:space="preserve">,</w:t>
            </w:r>
            <w:hyperlink r:id="rId39" w:history="1">
              <w:r>
                <w:rPr>
                  <w:color w:val="#410a8c"/>
                  <w:u w:val="single"/>
                </w:rPr>
                <w:t xml:space="preserve">Marc Demeuse</w:t>
              </w:r>
            </w:hyperlink>
            <w:r>
              <w:rPr/>
              <w:t xml:space="preserve">,</w:t>
            </w:r>
            <w:hyperlink r:id="rId40" w:history="1">
              <w:r>
                <w:rPr>
                  <w:color w:val="#410a8c"/>
                  <w:u w:val="single"/>
                </w:rPr>
                <w:t xml:space="preserve">David Greger</w:t>
              </w:r>
            </w:hyperlink>
            <w:r>
              <w:rPr/>
              <w:t xml:space="preserve">,</w:t>
            </w:r>
            <w:hyperlink r:id="rId31" w:history="1">
              <w:r>
                <w:rPr>
                  <w:color w:val="#410a8c"/>
                  <w:u w:val="single"/>
                </w:rPr>
                <w:t xml:space="preserve">Jean-Yves Rochex</w:t>
              </w:r>
            </w:hyperlink>
          </w:p>
          <w:p>
            <w:pPr/>
            <w:r>
              <w:rPr/>
              <w:t xml:space="preserve">2009, pp.579</w:t>
            </w:r>
          </w:p>
          <w:p>
            <w:pPr/>
            <w:r>
              <w:rPr/>
              <w:t xml:space="preserve">Autre publication scientifique</w:t>
            </w:r>
          </w:p>
          <w:p>
            <w:pPr/>
            <w:hyperlink r:id="rId74" w:history="1">
              <w:r>
                <w:rPr>
                  <w:color w:val="#410a8c"/>
                  <w:u w:val="single"/>
                </w:rPr>
                <w:t xml:space="preserve">hal-00472234v1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[Un] 'département éducatif' : vers une sortie de la logique des dispositifs : contribution à l’évaluation d'un Projet éducatif du département de</w:t>
              </w:r>
            </w:hyperlink>
          </w:p>
          <w:p>
            <w:pPr/>
            <w:hyperlink r:id="rId14" w:history="1">
              <w:r>
                <w:rPr>
                  <w:color w:val="#410a8c"/>
                  <w:u w:val="single"/>
                </w:rPr>
                <w:t xml:space="preserve">Daniel Frandji</w:t>
              </w:r>
            </w:hyperlink>
            <w:r>
              <w:rPr/>
              <w:t xml:space="preserve">,</w:t>
            </w:r>
            <w:hyperlink r:id="rId21" w:history="1">
              <w:r>
                <w:rPr>
                  <w:color w:val="#410a8c"/>
                  <w:u w:val="single"/>
                </w:rPr>
                <w:t xml:space="preserve">Cintia Indarramendi</w:t>
              </w:r>
            </w:hyperlink>
          </w:p>
          <w:p>
            <w:pPr/>
            <w:r>
              <w:rPr/>
              <w:t xml:space="preserve">[Rapport de recherche] ENS de Lyon, Observatoire Poloc. 2016, pp.98</w:t>
            </w:r>
          </w:p>
          <w:p>
            <w:pPr/>
            <w:r>
              <w:rPr/>
              <w:t xml:space="preserve">Rapport</w:t>
            </w:r>
            <w:r>
              <w:rPr/>
              <w:t xml:space="preserve"> (rapport de recherche)</w:t>
            </w:r>
          </w:p>
          <w:p>
            <w:pPr/>
            <w:hyperlink r:id="rId76" w:history="1">
              <w:r>
                <w:rPr>
                  <w:color w:val="#410a8c"/>
                  <w:u w:val="single"/>
                </w:rPr>
                <w:t xml:space="preserve">halshs-01905312v1</w:t>
              </w:r>
            </w:hyperlink>
          </w:p>
        </w:tc>
      </w:tr>
      <w:tr>
        <w:trPr/>
        <w:tc>
          <w:tcPr>
            <w:noWrap/>
          </w:tcPr>
          <w:p>
            <w:pPr>
              <w:spacing w:after="200"/>
            </w:pPr>
            <w:hyperlink r:id="rId77" w:history="1">
              <w:r>
                <w:rPr>
                  <w:color w:val="1e198e"/>
                  <w:b w:val="1"/>
                  <w:bCs w:val="1"/>
                  <w:u w:val="single"/>
                </w:rPr>
                <w:t xml:space="preserve">Le Projet éducatif de territoire (PEDT) : ses chiffres, ses mots, son rapport au monde social, en l’étape de sa généralisation : rapport scientifique de l’Observatoire PoLoc</w:t>
              </w:r>
            </w:hyperlink>
          </w:p>
          <w:p>
            <w:pPr/>
            <w:hyperlink r:id="rId14" w:history="1">
              <w:r>
                <w:rPr>
                  <w:color w:val="#410a8c"/>
                  <w:u w:val="single"/>
                </w:rPr>
                <w:t xml:space="preserve">Daniel Frandji</w:t>
              </w:r>
            </w:hyperlink>
            <w:r>
              <w:rPr/>
              <w:t xml:space="preserve">,</w:t>
            </w:r>
            <w:hyperlink r:id="rId78" w:history="1">
              <w:r>
                <w:rPr>
                  <w:color w:val="#410a8c"/>
                  <w:u w:val="single"/>
                </w:rPr>
                <w:t xml:space="preserve">Marine Douchy</w:t>
              </w:r>
            </w:hyperlink>
            <w:r>
              <w:rPr/>
              <w:t xml:space="preserve">,</w:t>
            </w:r>
            <w:hyperlink r:id="rId79" w:history="1">
              <w:r>
                <w:rPr>
                  <w:color w:val="#410a8c"/>
                  <w:u w:val="single"/>
                </w:rPr>
                <w:t xml:space="preserve">Yves Fournel</w:t>
              </w:r>
            </w:hyperlink>
            <w:r>
              <w:rPr/>
              <w:t xml:space="preserve">,</w:t>
            </w:r>
            <w:hyperlink r:id="rId52" w:history="1">
              <w:r>
                <w:rPr>
                  <w:color w:val="#410a8c"/>
                  <w:u w:val="single"/>
                </w:rPr>
                <w:t xml:space="preserve">Renaud Morel</w:t>
              </w:r>
            </w:hyperlink>
            <w:r>
              <w:rPr/>
              <w:t xml:space="preserve">,</w:t>
            </w:r>
            <w:hyperlink r:id="rId80" w:history="1">
              <w:r>
                <w:rPr>
                  <w:color w:val="#410a8c"/>
                  <w:u w:val="single"/>
                </w:rPr>
                <w:t xml:space="preserve">Sidonie Rancon</w:t>
              </w:r>
            </w:hyperlink>
          </w:p>
          <w:p>
            <w:pPr/>
            <w:r>
              <w:rPr/>
              <w:t xml:space="preserve">[Rapport de recherche] Observatoire PoLoc 2015, pp.152</w:t>
            </w:r>
          </w:p>
          <w:p>
            <w:pPr/>
            <w:r>
              <w:rPr/>
              <w:t xml:space="preserve">Rapport</w:t>
            </w:r>
            <w:r>
              <w:rPr/>
              <w:t xml:space="preserve"> (rapport de recherche)</w:t>
            </w:r>
          </w:p>
          <w:p>
            <w:pPr/>
            <w:hyperlink r:id="rId77" w:history="1">
              <w:r>
                <w:rPr>
                  <w:color w:val="#410a8c"/>
                  <w:u w:val="single"/>
                </w:rPr>
                <w:t xml:space="preserve">halshs-01278318v1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24E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aniel-frandji" TargetMode="External"/><Relationship Id="rId8" Type="http://schemas.openxmlformats.org/officeDocument/2006/relationships/hyperlink" Target="https://orcid.org/0000-0003-0793-2938" TargetMode="External"/><Relationship Id="rId9" Type="http://schemas.openxmlformats.org/officeDocument/2006/relationships/hyperlink" Target="https://www.idref.fr/070992150" TargetMode="External"/><Relationship Id="rId10" Type="http://schemas.openxmlformats.org/officeDocument/2006/relationships/hyperlink" Target="https://www.researchgate.net/publication/315118012_Resume_HDR_L%27ecole_dans_ses_mouvements_Daniel_Frandji_2016" TargetMode="External"/><Relationship Id="rId11" Type="http://schemas.openxmlformats.org/officeDocument/2006/relationships/hyperlink" Target="http://lle.ens-lyon.fr" TargetMode="External"/><Relationship Id="rId12" Type="http://schemas.openxmlformats.org/officeDocument/2006/relationships/hyperlink" Target="http://triangle.ens-lyon.fr/spip.php?article3117" TargetMode="External"/><Relationship Id="rId13" Type="http://schemas.openxmlformats.org/officeDocument/2006/relationships/hyperlink" Target="https://hal.science/hal-04611226v1" TargetMode="External"/><Relationship Id="rId14" Type="http://schemas.openxmlformats.org/officeDocument/2006/relationships/hyperlink" Target="https://hal.science/search/index/?q=*&amp;authFullName_s=Daniel Frandji" TargetMode="External"/><Relationship Id="rId15" Type="http://schemas.openxmlformats.org/officeDocument/2006/relationships/hyperlink" Target="https://dx.doi.org/10.4000/rfp.13150" TargetMode="External"/><Relationship Id="rId16" Type="http://schemas.openxmlformats.org/officeDocument/2006/relationships/hyperlink" Target="https://shs.hal.science/halshs-02555845v1" TargetMode="External"/><Relationship Id="rId17" Type="http://schemas.openxmlformats.org/officeDocument/2006/relationships/hyperlink" Target="https://hal.science/search/index/?q=*&amp;authFullName_s=Sally Power" TargetMode="External"/><Relationship Id="rId18" Type="http://schemas.openxmlformats.org/officeDocument/2006/relationships/hyperlink" Target="https://hal.science/search/index/?q=*&amp;authFullName_s=Philippe Vitale" TargetMode="External"/><Relationship Id="rId19" Type="http://schemas.openxmlformats.org/officeDocument/2006/relationships/hyperlink" Target="https://dx.doi.org/10.1080/03057925.2020.1740081" TargetMode="External"/><Relationship Id="rId20" Type="http://schemas.openxmlformats.org/officeDocument/2006/relationships/hyperlink" Target="https://shs.hal.science/halshs-02097534v1" TargetMode="External"/><Relationship Id="rId21" Type="http://schemas.openxmlformats.org/officeDocument/2006/relationships/hyperlink" Target="https://hal.science/search/index/?q=*&amp;authFullName_s=Cintia Indarramendi" TargetMode="External"/><Relationship Id="rId22" Type="http://schemas.openxmlformats.org/officeDocument/2006/relationships/hyperlink" Target="https://dx.doi.org/10.4000/rfp.6929" TargetMode="External"/><Relationship Id="rId23" Type="http://schemas.openxmlformats.org/officeDocument/2006/relationships/hyperlink" Target="https://shs.hal.science/halshs-01860607v1" TargetMode="External"/><Relationship Id="rId24" Type="http://schemas.openxmlformats.org/officeDocument/2006/relationships/hyperlink" Target="https://shs.hal.science/halshs-01719350v1" TargetMode="External"/><Relationship Id="rId25" Type="http://schemas.openxmlformats.org/officeDocument/2006/relationships/hyperlink" Target="https://dx.doi.org/10.4000/ries.6076" TargetMode="External"/><Relationship Id="rId26" Type="http://schemas.openxmlformats.org/officeDocument/2006/relationships/hyperlink" Target="https://shs.hal.science/halshs-01138489v1" TargetMode="External"/><Relationship Id="rId27" Type="http://schemas.openxmlformats.org/officeDocument/2006/relationships/hyperlink" Target="https://dx.doi.org/10.3917/amx.057.0043" TargetMode="External"/><Relationship Id="rId28" Type="http://schemas.openxmlformats.org/officeDocument/2006/relationships/hyperlink" Target="https://shs.hal.science/halshs-01262645v1" TargetMode="External"/><Relationship Id="rId29" Type="http://schemas.openxmlformats.org/officeDocument/2006/relationships/hyperlink" Target="https://shs.hal.science/halshs-00962290v1" TargetMode="External"/><Relationship Id="rId30" Type="http://schemas.openxmlformats.org/officeDocument/2006/relationships/hyperlink" Target="https://shs.hal.science/halshs-00657225v1" TargetMode="External"/><Relationship Id="rId31" Type="http://schemas.openxmlformats.org/officeDocument/2006/relationships/hyperlink" Target="https://hal.science/search/index/?q=*&amp;authFullName_s=Jean-Yves Rochex" TargetMode="External"/><Relationship Id="rId32" Type="http://schemas.openxmlformats.org/officeDocument/2006/relationships/hyperlink" Target="https://shs.hal.science/halshs-01130851v1" TargetMode="External"/><Relationship Id="rId33" Type="http://schemas.openxmlformats.org/officeDocument/2006/relationships/hyperlink" Target="https://dx.doi.org/10.1080/02680930903576404" TargetMode="External"/><Relationship Id="rId34" Type="http://schemas.openxmlformats.org/officeDocument/2006/relationships/hyperlink" Target="https://shs.hal.science/halshs-01130864v1" TargetMode="External"/><Relationship Id="rId35" Type="http://schemas.openxmlformats.org/officeDocument/2006/relationships/hyperlink" Target="https://shs.hal.science/halshs-01580403v1" TargetMode="External"/><Relationship Id="rId36" Type="http://schemas.openxmlformats.org/officeDocument/2006/relationships/hyperlink" Target="https://hal.science/search/index/?q=*&amp;authFullName_s=Kristine Lund" TargetMode="External"/><Relationship Id="rId37" Type="http://schemas.openxmlformats.org/officeDocument/2006/relationships/hyperlink" Target="https://shs.hal.science/halshs-01130880v1" TargetMode="External"/><Relationship Id="rId38" Type="http://schemas.openxmlformats.org/officeDocument/2006/relationships/hyperlink" Target="https://shs.hal.science/halshs-00759319v1" TargetMode="External"/><Relationship Id="rId39" Type="http://schemas.openxmlformats.org/officeDocument/2006/relationships/hyperlink" Target="https://hal.science/search/index/?q=*&amp;authFullName_s=Marc Demeuse" TargetMode="External"/><Relationship Id="rId40" Type="http://schemas.openxmlformats.org/officeDocument/2006/relationships/hyperlink" Target="https://hal.science/search/index/?q=*&amp;authFullName_s=David Greger" TargetMode="External"/><Relationship Id="rId41" Type="http://schemas.openxmlformats.org/officeDocument/2006/relationships/hyperlink" Target="https://shs.hal.science/halshs-00640982v1" TargetMode="External"/><Relationship Id="rId42" Type="http://schemas.openxmlformats.org/officeDocument/2006/relationships/hyperlink" Target="https://shs.hal.science/halshs-00657187v1" TargetMode="External"/><Relationship Id="rId43" Type="http://schemas.openxmlformats.org/officeDocument/2006/relationships/hyperlink" Target="https://shs.hal.science/halshs-01187399v1" TargetMode="External"/><Relationship Id="rId44" Type="http://schemas.openxmlformats.org/officeDocument/2006/relationships/hyperlink" Target="https://hal.science/hal-00763945v1" TargetMode="External"/><Relationship Id="rId45" Type="http://schemas.openxmlformats.org/officeDocument/2006/relationships/hyperlink" Target="https://hal.science/hal-00408498v1" TargetMode="External"/><Relationship Id="rId46" Type="http://schemas.openxmlformats.org/officeDocument/2006/relationships/hyperlink" Target="https://hal.science/hal-04621982v1" TargetMode="External"/><Relationship Id="rId47" Type="http://schemas.openxmlformats.org/officeDocument/2006/relationships/hyperlink" Target="https://hal.science/hal-04621989v1" TargetMode="External"/><Relationship Id="rId48" Type="http://schemas.openxmlformats.org/officeDocument/2006/relationships/hyperlink" Target="https://shs.hal.science/halshs-03190366v1" TargetMode="External"/><Relationship Id="rId49" Type="http://schemas.openxmlformats.org/officeDocument/2006/relationships/hyperlink" Target="https://shs.hal.science/halshs-03091482v1" TargetMode="External"/><Relationship Id="rId50" Type="http://schemas.openxmlformats.org/officeDocument/2006/relationships/hyperlink" Target="https://shs.hal.science/halshs-03190365v1" TargetMode="External"/><Relationship Id="rId51" Type="http://schemas.openxmlformats.org/officeDocument/2006/relationships/hyperlink" Target="https://shs.hal.science/halshs-01905297v1" TargetMode="External"/><Relationship Id="rId52" Type="http://schemas.openxmlformats.org/officeDocument/2006/relationships/hyperlink" Target="https://hal.science/search/index/?q=*&amp;authFullName_s=Renaud Morel" TargetMode="External"/><Relationship Id="rId53" Type="http://schemas.openxmlformats.org/officeDocument/2006/relationships/hyperlink" Target="https://shs.hal.science/halshs-01491613v1" TargetMode="External"/><Relationship Id="rId54" Type="http://schemas.openxmlformats.org/officeDocument/2006/relationships/hyperlink" Target="https://shs.hal.science/halshs-01377196v1" TargetMode="External"/><Relationship Id="rId55" Type="http://schemas.openxmlformats.org/officeDocument/2006/relationships/hyperlink" Target="https://shs.hal.science/halshs-01187417v1" TargetMode="External"/><Relationship Id="rId56" Type="http://schemas.openxmlformats.org/officeDocument/2006/relationships/hyperlink" Target="https://shs.hal.science/halshs-01121992v1" TargetMode="External"/><Relationship Id="rId57" Type="http://schemas.openxmlformats.org/officeDocument/2006/relationships/hyperlink" Target="https://shs.hal.science/halshs-00759365v1" TargetMode="External"/><Relationship Id="rId58" Type="http://schemas.openxmlformats.org/officeDocument/2006/relationships/hyperlink" Target="https://shs.hal.science/halshs-00657198v1" TargetMode="External"/><Relationship Id="rId59" Type="http://schemas.openxmlformats.org/officeDocument/2006/relationships/hyperlink" Target="https://shs.hal.science/halshs-00657199v1" TargetMode="External"/><Relationship Id="rId60" Type="http://schemas.openxmlformats.org/officeDocument/2006/relationships/hyperlink" Target="https://shs.hal.science/halshs-00657195v1" TargetMode="External"/><Relationship Id="rId61" Type="http://schemas.openxmlformats.org/officeDocument/2006/relationships/hyperlink" Target="https://shs.hal.science/halshs-00657210v1" TargetMode="External"/><Relationship Id="rId62" Type="http://schemas.openxmlformats.org/officeDocument/2006/relationships/hyperlink" Target="https://hal.science/search/index/?q=*&amp;authFullName_s=Choukri Ben Ayed" TargetMode="External"/><Relationship Id="rId63" Type="http://schemas.openxmlformats.org/officeDocument/2006/relationships/hyperlink" Target="https://hal.science/search/index/?q=*&amp;authFullName_s=Jean-Claude Emin" TargetMode="External"/><Relationship Id="rId64" Type="http://schemas.openxmlformats.org/officeDocument/2006/relationships/hyperlink" Target="https://hal.science/search/index/?q=*&amp;authFullName_s=Benjamin Moignard" TargetMode="External"/><Relationship Id="rId65" Type="http://schemas.openxmlformats.org/officeDocument/2006/relationships/hyperlink" Target="https://hal.science/search/index/?q=*&amp;authFullName_s=Anneloes Vandenbroucke" TargetMode="External"/><Relationship Id="rId66" Type="http://schemas.openxmlformats.org/officeDocument/2006/relationships/hyperlink" Target="https://shs.hal.science/halshs-00569412v1" TargetMode="External"/><Relationship Id="rId67" Type="http://schemas.openxmlformats.org/officeDocument/2006/relationships/hyperlink" Target="https://shs.hal.science/halshs-00657194v1" TargetMode="External"/><Relationship Id="rId68" Type="http://schemas.openxmlformats.org/officeDocument/2006/relationships/hyperlink" Target="https://shs.hal.science/halshs-01262647v1" TargetMode="External"/><Relationship Id="rId69" Type="http://schemas.openxmlformats.org/officeDocument/2006/relationships/hyperlink" Target="https://hal.science/search/index/?q=*&amp;authFullName_s=Pierrette Verg&#232;s" TargetMode="External"/><Relationship Id="rId70" Type="http://schemas.openxmlformats.org/officeDocument/2006/relationships/hyperlink" Target="https://shs.hal.science/halshs-01485196v1" TargetMode="External"/><Relationship Id="rId71" Type="http://schemas.openxmlformats.org/officeDocument/2006/relationships/hyperlink" Target="https://hal.science/hal-05136490v1" TargetMode="External"/><Relationship Id="rId72" Type="http://schemas.openxmlformats.org/officeDocument/2006/relationships/hyperlink" Target="https://hal.science/hal-01577652v2" TargetMode="External"/><Relationship Id="rId73" Type="http://schemas.openxmlformats.org/officeDocument/2006/relationships/hyperlink" Target="https://shs.hal.science/halshs-00582892v1" TargetMode="External"/><Relationship Id="rId74" Type="http://schemas.openxmlformats.org/officeDocument/2006/relationships/hyperlink" Target="https://hal.science/hal-00472234v1" TargetMode="External"/><Relationship Id="rId75" Type="http://schemas.openxmlformats.org/officeDocument/2006/relationships/hyperlink" Target="https://hal.science/search/index/?q=*&amp;authFullName_s=Jean-Marie Pincemin" TargetMode="External"/><Relationship Id="rId76" Type="http://schemas.openxmlformats.org/officeDocument/2006/relationships/hyperlink" Target="https://shs.hal.science/halshs-01905312v1" TargetMode="External"/><Relationship Id="rId77" Type="http://schemas.openxmlformats.org/officeDocument/2006/relationships/hyperlink" Target="https://shs.hal.science/halshs-01278318v1" TargetMode="External"/><Relationship Id="rId78" Type="http://schemas.openxmlformats.org/officeDocument/2006/relationships/hyperlink" Target="https://hal.science/search/index/?q=*&amp;authFullName_s=Marine Douchy" TargetMode="External"/><Relationship Id="rId79" Type="http://schemas.openxmlformats.org/officeDocument/2006/relationships/hyperlink" Target="https://hal.science/search/index/?q=*&amp;authFullName_s=Yves Fournel" TargetMode="External"/><Relationship Id="rId80" Type="http://schemas.openxmlformats.org/officeDocument/2006/relationships/hyperlink" Target="https://hal.science/search/index/?q=*&amp;authFullName_s=Sidonie Rancon"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 Frandji</dc:title>
  <dc:description>CV</dc:description>
  <dc:subject/>
  <cp:keywords/>
  <cp:category/>
  <cp:lastModifiedBy/>
  <dcterms:created xsi:type="dcterms:W3CDTF">2026-05-11T11:53:29+02:00</dcterms:created>
  <dcterms:modified xsi:type="dcterms:W3CDTF">2026-05-11T11:53:29+02:00</dcterms:modified>
</cp:coreProperties>
</file>

<file path=docProps/custom.xml><?xml version="1.0" encoding="utf-8"?>
<Properties xmlns="http://schemas.openxmlformats.org/officeDocument/2006/custom-properties" xmlns:vt="http://schemas.openxmlformats.org/officeDocument/2006/docPropsVTypes"/>
</file>