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MARTIN XAVIER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Generalization Errors for Underparameterized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pp.3926 - 3931.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⟨10.1109/LCSYS.2023.3344139⟩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MPC for real-time control of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Stopping Strategy using Neural Tangent Kernel Theory and Rademacher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American Control Conference (ACC 2025)</w:t>
            </w:r>
            <w:r>
              <w:rPr/>
              <w:t xml:space="preserve">, American Automatic Control Council (AACC), Jul 2025, Denver, CO,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⟨10.23919/ACC63710.2025.11107576⟩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MPC for Real-time Control of an Open-die Forging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Control Conference</w:t>
            </w:r>
            <w:r>
              <w:rPr/>
              <w:t xml:space="preserve">, European Control Association,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Generalization Errors for Underparameterized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garantie pour le contrôle et la prévention de l'endommagement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MPC applied to non-linear systems for real-time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garantissant la sûreté de fonctionnement de structures en mode dégradé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Martin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Société Française d'Automatique, de Génie Industriel et de Productique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DDDAS architecture combining advanced sensing and simulation technologies for effective real-time structural health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Erik Blasch, Frederica Darema, Alex Aved. </w:t>
            </w:r>
            <w:r>
              <w:rPr>
                <w:i w:val="1"/>
                <w:iCs w:val="1"/>
              </w:rPr>
              <w:t xml:space="preserve">Handbook of Dynamic Data Driven Applications Systems</w:t>
            </w:r>
            <w:r>
              <w:rPr/>
              <w:t xml:space="preserve">, 3 (chap. 10), Springer Cham, 2025, 978-3-031-88573-0.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⟨10.1007/978-3-031-88574-7_10⟩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hal-04425882v1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356v1" TargetMode="External"/><Relationship Id="rId8" Type="http://schemas.openxmlformats.org/officeDocument/2006/relationships/hyperlink" Target="https://hal.science/search/index/?q=*&amp;authFullName_s=Daniel Martin Xavier" TargetMode="External"/><Relationship Id="rId9" Type="http://schemas.openxmlformats.org/officeDocument/2006/relationships/hyperlink" Target="https://hal.science/search/index/?q=*&amp;authFullName_s=Ludovic Chamoin" TargetMode="External"/><Relationship Id="rId10" Type="http://schemas.openxmlformats.org/officeDocument/2006/relationships/hyperlink" Target="https://hal.science/search/index/?q=*&amp;authFullName_s=Laurent Fribourg" TargetMode="External"/><Relationship Id="rId11" Type="http://schemas.openxmlformats.org/officeDocument/2006/relationships/hyperlink" Target="https://dx.doi.org/10.1109/LCSYS.2023.3344139" TargetMode="External"/><Relationship Id="rId12" Type="http://schemas.openxmlformats.org/officeDocument/2006/relationships/hyperlink" Target="https://hal.science/hal-04992864v1" TargetMode="External"/><Relationship Id="rId13" Type="http://schemas.openxmlformats.org/officeDocument/2006/relationships/hyperlink" Target="https://hal.science/hal-05210739v1" TargetMode="External"/><Relationship Id="rId14" Type="http://schemas.openxmlformats.org/officeDocument/2006/relationships/hyperlink" Target="https://dx.doi.org/10.23919/ACC63710.2025.11107576" TargetMode="External"/><Relationship Id="rId15" Type="http://schemas.openxmlformats.org/officeDocument/2006/relationships/hyperlink" Target="https://hal.science/hal-05210726v1" TargetMode="External"/><Relationship Id="rId16" Type="http://schemas.openxmlformats.org/officeDocument/2006/relationships/hyperlink" Target="https://hal.science/hal-04423901v2" TargetMode="External"/><Relationship Id="rId17" Type="http://schemas.openxmlformats.org/officeDocument/2006/relationships/hyperlink" Target="https://hal.science/hal-04423380v1" TargetMode="External"/><Relationship Id="rId18" Type="http://schemas.openxmlformats.org/officeDocument/2006/relationships/hyperlink" Target="https://hal.science/hal-04423239v1" TargetMode="External"/><Relationship Id="rId19" Type="http://schemas.openxmlformats.org/officeDocument/2006/relationships/hyperlink" Target="https://hal.science/hal-04406026v1" TargetMode="External"/><Relationship Id="rId20" Type="http://schemas.openxmlformats.org/officeDocument/2006/relationships/hyperlink" Target="https://hal.science/hal-04425882v1" TargetMode="External"/><Relationship Id="rId21" Type="http://schemas.openxmlformats.org/officeDocument/2006/relationships/hyperlink" Target="https://hal.science/search/index/?q=*&amp;authFullName_s=Emmanuel Baranger" TargetMode="External"/><Relationship Id="rId22" Type="http://schemas.openxmlformats.org/officeDocument/2006/relationships/hyperlink" Target="https://hal.science/search/index/?q=*&amp;authFullName_s=Antoine Benady" TargetMode="External"/><Relationship Id="rId23" Type="http://schemas.openxmlformats.org/officeDocument/2006/relationships/hyperlink" Target="https://hal.science/search/index/?q=*&amp;authFullName_s=Pierre-&#201;tienne Charbonnel" TargetMode="External"/><Relationship Id="rId24" Type="http://schemas.openxmlformats.org/officeDocument/2006/relationships/hyperlink" Target="https://hal.science/search/index/?q=*&amp;authFullName_s=Matthieu Diaz" TargetMode="External"/><Relationship Id="rId25" Type="http://schemas.openxmlformats.org/officeDocument/2006/relationships/hyperlink" Target="https://dx.doi.org/10.1007/978-3-031-88574-7_1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MARTIN XAVIER</dc:title>
  <dc:description>CV</dc:description>
  <dc:subject/>
  <cp:keywords/>
  <cp:category/>
  <cp:lastModifiedBy/>
  <dcterms:created xsi:type="dcterms:W3CDTF">2026-03-15T06:16:33+01:00</dcterms:created>
  <dcterms:modified xsi:type="dcterms:W3CDTF">2026-03-15T06:16:33+01:00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