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Duran </w:t>
      </w:r>
      <w:r>
        <w:rPr>
          <w:color w:val="641e6e"/>
        </w:rPr>
        <w:t xml:space="preserve">MCF Département d'Études hispaniques, FLCE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daniela-duran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0009-0001-5756-9690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Agraire à la Loi Indienne de 1972. Le peuple mapuche et l’Unité Populaire (Chili, 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Questions du temps présent. Terre et territoire en pays mapuche, regards sur le temps long,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⟨10.4000/nuevomundo.82528⟩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intelectuales y circulación de modelos de desarrollo: la cooperación técnica francesa en la Reforma Agraria chilena (1964-1973)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Social y de las Mentalidades</w:t>
            </w:r>
            <w:r>
              <w:rPr/>
              <w:t xml:space="preserve">, 2018, Dossier "Chile y Europa: Circulación de discursos, prácticas, representaciones y personas (siglos XIX-XX)", 22 (1), pp.75-108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transnacional de cooperantes técnicos agrónomos entre países africanos, Francia y Chile en los largos 60 : construcción de un objeto de investigación multiescala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Master des Amériques</w:t>
            </w:r>
            <w:r>
              <w:rPr/>
              <w:t xml:space="preserve">, Université Rennes 2, Mar 2024,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reformas agrarias en el « Tercer Mundo » en lucha : configuración de redes transnacionales de debate agrario (años 60-70)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 8 ”Circulaciones Revolucionarias entre África, Europa y América Latina en el contexto de la Guerra Fría”</w:t>
            </w:r>
            <w:r>
              <w:rPr/>
              <w:t xml:space="preserve">, XX Colloquio AHILA "Entre América y el Mediterráneo. Actores, ideas, circulaciones en los mundos ibéricos", Sep 2024, Naples,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agentes, modelos y prácticas en cooperación agraria en América latina, años 1960-1980: Una mirada desde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Nuestro Patrimonio Común "Las redes globales en el mundo iberoamericano: Una mirada cruzada desde la Historia Actual"</w:t>
            </w:r>
            <w:r>
              <w:rPr/>
              <w:t xml:space="preserve">, AHA -GEHA Universidad de Cádiz / CRIIA Université Paris Nanterre, Apr 2024,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cooperación francesa en las instituciones de la Reforma agraria chilena (1964- 1973): circulaciones transnacionales y modelos en tensión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“Reforma agraria y política nacional/internacional en Chile”</w:t>
            </w:r>
            <w:r>
              <w:rPr/>
              <w:t xml:space="preserve">, Proyecto FONDECYT Regular 1220693 ‘Central Chile’s Landowners and the Popular Unity’s Road to Socialism’ / Universidad de Santiago de Chile (USACH), Dec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Reforma agraria para Chile. Obstáculos y persistencias de una reivindicación campesina en la mediana duración (años 60-hoy)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"Chili, 50 ans, 1973-2023. Des changements ?"</w:t>
            </w:r>
            <w:r>
              <w:rPr/>
              <w:t xml:space="preserve">, ERIMIT/ Université Rennes 2, Oct 2023, Rennes (Campus Villejean),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d’agents du développement agraire en Amérique du Sud (années 1960) : un objet d’étude en anthropologie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en Histoire</w:t>
            </w:r>
            <w:r>
              <w:rPr/>
              <w:t xml:space="preserve">, Master Relations Internationales, Mondialisations et Interculturalités. SciencesPo Rennes / Université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réseaux franco-chiliens de solidarité issue de la coopération technique française durant la Réforme agraire chilienne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"1973-2023 Chili / Uruguay : 50 ans de réseaux de solidarité et de résistance en exil"</w:t>
            </w:r>
            <w:r>
              <w:rPr/>
              <w:t xml:space="preserve">, Université Grenoble-Alpes / Université Lyon 2, Sep 2023, Grenoble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Circulación de agentes, ideas sobre el desarrollo y modelos de intervención en ámbito agrario: la cooperación técnica francesa en la Reforma agraria chilena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 de Estudios de las Ideas y del Pensamiento Latinoamericano Profesor Javier Pinedo</w:t>
            </w:r>
            <w:r>
              <w:rPr/>
              <w:t xml:space="preserve">, Universidad de Santiago/ Universidad de Valparaíso, Dec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au Chili (1964-1973) : travailler les archives de la coopération technique française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CollEx-Persée "Réseaux pluridisciplinaires et pratiques documentaires : les transitions politiques en Amérique latine dans les années 1960/2000"</w:t>
            </w:r>
            <w:r>
              <w:rPr/>
              <w:t xml:space="preserve">, La Contemporaine, Université Paris Nanterre.,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Échos et impacts d’un bouleversement politique : l’expérience de la coopération française dans la Réforme agraire chilienne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1968 dans les Amériques et la Caraïbe</w:t>
            </w:r>
            <w:r>
              <w:rPr/>
              <w:t xml:space="preserve">, Université de Poitiers – SciencesPo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Mémoires vivantes et croisement de sources d’archives : une étude sur la coopération française au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"Les archives américaines : ressources, interprétations, enjeux"</w:t>
            </w:r>
            <w:r>
              <w:rPr/>
              <w:t xml:space="preserve">, Université Rennes 2 / IDA-Rennes,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franceses en la Reforma Agraria chilena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Chile en el mundo: Circulación de discursos, prácticas, personas, relaciones diplomáticas y redes de sociabilidad (siglos XIX-XXI)</w:t>
            </w:r>
            <w:r>
              <w:rPr/>
              <w:t xml:space="preserve">, Universidad de Santiago (USACH), Jul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et coopération internationale au Chili, le cas de l'Institut de Recherches et d'Applications des Méthodes de Développement (1964-1973)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d’étude "Les années 60 en Amérique latine"</w:t>
            </w:r>
            <w:r>
              <w:rPr/>
              <w:t xml:space="preserve">, Master Histoire, Relations Internationales et Interculturelles (RIMI). SciencesPo Rennes /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Réforme agraire et Loi Indienne pendant l’Unité Populaire (1970-1973)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Daniela Durán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International "Territoire et politique chez les mapuche du Chili"</w:t>
            </w:r>
            <w:r>
              <w:rPr/>
              <w:t xml:space="preserve">, Centre de recherches historiques de l'Ouest (CERHIO) / SciencesPo Rennes / Université Rennes 2.,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 agraria y cooperación francesa en la CORA (1967-1971)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/>
              <w:t xml:space="preserve">Universidad de Talca. </w:t>
            </w:r>
            <w:r>
              <w:rPr>
                <w:i w:val="1"/>
                <w:iCs w:val="1"/>
              </w:rPr>
              <w:t xml:space="preserve">Reforma agraria 50 años después. Origen y desarrollo del proceso, Rojas Marín, Álvaro et Manríquez Novoa, Paula (éds.)</w:t>
            </w:r>
            <w:r>
              <w:rPr/>
              <w:t xml:space="preserve">, pp.237-262, 2017, 978-956-329-080-6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dictature à la télé : la série de fiction Los 80. De la nostalgie d’une culture « pop » à l’engagement anti-dictatorial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Daniela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11 septembre chilien. Le coup d’État à l'épreuve du temps, 1973-2013</w:t>
            </w:r>
            <w:r>
              <w:rPr/>
              <w:t xml:space="preserve">, Presses Universitaires de Rennes, pp.151-161, 2016, 978-2-7535-4276-1.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⟨10.4000/books.pur.41568⟩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A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duran" TargetMode="External"/><Relationship Id="rId8" Type="http://schemas.openxmlformats.org/officeDocument/2006/relationships/hyperlink" Target="https://orcid.org/0009-0001-5756-9690" TargetMode="External"/><Relationship Id="rId9" Type="http://schemas.openxmlformats.org/officeDocument/2006/relationships/hyperlink" Target="https://univ-rennes2.hal.science/hal-04059449v1" TargetMode="External"/><Relationship Id="rId10" Type="http://schemas.openxmlformats.org/officeDocument/2006/relationships/hyperlink" Target="https://hal.science/search/index/?q=*&amp;authFullName_s=Daniela Dur&#225;n Cid" TargetMode="External"/><Relationship Id="rId11" Type="http://schemas.openxmlformats.org/officeDocument/2006/relationships/hyperlink" Target="https://dx.doi.org/10.4000/nuevomundo.82528" TargetMode="External"/><Relationship Id="rId12" Type="http://schemas.openxmlformats.org/officeDocument/2006/relationships/hyperlink" Target="https://univ-rennes2.hal.science/hal-04065833v1" TargetMode="External"/><Relationship Id="rId13" Type="http://schemas.openxmlformats.org/officeDocument/2006/relationships/hyperlink" Target="https://hal.science/search/index/?q=*&amp;authFullName_s=Daniela Duran" TargetMode="External"/><Relationship Id="rId14" Type="http://schemas.openxmlformats.org/officeDocument/2006/relationships/hyperlink" Target="https://univ-rennes2.hal.science/hal-05043791v1" TargetMode="External"/><Relationship Id="rId15" Type="http://schemas.openxmlformats.org/officeDocument/2006/relationships/hyperlink" Target="https://univ-rennes2.hal.science/hal-05023663v1" TargetMode="External"/><Relationship Id="rId16" Type="http://schemas.openxmlformats.org/officeDocument/2006/relationships/hyperlink" Target="https://univ-rennes2.hal.science/hal-05023767v1" TargetMode="External"/><Relationship Id="rId17" Type="http://schemas.openxmlformats.org/officeDocument/2006/relationships/hyperlink" Target="https://hal.science/search/index/?q=*&amp;authFullName_s=Jimena Paz Obregon Iturra" TargetMode="External"/><Relationship Id="rId18" Type="http://schemas.openxmlformats.org/officeDocument/2006/relationships/hyperlink" Target="https://univ-rennes2.hal.science/hal-05043777v1" TargetMode="External"/><Relationship Id="rId19" Type="http://schemas.openxmlformats.org/officeDocument/2006/relationships/hyperlink" Target="https://univ-rennes2.hal.science/hal-05025973v1" TargetMode="External"/><Relationship Id="rId20" Type="http://schemas.openxmlformats.org/officeDocument/2006/relationships/hyperlink" Target="https://univ-rennes2.hal.science/hal-05043808v1" TargetMode="External"/><Relationship Id="rId21" Type="http://schemas.openxmlformats.org/officeDocument/2006/relationships/hyperlink" Target="https://univ-rennes2.hal.science/hal-05025985v1" TargetMode="External"/><Relationship Id="rId22" Type="http://schemas.openxmlformats.org/officeDocument/2006/relationships/hyperlink" Target="https://univ-rennes2.hal.science/hal-05043703v1" TargetMode="External"/><Relationship Id="rId23" Type="http://schemas.openxmlformats.org/officeDocument/2006/relationships/hyperlink" Target="https://univ-rennes2.hal.science/hal-05043820v1" TargetMode="External"/><Relationship Id="rId24" Type="http://schemas.openxmlformats.org/officeDocument/2006/relationships/hyperlink" Target="https://univ-rennes2.hal.science/hal-05029167v1" TargetMode="External"/><Relationship Id="rId25" Type="http://schemas.openxmlformats.org/officeDocument/2006/relationships/hyperlink" Target="https://univ-rennes2.hal.science/hal-05043725v1" TargetMode="External"/><Relationship Id="rId26" Type="http://schemas.openxmlformats.org/officeDocument/2006/relationships/hyperlink" Target="https://univ-rennes2.hal.science/hal-05029374v1" TargetMode="External"/><Relationship Id="rId27" Type="http://schemas.openxmlformats.org/officeDocument/2006/relationships/hyperlink" Target="https://univ-rennes2.hal.science/hal-05043755v1" TargetMode="External"/><Relationship Id="rId28" Type="http://schemas.openxmlformats.org/officeDocument/2006/relationships/hyperlink" Target="https://univ-rennes2.hal.science/hal-05043833v1" TargetMode="External"/><Relationship Id="rId29" Type="http://schemas.openxmlformats.org/officeDocument/2006/relationships/hyperlink" Target="https://univ-rennes2.hal.science/hal-04065859v1" TargetMode="External"/><Relationship Id="rId30" Type="http://schemas.openxmlformats.org/officeDocument/2006/relationships/hyperlink" Target="https://univ-rennes2.hal.science/hal-04065964v1" TargetMode="External"/><Relationship Id="rId31" Type="http://schemas.openxmlformats.org/officeDocument/2006/relationships/hyperlink" Target="https://dx.doi.org/10.4000/books.pur.4156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Duran</dc:title>
  <dc:description>CV</dc:description>
  <dc:subject/>
  <cp:keywords/>
  <cp:category/>
  <cp:lastModifiedBy/>
  <dcterms:created xsi:type="dcterms:W3CDTF">2026-03-12T21:16:04+01:00</dcterms:created>
  <dcterms:modified xsi:type="dcterms:W3CDTF">2026-03-12T21:16:04+01:00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