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Danielle Constantin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danielle-constantin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0009-0008-4318-2939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0000000072515848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Riverrun': Jack Kerouac Beating Down the Rivers with James Joyce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for American Studies</w:t>
            </w:r>
            <w:r>
              <w:rPr/>
              <w:t xml:space="preserve">, 2025, The Beats: Wilderness and Wildness, Vol. 19, pp.15-28.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⟨10.7311/PJAS.19/2025.02⟩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END. Sur la fin de La Vie mode d’emploi de Georges Perec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2023, 56, pp.133-146.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⟨10.4000/genesis.8466⟩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Kerouac sur la route avec James Joyce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1113-1114,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Perec et la belle absente (une lecture joycienne)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Georges Perec »</w:t>
            </w:r>
            <w:r>
              <w:rPr/>
              <w:t xml:space="preserve">, Christelle Reggiani, Jun 2022,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mode d'emploi. Traces, invention, 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Perec, Je me souviens / Je me souviens de Perec »</w:t>
            </w:r>
            <w:r>
              <w:rPr/>
              <w:t xml:space="preserve">, Hélène Blondeau (France-Florida Research Institute); Sylvie Blum-Reid (Department of Languages, Literatures and Cultures), Mar 2022, Gainesville (Florida,USA),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END. Sur la fin de La Vie mode d'emploi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Georges Perec »</w:t>
            </w:r>
            <w:r>
              <w:rPr/>
              <w:t xml:space="preserve">, Christelle Reggiani; Lettres Sorbonne Université, Jun 2022,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ne manque pas d’ingéniosité.” La Vie mode d’emploi, performance scripturale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Georges Perec »</w:t>
            </w:r>
            <w:r>
              <w:rPr/>
              <w:t xml:space="preserve">, Christelle Reggiani; Lettres Sorbonne Université,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poupées : regard sur un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miniature, dispositif artistique et modèle épistémologique »</w:t>
            </w:r>
            <w:r>
              <w:rPr/>
              <w:t xml:space="preserve">, Isabelle Roussel-Gillet; Evelyne Thoizet, Jan 2017,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Motors : le français comme force motrice dans la genèse de On the Road de Jack Kerouac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veine plurilingue : vivre entre les langues, écrire en français »</w:t>
            </w:r>
            <w:r>
              <w:rPr/>
              <w:t xml:space="preserve">, Olga Anokhina (ITEM-CNRS); Alain Ausoni (Unil), May 2017,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Paseo entre las jaulas&amp;quot; de Julio Cortázar : autobiographie animalière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 bestiario de la literatura latinoamericana (el bestiario transatlántico) » 2009</w:t>
            </w:r>
            <w:r>
              <w:rPr/>
              <w:t xml:space="preserve">, CRLA-ARCHIVOS, Oct 2009,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Yolande Villemaire : la rose des temps » et « La Vie en prose de Yolande Villemaire (1980) : un dédale de signes et de noms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Hébert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Andrès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littéraire du Québec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Carnets », « Généalogie », « Multilinguisme », « Oralité », « Récits de voyage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l'autobiographie. Écritures de soi de langue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Motors. Le français comme force motrice dans la genèse de On the Road de Jack Kerouac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Anokhina Olga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Ausoni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entre les langues, écrire en français</w:t>
            </w:r>
            <w:r>
              <w:rPr/>
              <w:t xml:space="preserve">, Éditions des archives contemporaines, pp.11-22, 2019, coll. Multilinguisme, traduction, création, 9782813003249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poupées : regard sur un dispositif, de Albert V de Bavière aux jeux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Roussel-Gillet Isabelle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Thoizet Évelyne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miniature, dispositif artistique et modèle épistémologique</w:t>
            </w:r>
            <w:r>
              <w:rPr/>
              <w:t xml:space="preserve">, Brill/Rodopi, pp.41-58, 2018, 978-90-04-36620-6 (e-book), 978-90-04-36616-9 (relié)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ne manque pas d'ingéniosité.” La Vie mode d'emploi, performance scripturale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hal-04018008v1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8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le-constantin" TargetMode="External"/><Relationship Id="rId9" Type="http://schemas.openxmlformats.org/officeDocument/2006/relationships/hyperlink" Target="https://orcid.org/0009-0008-4318-2939" TargetMode="External"/><Relationship Id="rId10" Type="http://schemas.openxmlformats.org/officeDocument/2006/relationships/hyperlink" Target="http://isni.org/isni/0000000072515848" TargetMode="External"/><Relationship Id="rId11" Type="http://schemas.openxmlformats.org/officeDocument/2006/relationships/hyperlink" Target="https://hal.science/hal-05361725v1" TargetMode="External"/><Relationship Id="rId12" Type="http://schemas.openxmlformats.org/officeDocument/2006/relationships/hyperlink" Target="https://hal.science/search/index/?q=*&amp;authFullName_s=Danielle Constantin" TargetMode="External"/><Relationship Id="rId13" Type="http://schemas.openxmlformats.org/officeDocument/2006/relationships/hyperlink" Target="https://dx.doi.org/10.7311/PJAS.19/2025.02" TargetMode="External"/><Relationship Id="rId14" Type="http://schemas.openxmlformats.org/officeDocument/2006/relationships/hyperlink" Target="https://cnrs.hal.science/hal-04018050v1" TargetMode="External"/><Relationship Id="rId15" Type="http://schemas.openxmlformats.org/officeDocument/2006/relationships/hyperlink" Target="https://dx.doi.org/10.4000/genesis.8466" TargetMode="External"/><Relationship Id="rId16" Type="http://schemas.openxmlformats.org/officeDocument/2006/relationships/hyperlink" Target="https://cnrs.hal.science/hal-04018043v1" TargetMode="External"/><Relationship Id="rId17" Type="http://schemas.openxmlformats.org/officeDocument/2006/relationships/hyperlink" Target="https://hal.science/hal-04580610v1" TargetMode="External"/><Relationship Id="rId18" Type="http://schemas.openxmlformats.org/officeDocument/2006/relationships/hyperlink" Target="https://cnrs.hal.science/hal-04024438v1" TargetMode="External"/><Relationship Id="rId19" Type="http://schemas.openxmlformats.org/officeDocument/2006/relationships/hyperlink" Target="https://cnrs.hal.science/hal-04024437v1" TargetMode="External"/><Relationship Id="rId20" Type="http://schemas.openxmlformats.org/officeDocument/2006/relationships/hyperlink" Target="https://cnrs.hal.science/hal-04024439v1" TargetMode="External"/><Relationship Id="rId21" Type="http://schemas.openxmlformats.org/officeDocument/2006/relationships/hyperlink" Target="https://cnrs.hal.science/hal-04024453v1" TargetMode="External"/><Relationship Id="rId22" Type="http://schemas.openxmlformats.org/officeDocument/2006/relationships/hyperlink" Target="https://cnrs.hal.science/hal-04024452v1" TargetMode="External"/><Relationship Id="rId23" Type="http://schemas.openxmlformats.org/officeDocument/2006/relationships/hyperlink" Target="https://cnrs.hal.science/hal-04024201v1" TargetMode="External"/><Relationship Id="rId24" Type="http://schemas.openxmlformats.org/officeDocument/2006/relationships/hyperlink" Target="https://cnrs.hal.science/hal-04018029v1" TargetMode="External"/><Relationship Id="rId25" Type="http://schemas.openxmlformats.org/officeDocument/2006/relationships/hyperlink" Target="https://hal.science/search/index/?q=*&amp;authFullName_s=Pierre H&#233;bert" TargetMode="External"/><Relationship Id="rId26" Type="http://schemas.openxmlformats.org/officeDocument/2006/relationships/hyperlink" Target="https://hal.science/search/index/?q=*&amp;authFullName_s=Bernard Andr&#232;s" TargetMode="External"/><Relationship Id="rId27" Type="http://schemas.openxmlformats.org/officeDocument/2006/relationships/hyperlink" Target="https://hal.science/search/index/?q=*&amp;authFullName_s=Alex Gagnon" TargetMode="External"/><Relationship Id="rId28" Type="http://schemas.openxmlformats.org/officeDocument/2006/relationships/hyperlink" Target="https://cnrs.hal.science/hal-04017979v1" TargetMode="External"/><Relationship Id="rId29" Type="http://schemas.openxmlformats.org/officeDocument/2006/relationships/hyperlink" Target="https://hal.science/search/index/?q=*&amp;authFullName_s=Fran&#231;oise Simonet-Tenant" TargetMode="External"/><Relationship Id="rId30" Type="http://schemas.openxmlformats.org/officeDocument/2006/relationships/hyperlink" Target="https://cnrs.hal.science/hal-04018017v1" TargetMode="External"/><Relationship Id="rId31" Type="http://schemas.openxmlformats.org/officeDocument/2006/relationships/hyperlink" Target="https://hal.science/search/index/?q=*&amp;authFullName_s=Anokhina Olga" TargetMode="External"/><Relationship Id="rId32" Type="http://schemas.openxmlformats.org/officeDocument/2006/relationships/hyperlink" Target="https://hal.science/search/index/?q=*&amp;authFullName_s=Ausoni Alain" TargetMode="External"/><Relationship Id="rId33" Type="http://schemas.openxmlformats.org/officeDocument/2006/relationships/hyperlink" Target="https://cnrs.hal.science/hal-04017995v1" TargetMode="External"/><Relationship Id="rId34" Type="http://schemas.openxmlformats.org/officeDocument/2006/relationships/hyperlink" Target="https://hal.science/search/index/?q=*&amp;authFullName_s=Roussel-Gillet Isabelle" TargetMode="External"/><Relationship Id="rId35" Type="http://schemas.openxmlformats.org/officeDocument/2006/relationships/hyperlink" Target="https://hal.science/search/index/?q=*&amp;authFullName_s=Thoizet &#201;velyne" TargetMode="External"/><Relationship Id="rId36" Type="http://schemas.openxmlformats.org/officeDocument/2006/relationships/hyperlink" Target="https://cnrs.hal.science/hal-0401800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Constantin</dc:title>
  <dc:description>CV</dc:description>
  <dc:subject/>
  <cp:keywords/>
  <cp:category/>
  <cp:lastModifiedBy/>
  <dcterms:created xsi:type="dcterms:W3CDTF">2026-05-03T15:50:00+02:00</dcterms:created>
  <dcterms:modified xsi:type="dcterms:W3CDTF">2026-05-03T15:50:00+02:00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