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Daria Terebikhina-Noël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daria-terebikhina-noel</w:t>
        </w:r>
      </w:hyperlink>
    </w:p>
    <w:p>
      <w:pPr>
        <w:spacing w:before="600"/>
      </w:pPr>
    </w:p>
    <w:p>
      <w:pPr>
        <w:pStyle w:val="Heading2"/>
      </w:pPr>
      <w:r>
        <w:rPr>
          <w:color w:val="1e198e"/>
          <w:b w:val="1"/>
          <w:bCs w:val="1"/>
        </w:rPr>
        <w:t xml:space="preserve">Présentation</w:t>
      </w:r>
    </w:p>
    <w:p>
      <w:pPr>
        <w:spacing w:after="100"/>
      </w:pPr>
    </w:p>
    <w:p>
      <w:pPr/>
      <w:r>
        <w:rPr/>
        <w:t xml:space="preserve">Docteure en études slaves contemporaines, mes travaux portent sur la littérature russophone de l’exil et les stratégies autobiographiques. Ma thèse, « Le ‘texte russe de New York’ : stratégies de l’écriture autobiographique de l’exil new-yorkais et reconstruction littéraire de l’image du pays natal chez les écrivains de langue russe (1970-2010) », analyse l’émigration dans le contexte soviétique et post-soviétique. Mes recherches actuelles se concentrent sur la littérature russophone contemporaine, explorant les effets de l’exil et de la guerre sur les trajectoires narratives, ainsi que les pratiques éditoriales dans des contextes de censure et d'exil. Après avoir enseigné la littérature, la langue et la civilisation russes à l’UGA, je suis actuellement lectrice de langue russe à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'texte russe de New York' : Stratégies de l'écriture autobiographique de l'exil new-yorkais et reconstruction littéraire de l'image du pays natal chez les écrivains de langue russe des années 1970-2010</w:t>
              </w:r>
            </w:hyperlink>
          </w:p>
          <w:p>
            <w:pPr/>
            <w:hyperlink r:id="rId10" w:history="1">
              <w:r>
                <w:rPr>
                  <w:color w:val="#410a8c"/>
                  <w:u w:val="single"/>
                </w:rPr>
                <w:t xml:space="preserve">Daria Terebikhina-Noël</w:t>
              </w:r>
            </w:hyperlink>
          </w:p>
          <w:p>
            <w:pPr/>
            <w:r>
              <w:rPr/>
              <w:t xml:space="preserve">Littératures. Université Grenoble Alpes [2020-..], 2025. Français. </w:t>
            </w:r>
            <w:hyperlink r:id="rId11" w:history="1">
              <w:r>
                <w:rPr>
                  <w:color w:val="#410a8c"/>
                  <w:u w:val="single"/>
                </w:rPr>
                <w:t xml:space="preserve">⟨NNT : 2025GRALL014⟩</w:t>
              </w:r>
            </w:hyperlink>
          </w:p>
          <w:p>
            <w:pPr/>
            <w:r>
              <w:rPr/>
              <w:t xml:space="preserve">Thèse</w:t>
            </w:r>
          </w:p>
          <w:p>
            <w:pPr/>
            <w:hyperlink r:id="rId9" w:history="1">
              <w:r>
                <w:rPr>
                  <w:color w:val="#410a8c"/>
                  <w:u w:val="single"/>
                </w:rPr>
                <w:t xml:space="preserve">tel-05443329v1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Rupture avec le pays natal : transformation de l’expérience exilique en recréation de soi par l’écriture autobiographique</w:t>
              </w:r>
            </w:hyperlink>
          </w:p>
          <w:p>
            <w:pPr/>
            <w:hyperlink r:id="rId10" w:history="1">
              <w:r>
                <w:rPr>
                  <w:color w:val="#410a8c"/>
                  <w:u w:val="single"/>
                </w:rPr>
                <w:t xml:space="preserve">Daria Terebikhina-Noël</w:t>
              </w:r>
            </w:hyperlink>
          </w:p>
          <w:p>
            <w:pPr/>
            <w:r>
              <w:rPr>
                <w:i w:val="1"/>
                <w:iCs w:val="1"/>
              </w:rPr>
              <w:t xml:space="preserve">Doctoriales de l’Europe médiane, de l’espace russe et (post-)soviétique (DEMEPS 2023) : « Rupture(s) »</w:t>
            </w:r>
            <w:r>
              <w:rPr/>
              <w:t xml:space="preserve">, INALCO, Nov 2023, Paris, France</w:t>
            </w:r>
          </w:p>
          <w:p>
            <w:pPr/>
            <w:r>
              <w:rPr/>
              <w:t xml:space="preserve">Communication dans un congrès</w:t>
            </w:r>
          </w:p>
          <w:p>
            <w:pPr/>
            <w:hyperlink r:id="rId12" w:history="1">
              <w:r>
                <w:rPr>
                  <w:color w:val="#410a8c"/>
                  <w:u w:val="single"/>
                </w:rPr>
                <w:t xml:space="preserve">hal-04609062v1</w:t>
              </w:r>
            </w:hyperlink>
          </w:p>
        </w:tc>
      </w:tr>
      <w:tr>
        <w:trPr/>
        <w:tc>
          <w:tcPr>
            <w:noWrap/>
          </w:tcPr>
          <w:p>
            <w:pPr>
              <w:spacing w:after="200"/>
            </w:pPr>
            <w:hyperlink r:id="rId13" w:history="1">
              <w:r>
                <w:rPr>
                  <w:color w:val="1e198e"/>
                  <w:b w:val="1"/>
                  <w:bCs w:val="1"/>
                  <w:u w:val="single"/>
                </w:rPr>
                <w:t xml:space="preserve">Pratiques littéraires du passage : narration et diffusion</w:t>
              </w:r>
            </w:hyperlink>
          </w:p>
          <w:p>
            <w:pPr/>
            <w:hyperlink r:id="rId10" w:history="1">
              <w:r>
                <w:rPr>
                  <w:color w:val="#410a8c"/>
                  <w:u w:val="single"/>
                </w:rPr>
                <w:t xml:space="preserve">Daria Terebikhina-Noël</w:t>
              </w:r>
            </w:hyperlink>
            <w:r>
              <w:rPr/>
              <w:t xml:space="preserve">,</w:t>
            </w:r>
            <w:hyperlink r:id="rId14" w:history="1">
              <w:r>
                <w:rPr>
                  <w:color w:val="#410a8c"/>
                  <w:u w:val="single"/>
                </w:rPr>
                <w:t xml:space="preserve">Chloé Giroud</w:t>
              </w:r>
            </w:hyperlink>
            <w:r>
              <w:rPr/>
              <w:t xml:space="preserve">,</w:t>
            </w:r>
            <w:hyperlink r:id="rId15" w:history="1">
              <w:r>
                <w:rPr>
                  <w:color w:val="#410a8c"/>
                  <w:u w:val="single"/>
                </w:rPr>
                <w:t xml:space="preserve">Simon Albertino</w:t>
              </w:r>
            </w:hyperlink>
            <w:r>
              <w:rPr/>
              <w:t xml:space="preserve">,</w:t>
            </w:r>
            <w:hyperlink r:id="rId16" w:history="1">
              <w:r>
                <w:rPr>
                  <w:color w:val="#410a8c"/>
                  <w:u w:val="single"/>
                </w:rPr>
                <w:t xml:space="preserve">Jessica Small</w:t>
              </w:r>
            </w:hyperlink>
          </w:p>
          <w:p>
            <w:pPr/>
            <w:r>
              <w:rPr>
                <w:i w:val="1"/>
                <w:iCs w:val="1"/>
              </w:rPr>
              <w:t xml:space="preserve">Histoire et histoires</w:t>
            </w:r>
            <w:r>
              <w:rPr/>
              <w:t xml:space="preserve">, Thes'Art, ILCEA4, Université Grenoble Alpes, Dec 2024, Grenoble, France</w:t>
            </w:r>
          </w:p>
          <w:p>
            <w:pPr/>
            <w:r>
              <w:rPr/>
              <w:t xml:space="preserve">Communication dans un congrès</w:t>
            </w:r>
          </w:p>
          <w:p>
            <w:pPr/>
            <w:hyperlink r:id="rId13" w:history="1">
              <w:r>
                <w:rPr>
                  <w:color w:val="#410a8c"/>
                  <w:u w:val="single"/>
                </w:rPr>
                <w:t xml:space="preserve">hal-04910824v1</w:t>
              </w:r>
            </w:hyperlink>
          </w:p>
        </w:tc>
      </w:tr>
      <w:tr>
        <w:trPr/>
        <w:tc>
          <w:tcPr>
            <w:noWrap/>
          </w:tcPr>
          <w:p>
            <w:pPr>
              <w:spacing w:after="200"/>
            </w:pPr>
            <w:hyperlink r:id="rId17" w:history="1">
              <w:r>
                <w:rPr>
                  <w:color w:val="1e198e"/>
                  <w:b w:val="1"/>
                  <w:bCs w:val="1"/>
                  <w:u w:val="single"/>
                </w:rPr>
                <w:t xml:space="preserve">La &amp;quot;littérature russe en exil&amp;quot; : le rôle du canon littéraire dans la reconstruction du pays d’enfance</w:t>
              </w:r>
            </w:hyperlink>
          </w:p>
          <w:p>
            <w:pPr/>
            <w:hyperlink r:id="rId10" w:history="1">
              <w:r>
                <w:rPr>
                  <w:color w:val="#410a8c"/>
                  <w:u w:val="single"/>
                </w:rPr>
                <w:t xml:space="preserve">Daria Terebikhina-Noël</w:t>
              </w:r>
            </w:hyperlink>
          </w:p>
          <w:p>
            <w:pPr/>
            <w:r>
              <w:rPr>
                <w:i w:val="1"/>
                <w:iCs w:val="1"/>
              </w:rPr>
              <w:t xml:space="preserve">Les Septièmes Doctoriales en études russes : « Repenser les études russes »</w:t>
            </w:r>
            <w:r>
              <w:rPr/>
              <w:t xml:space="preserve">, Université Bordeaux Montaigne, May 2024, Bordeaux, France</w:t>
            </w:r>
          </w:p>
          <w:p>
            <w:pPr/>
            <w:r>
              <w:rPr/>
              <w:t xml:space="preserve">Communication dans un congrès</w:t>
            </w:r>
          </w:p>
          <w:p>
            <w:pPr/>
            <w:hyperlink r:id="rId17" w:history="1">
              <w:r>
                <w:rPr>
                  <w:color w:val="#410a8c"/>
                  <w:u w:val="single"/>
                </w:rPr>
                <w:t xml:space="preserve">hal-04609061v1</w:t>
              </w:r>
            </w:hyperlink>
          </w:p>
        </w:tc>
      </w:tr>
      <w:tr>
        <w:trPr/>
        <w:tc>
          <w:tcPr>
            <w:noWrap/>
          </w:tcPr>
          <w:p>
            <w:pPr>
              <w:spacing w:after="200"/>
            </w:pPr>
            <w:hyperlink r:id="rId18" w:history="1">
              <w:r>
                <w:rPr>
                  <w:color w:val="1e198e"/>
                  <w:b w:val="1"/>
                  <w:bCs w:val="1"/>
                  <w:u w:val="single"/>
                </w:rPr>
                <w:t xml:space="preserve">L’Écriture, la voie de l’intégration : Stratégies narratives des écrivains russes en exil pour trouver leur place dans la nouvelle société</w:t>
              </w:r>
            </w:hyperlink>
          </w:p>
          <w:p>
            <w:pPr/>
            <w:hyperlink r:id="rId10" w:history="1">
              <w:r>
                <w:rPr>
                  <w:color w:val="#410a8c"/>
                  <w:u w:val="single"/>
                </w:rPr>
                <w:t xml:space="preserve">Daria Terebikhina-Noël</w:t>
              </w:r>
            </w:hyperlink>
          </w:p>
          <w:p>
            <w:pPr/>
            <w:r>
              <w:rPr>
                <w:i w:val="1"/>
                <w:iCs w:val="1"/>
              </w:rPr>
              <w:t xml:space="preserve">Séminaire de l’axe transversal « Création culturelle et territoire(s) »</w:t>
            </w:r>
            <w:r>
              <w:rPr/>
              <w:t xml:space="preserve">, UGA, Apr 2023, Grenoble, France</w:t>
            </w:r>
          </w:p>
          <w:p>
            <w:pPr/>
            <w:r>
              <w:rPr/>
              <w:t xml:space="preserve">Communication dans un congrès</w:t>
            </w:r>
          </w:p>
          <w:p>
            <w:pPr/>
            <w:hyperlink r:id="rId18" w:history="1">
              <w:r>
                <w:rPr>
                  <w:color w:val="#410a8c"/>
                  <w:u w:val="single"/>
                </w:rPr>
                <w:t xml:space="preserve">hal-04609066v1</w:t>
              </w:r>
            </w:hyperlink>
          </w:p>
        </w:tc>
      </w:tr>
      <w:tr>
        <w:trPr/>
        <w:tc>
          <w:tcPr>
            <w:noWrap/>
          </w:tcPr>
          <w:p>
            <w:pPr>
              <w:spacing w:after="200"/>
            </w:pPr>
            <w:hyperlink r:id="rId19" w:history="1">
              <w:r>
                <w:rPr>
                  <w:color w:val="1e198e"/>
                  <w:b w:val="1"/>
                  <w:bCs w:val="1"/>
                  <w:u w:val="single"/>
                </w:rPr>
                <w:t xml:space="preserve">Le &amp;quot;texte pétersbourgeois&amp;quot; new-yorkais de la littérature russe en exil</w:t>
              </w:r>
            </w:hyperlink>
          </w:p>
          <w:p>
            <w:pPr/>
            <w:hyperlink r:id="rId10" w:history="1">
              <w:r>
                <w:rPr>
                  <w:color w:val="#410a8c"/>
                  <w:u w:val="single"/>
                </w:rPr>
                <w:t xml:space="preserve">Daria Terebikhina-Noël</w:t>
              </w:r>
            </w:hyperlink>
          </w:p>
          <w:p>
            <w:pPr/>
            <w:r>
              <w:rPr>
                <w:i w:val="1"/>
                <w:iCs w:val="1"/>
              </w:rPr>
              <w:t xml:space="preserve">Kroujok littéraire sur le XIXe siècle »</w:t>
            </w:r>
            <w:r>
              <w:rPr/>
              <w:t xml:space="preserve">, GDR Empire Russe, URSS et monde post-soviétique, Oct 2023, En Ligne, France</w:t>
            </w:r>
          </w:p>
          <w:p>
            <w:pPr/>
            <w:r>
              <w:rPr/>
              <w:t xml:space="preserve">Communication dans un congrès</w:t>
            </w:r>
          </w:p>
          <w:p>
            <w:pPr/>
            <w:hyperlink r:id="rId19" w:history="1">
              <w:r>
                <w:rPr>
                  <w:color w:val="#410a8c"/>
                  <w:u w:val="single"/>
                </w:rPr>
                <w:t xml:space="preserve">hal-04609063v1</w:t>
              </w:r>
            </w:hyperlink>
          </w:p>
        </w:tc>
      </w:tr>
      <w:tr>
        <w:trPr/>
        <w:tc>
          <w:tcPr>
            <w:noWrap/>
          </w:tcPr>
          <w:p>
            <w:pPr>
              <w:spacing w:after="200"/>
            </w:pPr>
            <w:hyperlink r:id="rId20" w:history="1">
              <w:r>
                <w:rPr>
                  <w:color w:val="1e198e"/>
                  <w:b w:val="1"/>
                  <w:bCs w:val="1"/>
                  <w:u w:val="single"/>
                </w:rPr>
                <w:t xml:space="preserve">Espaces urbains / espaces naturels dans la littérature des ‘étrangers’. Regards croisés sur la littérature contemporaine russophone et anglophone</w:t>
              </w:r>
            </w:hyperlink>
          </w:p>
          <w:p>
            <w:pPr/>
            <w:hyperlink r:id="rId10" w:history="1">
              <w:r>
                <w:rPr>
                  <w:color w:val="#410a8c"/>
                  <w:u w:val="single"/>
                </w:rPr>
                <w:t xml:space="preserve">Daria Terebikhina-Noël</w:t>
              </w:r>
            </w:hyperlink>
          </w:p>
          <w:p>
            <w:pPr/>
            <w:r>
              <w:rPr>
                <w:i w:val="1"/>
                <w:iCs w:val="1"/>
              </w:rPr>
              <w:t xml:space="preserve">Séminaire Histoire &amp; histoires du groupe des doctorants de l’ILCEA4 Thes'Art</w:t>
            </w:r>
            <w:r>
              <w:rPr/>
              <w:t xml:space="preserve">, UGA, Nov 2022, Grenobe, France</w:t>
            </w:r>
          </w:p>
          <w:p>
            <w:pPr/>
            <w:r>
              <w:rPr/>
              <w:t xml:space="preserve">Communication dans un congrès</w:t>
            </w:r>
          </w:p>
          <w:p>
            <w:pPr/>
            <w:hyperlink r:id="rId20" w:history="1">
              <w:r>
                <w:rPr>
                  <w:color w:val="#410a8c"/>
                  <w:u w:val="single"/>
                </w:rPr>
                <w:t xml:space="preserve">hal-04609069v1</w:t>
              </w:r>
            </w:hyperlink>
          </w:p>
        </w:tc>
      </w:tr>
      <w:tr>
        <w:trPr/>
        <w:tc>
          <w:tcPr>
            <w:noWrap/>
          </w:tcPr>
          <w:p>
            <w:pPr>
              <w:spacing w:after="200"/>
            </w:pPr>
            <w:hyperlink r:id="rId21" w:history="1">
              <w:r>
                <w:rPr>
                  <w:color w:val="1e198e"/>
                  <w:b w:val="1"/>
                  <w:bCs w:val="1"/>
                  <w:u w:val="single"/>
                </w:rPr>
                <w:t xml:space="preserve">Vivre dans le vide : les non-lieux dans le récit autobiographique des écrivains de l’émigration russe</w:t>
              </w:r>
            </w:hyperlink>
          </w:p>
          <w:p>
            <w:pPr/>
            <w:hyperlink r:id="rId10" w:history="1">
              <w:r>
                <w:rPr>
                  <w:color w:val="#410a8c"/>
                  <w:u w:val="single"/>
                </w:rPr>
                <w:t xml:space="preserve">Daria Terebikhina-Noël</w:t>
              </w:r>
            </w:hyperlink>
          </w:p>
          <w:p>
            <w:pPr/>
            <w:r>
              <w:rPr>
                <w:i w:val="1"/>
                <w:iCs w:val="1"/>
              </w:rPr>
              <w:t xml:space="preserve">Séminaire Histoire &amp; histoires du groupe des doctorants de l’ILCEA4 Thes'Art</w:t>
            </w:r>
            <w:r>
              <w:rPr/>
              <w:t xml:space="preserve">, UGA, Jun 2022, Grenoble, France</w:t>
            </w:r>
          </w:p>
          <w:p>
            <w:pPr/>
            <w:r>
              <w:rPr/>
              <w:t xml:space="preserve">Communication dans un congrès</w:t>
            </w:r>
          </w:p>
          <w:p>
            <w:pPr/>
            <w:hyperlink r:id="rId21" w:history="1">
              <w:r>
                <w:rPr>
                  <w:color w:val="#410a8c"/>
                  <w:u w:val="single"/>
                </w:rPr>
                <w:t xml:space="preserve">hal-04609077v1</w:t>
              </w:r>
            </w:hyperlink>
          </w:p>
        </w:tc>
      </w:tr>
      <w:tr>
        <w:trPr/>
        <w:tc>
          <w:tcPr>
            <w:noWrap/>
          </w:tcPr>
          <w:p>
            <w:pPr>
              <w:spacing w:after="200"/>
            </w:pPr>
            <w:hyperlink r:id="rId22" w:history="1">
              <w:r>
                <w:rPr>
                  <w:color w:val="1e198e"/>
                  <w:b w:val="1"/>
                  <w:bCs w:val="1"/>
                  <w:u w:val="single"/>
                </w:rPr>
                <w:t xml:space="preserve">Quelques exemples de l’énumération des « lieux de mémoire » dans le récit autobiographique de la troisième vague de l’émigration russe</w:t>
              </w:r>
            </w:hyperlink>
          </w:p>
          <w:p>
            <w:pPr/>
            <w:hyperlink r:id="rId10" w:history="1">
              <w:r>
                <w:rPr>
                  <w:color w:val="#410a8c"/>
                  <w:u w:val="single"/>
                </w:rPr>
                <w:t xml:space="preserve">Daria Terebikhina-Noël</w:t>
              </w:r>
            </w:hyperlink>
          </w:p>
          <w:p>
            <w:pPr/>
            <w:r>
              <w:rPr>
                <w:i w:val="1"/>
                <w:iCs w:val="1"/>
              </w:rPr>
              <w:t xml:space="preserve">Les Sixièmes Doctoriales en Etudes russes, « La Russie de A à Z : listes, classements, inventaires, autres catalogues et dictionnaires »</w:t>
            </w:r>
            <w:r>
              <w:rPr/>
              <w:t xml:space="preserve">, Université de Poitiers, Jun 2022, Poitiers, France</w:t>
            </w:r>
          </w:p>
          <w:p>
            <w:pPr/>
            <w:r>
              <w:rPr/>
              <w:t xml:space="preserve">Communication dans un congrès</w:t>
            </w:r>
          </w:p>
          <w:p>
            <w:pPr/>
            <w:hyperlink r:id="rId22" w:history="1">
              <w:r>
                <w:rPr>
                  <w:color w:val="#410a8c"/>
                  <w:u w:val="single"/>
                </w:rPr>
                <w:t xml:space="preserve">hal-04609073v1</w:t>
              </w:r>
            </w:hyperlink>
          </w:p>
        </w:tc>
      </w:tr>
      <w:tr>
        <w:trPr/>
        <w:tc>
          <w:tcPr>
            <w:noWrap/>
          </w:tcPr>
          <w:p>
            <w:pPr>
              <w:spacing w:after="200"/>
            </w:pPr>
            <w:hyperlink r:id="rId23" w:history="1">
              <w:r>
                <w:rPr>
                  <w:color w:val="1e198e"/>
                  <w:b w:val="1"/>
                  <w:bCs w:val="1"/>
                  <w:u w:val="single"/>
                </w:rPr>
                <w:t xml:space="preserve">Saint-Pétersbourg : lieux de mémoire</w:t>
              </w:r>
            </w:hyperlink>
          </w:p>
          <w:p>
            <w:pPr/>
            <w:hyperlink r:id="rId10" w:history="1">
              <w:r>
                <w:rPr>
                  <w:color w:val="#410a8c"/>
                  <w:u w:val="single"/>
                </w:rPr>
                <w:t xml:space="preserve">Daria Terebikhina-Noël</w:t>
              </w:r>
            </w:hyperlink>
          </w:p>
          <w:p>
            <w:pPr/>
            <w:r>
              <w:rPr>
                <w:i w:val="1"/>
                <w:iCs w:val="1"/>
              </w:rPr>
              <w:t xml:space="preserve">Séminaire du Centre d'Etudes Slaves Contemporaines, « Résistances, adaptations et contournements dans la société, la littérature et la culture de la Russie contemporaine »</w:t>
            </w:r>
            <w:r>
              <w:rPr/>
              <w:t xml:space="preserve">, UGA, Nov 2021, Grenoble, France</w:t>
            </w:r>
          </w:p>
          <w:p>
            <w:pPr/>
            <w:r>
              <w:rPr/>
              <w:t xml:space="preserve">Communication dans un congrès</w:t>
            </w:r>
          </w:p>
          <w:p>
            <w:pPr/>
            <w:hyperlink r:id="rId23" w:history="1">
              <w:r>
                <w:rPr>
                  <w:color w:val="#410a8c"/>
                  <w:u w:val="single"/>
                </w:rPr>
                <w:t xml:space="preserve">hal-04609082v1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 littérature russe en exil » : le rôle du canon littéraire dans la reconstruction du pays d’enfance</w:t>
              </w:r>
            </w:hyperlink>
          </w:p>
          <w:p>
            <w:pPr/>
            <w:hyperlink r:id="rId10" w:history="1">
              <w:r>
                <w:rPr>
                  <w:color w:val="#410a8c"/>
                  <w:u w:val="single"/>
                </w:rPr>
                <w:t xml:space="preserve">Daria Terebikhina-Noël</w:t>
              </w:r>
            </w:hyperlink>
          </w:p>
          <w:p>
            <w:pPr/>
            <w:r>
              <w:rPr>
                <w:i w:val="1"/>
                <w:iCs w:val="1"/>
              </w:rPr>
              <w:t xml:space="preserve">La Revue russe</w:t>
            </w:r>
            <w:r>
              <w:rPr/>
              <w:t xml:space="preserve">, 2024, 63, pp.105-116</w:t>
            </w:r>
          </w:p>
          <w:p>
            <w:pPr/>
            <w:r>
              <w:rPr/>
              <w:t xml:space="preserve">Article dans une revue</w:t>
            </w:r>
          </w:p>
          <w:p>
            <w:pPr/>
            <w:hyperlink r:id="rId24" w:history="1">
              <w:r>
                <w:rPr>
                  <w:color w:val="#410a8c"/>
                  <w:u w:val="single"/>
                </w:rPr>
                <w:t xml:space="preserve">hal-04910804v1</w:t>
              </w:r>
            </w:hyperlink>
          </w:p>
        </w:tc>
      </w:tr>
      <w:tr>
        <w:trPr/>
        <w:tc>
          <w:tcPr>
            <w:noWrap/>
          </w:tcPr>
          <w:p>
            <w:pPr>
              <w:spacing w:after="200"/>
            </w:pPr>
            <w:hyperlink r:id="rId25" w:history="1">
              <w:r>
                <w:rPr>
                  <w:color w:val="1e198e"/>
                  <w:b w:val="1"/>
                  <w:bCs w:val="1"/>
                  <w:u w:val="single"/>
                </w:rPr>
                <w:t xml:space="preserve">Quelques exemples de l’énumération des non-lieux dans le récit d’exil autobiographique de la troisième vague de l’émigration russe</w:t>
              </w:r>
            </w:hyperlink>
          </w:p>
          <w:p>
            <w:pPr/>
            <w:hyperlink r:id="rId10" w:history="1">
              <w:r>
                <w:rPr>
                  <w:color w:val="#410a8c"/>
                  <w:u w:val="single"/>
                </w:rPr>
                <w:t xml:space="preserve">Daria Terebikhina-Noël</w:t>
              </w:r>
            </w:hyperlink>
          </w:p>
          <w:p>
            <w:pPr/>
            <w:r>
              <w:rPr>
                <w:i w:val="1"/>
                <w:iCs w:val="1"/>
              </w:rPr>
              <w:t xml:space="preserve">La Revue russe</w:t>
            </w:r>
            <w:r>
              <w:rPr/>
              <w:t xml:space="preserve">, 2022, 59</w:t>
            </w:r>
          </w:p>
          <w:p>
            <w:pPr/>
            <w:r>
              <w:rPr/>
              <w:t xml:space="preserve">Article dans une revue</w:t>
            </w:r>
          </w:p>
          <w:p>
            <w:pPr/>
            <w:hyperlink r:id="rId25" w:history="1">
              <w:r>
                <w:rPr>
                  <w:color w:val="#410a8c"/>
                  <w:u w:val="single"/>
                </w:rPr>
                <w:t xml:space="preserve">hal-04525533v1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2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a-terebikhina-noel" TargetMode="External"/><Relationship Id="rId9" Type="http://schemas.openxmlformats.org/officeDocument/2006/relationships/hyperlink" Target="https://theses.hal.science/tel-05443329v1" TargetMode="External"/><Relationship Id="rId10" Type="http://schemas.openxmlformats.org/officeDocument/2006/relationships/hyperlink" Target="https://hal.science/search/index/?q=*&amp;authFullName_s=Daria Terebikhina-No&#235;l" TargetMode="External"/><Relationship Id="rId11" Type="http://schemas.openxmlformats.org/officeDocument/2006/relationships/hyperlink" Target="https://www.theses.fr/2025GRALL014" TargetMode="External"/><Relationship Id="rId12" Type="http://schemas.openxmlformats.org/officeDocument/2006/relationships/hyperlink" Target="https://hal.science/hal-04609062v1" TargetMode="External"/><Relationship Id="rId13" Type="http://schemas.openxmlformats.org/officeDocument/2006/relationships/hyperlink" Target="https://hal.science/hal-04910824v1" TargetMode="External"/><Relationship Id="rId14" Type="http://schemas.openxmlformats.org/officeDocument/2006/relationships/hyperlink" Target="https://hal.science/search/index/?q=*&amp;authFullName_s=Chlo&#233; Giroud" TargetMode="External"/><Relationship Id="rId15" Type="http://schemas.openxmlformats.org/officeDocument/2006/relationships/hyperlink" Target="https://hal.science/search/index/?q=*&amp;authFullName_s=Simon Albertino" TargetMode="External"/><Relationship Id="rId16" Type="http://schemas.openxmlformats.org/officeDocument/2006/relationships/hyperlink" Target="https://hal.science/search/index/?q=*&amp;authFullName_s=Jessica Small" TargetMode="External"/><Relationship Id="rId17" Type="http://schemas.openxmlformats.org/officeDocument/2006/relationships/hyperlink" Target="https://hal.science/hal-04609061v1" TargetMode="External"/><Relationship Id="rId18" Type="http://schemas.openxmlformats.org/officeDocument/2006/relationships/hyperlink" Target="https://hal.science/hal-04609066v1" TargetMode="External"/><Relationship Id="rId19" Type="http://schemas.openxmlformats.org/officeDocument/2006/relationships/hyperlink" Target="https://hal.science/hal-04609063v1" TargetMode="External"/><Relationship Id="rId20" Type="http://schemas.openxmlformats.org/officeDocument/2006/relationships/hyperlink" Target="https://hal.science/hal-04609069v1" TargetMode="External"/><Relationship Id="rId21" Type="http://schemas.openxmlformats.org/officeDocument/2006/relationships/hyperlink" Target="https://hal.science/hal-04609077v1" TargetMode="External"/><Relationship Id="rId22" Type="http://schemas.openxmlformats.org/officeDocument/2006/relationships/hyperlink" Target="https://hal.science/hal-04609073v1" TargetMode="External"/><Relationship Id="rId23" Type="http://schemas.openxmlformats.org/officeDocument/2006/relationships/hyperlink" Target="https://hal.science/hal-04609082v1" TargetMode="External"/><Relationship Id="rId24" Type="http://schemas.openxmlformats.org/officeDocument/2006/relationships/hyperlink" Target="https://hal.science/hal-04910804v1" TargetMode="External"/><Relationship Id="rId25" Type="http://schemas.openxmlformats.org/officeDocument/2006/relationships/hyperlink" Target="https://hal.science/hal-04525533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Daria Terebikhina-Noël</dc:title>
  <dc:description>CV</dc:description>
  <dc:subject/>
  <cp:keywords/>
  <cp:category/>
  <cp:lastModifiedBy/>
  <dcterms:created xsi:type="dcterms:W3CDTF">2026-03-24T19:45:22+01:00</dcterms:created>
  <dcterms:modified xsi:type="dcterms:W3CDTF">2026-03-24T19:45:22+01:00</dcterms:modified>
</cp:coreProperties>
</file>

<file path=docProps/custom.xml><?xml version="1.0" encoding="utf-8"?>
<Properties xmlns="http://schemas.openxmlformats.org/officeDocument/2006/custom-properties" xmlns:vt="http://schemas.openxmlformats.org/officeDocument/2006/docPropsVTypes"/>
</file>