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Dario Prandi </w:t>
      </w:r>
      <w:r>
        <w:rPr>
          <w:color w:val="641e6e"/>
        </w:rPr>
        <w:t xml:space="preserve">Chargé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dario-prandi</w:t>
        </w:r>
      </w:hyperlink>
    </w:p>
    <w:p>
      <w:pPr>
        <w:numPr>
          <w:ilvl w:val="0"/>
          <w:numId w:val="1"/>
        </w:numPr>
      </w:pPr>
      <w:r>
        <w:rPr/>
        <w:t xml:space="preserve"> ORCID : </w:t>
      </w:r>
      <w:hyperlink r:id="rId9" w:history="1">
        <w:r>
          <w:rPr>
            <w:color w:val="#410a8c"/>
            <w:u w:val="single"/>
          </w:rPr>
          <w:t xml:space="preserve">0000-0002-8156-5526</w:t>
        </w:r>
      </w:hyperlink>
    </w:p>
    <w:p>
      <w:pPr>
        <w:numPr>
          <w:ilvl w:val="0"/>
          <w:numId w:val="1"/>
        </w:numPr>
      </w:pPr>
      <w:r>
        <w:rPr/>
        <w:t xml:space="preserve"> IdRef : </w:t>
      </w:r>
      <w:hyperlink r:id="rId10" w:history="1">
        <w:r>
          <w:rPr>
            <w:color w:val="#410a8c"/>
            <w:u w:val="single"/>
          </w:rPr>
          <w:t xml:space="preserve">178639834</w:t>
        </w:r>
      </w:hyperlink>
    </w:p>
    <w:p>
      <w:pPr>
        <w:spacing w:before="600"/>
      </w:pPr>
    </w:p>
    <w:p>
      <w:pPr>
        <w:pStyle w:val="Heading2"/>
      </w:pPr>
      <w:r>
        <w:rPr>
          <w:color w:val="1e198e"/>
          <w:b w:val="1"/>
          <w:bCs w:val="1"/>
        </w:rPr>
        <w:t xml:space="preserve">Présentation</w:t>
      </w:r>
    </w:p>
    <w:p>
      <w:pPr>
        <w:spacing w:after="100"/>
      </w:pPr>
    </w:p>
    <w:p>
      <w:pPr/>
      <w:r>
        <w:rPr/>
        <w:t xml:space="preserve">Dario Prandi was born in Carpi (MO), Italy. He obtained his Bachelor degree in Mathematics at Universitá degli Studi di Modena e Reggio Emilia in 2008, and his Master's degree in Mathematics at Universitá degli Studi di Padova in 2010. In 2013 he received his PhD in Applied Mathematics from École Polytechnique. He is Chargé de Recherche CNRS since 2016, in the L2S laboratory (Laboratoire des Signaux et des Systèmes) at CentraleSupélec, Université Paris-Saclay.</w:t>
      </w:r>
    </w:p>
    <w:p>
      <w:pPr/>
      <w:r>
        <w:rPr/>
        <w:t xml:space="preserve">Hi research interests include control theory, with a penchant for geometric and optimal control, subriemannian and applied differential geometry, signal processing, and applications to neurosciences and biomimetic image processing.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Neural field equations with time-periodic external inputs and some applications to visual processing</w:t>
              </w:r>
            </w:hyperlink>
          </w:p>
          <w:p>
            <w:pPr/>
            <w:hyperlink r:id="rId12" w:history="1">
              <w:r>
                <w:rPr>
                  <w:color w:val="#410a8c"/>
                  <w:u w:val="single"/>
                </w:rPr>
                <w:t xml:space="preserve">M. Virginia Bolelli</w:t>
              </w:r>
            </w:hyperlink>
            <w:r>
              <w:rPr/>
              <w:t xml:space="preserve">,</w:t>
            </w:r>
            <w:hyperlink r:id="rId13" w:history="1">
              <w:r>
                <w:rPr>
                  <w:color w:val="#410a8c"/>
                  <w:u w:val="single"/>
                </w:rPr>
                <w:t xml:space="preserve">Dario Prandi</w:t>
              </w:r>
            </w:hyperlink>
          </w:p>
          <w:p>
            <w:pPr/>
            <w:r>
              <w:rPr>
                <w:i w:val="1"/>
                <w:iCs w:val="1"/>
              </w:rPr>
              <w:t xml:space="preserve">Journal of Mathematical Imaging and Vision</w:t>
            </w:r>
            <w:r>
              <w:rPr/>
              <w:t xml:space="preserve">, 2025, 67, pp.47. </w:t>
            </w:r>
            <w:hyperlink r:id="rId14" w:history="1">
              <w:r>
                <w:rPr>
                  <w:color w:val="#410a8c"/>
                  <w:u w:val="single"/>
                </w:rPr>
                <w:t xml:space="preserve">⟨10.1007/s10851-025-01257-7⟩</w:t>
              </w:r>
            </w:hyperlink>
          </w:p>
          <w:p>
            <w:pPr/>
            <w:r>
              <w:rPr/>
              <w:t xml:space="preserve">Article dans une revue</w:t>
            </w:r>
          </w:p>
          <w:p>
            <w:pPr/>
            <w:hyperlink r:id="rId11" w:history="1">
              <w:r>
                <w:rPr>
                  <w:color w:val="#410a8c"/>
                  <w:u w:val="single"/>
                </w:rPr>
                <w:t xml:space="preserve">hal-04661703v1</w:t>
              </w:r>
            </w:hyperlink>
          </w:p>
        </w:tc>
      </w:tr>
      <w:tr>
        <w:trPr/>
        <w:tc>
          <w:tcPr>
            <w:noWrap/>
          </w:tcPr>
          <w:p>
            <w:pPr>
              <w:spacing w:after="200"/>
            </w:pPr>
            <w:hyperlink r:id="rId15" w:history="1">
              <w:r>
                <w:rPr>
                  <w:color w:val="1e198e"/>
                  <w:b w:val="1"/>
                  <w:bCs w:val="1"/>
                  <w:u w:val="single"/>
                </w:rPr>
                <w:t xml:space="preserve">Activity estimation via distributed measurements in an orientation sensitive neural fields model of the visual cortex</w:t>
              </w:r>
            </w:hyperlink>
          </w:p>
          <w:p>
            <w:pPr/>
            <w:hyperlink r:id="rId16" w:history="1">
              <w:r>
                <w:rPr>
                  <w:color w:val="#410a8c"/>
                  <w:u w:val="single"/>
                </w:rPr>
                <w:t xml:space="preserve">Adel Malik Annabi</w:t>
              </w:r>
            </w:hyperlink>
            <w:r>
              <w:rPr/>
              <w:t xml:space="preserve">,</w:t>
            </w:r>
            <w:hyperlink r:id="rId17" w:history="1">
              <w:r>
                <w:rPr>
                  <w:color w:val="#410a8c"/>
                  <w:u w:val="single"/>
                </w:rPr>
                <w:t xml:space="preserve">Jean-Baptiste Pomet</w:t>
              </w:r>
            </w:hyperlink>
            <w:r>
              <w:rPr/>
              <w:t xml:space="preserve">,</w:t>
            </w:r>
            <w:hyperlink r:id="rId13" w:history="1">
              <w:r>
                <w:rPr>
                  <w:color w:val="#410a8c"/>
                  <w:u w:val="single"/>
                </w:rPr>
                <w:t xml:space="preserve">Dario Prandi</w:t>
              </w:r>
            </w:hyperlink>
            <w:r>
              <w:rPr/>
              <w:t xml:space="preserve">,</w:t>
            </w:r>
            <w:hyperlink r:id="rId18" w:history="1">
              <w:r>
                <w:rPr>
                  <w:color w:val="#410a8c"/>
                  <w:u w:val="single"/>
                </w:rPr>
                <w:t xml:space="preserve">Ludovic Sacchelli</w:t>
              </w:r>
            </w:hyperlink>
          </w:p>
          <w:p>
            <w:pPr/>
            <w:r>
              <w:rPr>
                <w:i w:val="1"/>
                <w:iCs w:val="1"/>
              </w:rPr>
              <w:t xml:space="preserve">Mathematics of Control, Signals, and Systems</w:t>
            </w:r>
            <w:r>
              <w:rPr/>
              <w:t xml:space="preserve">, 2025, 37, pp.737-767. </w:t>
            </w:r>
            <w:hyperlink r:id="rId19" w:history="1">
              <w:r>
                <w:rPr>
                  <w:color w:val="#410a8c"/>
                  <w:u w:val="single"/>
                </w:rPr>
                <w:t xml:space="preserve">⟨10.1007/s00498-025-00416-w⟩</w:t>
              </w:r>
            </w:hyperlink>
          </w:p>
          <w:p>
            <w:pPr/>
            <w:r>
              <w:rPr/>
              <w:t xml:space="preserve">Article dans une revue</w:t>
            </w:r>
          </w:p>
          <w:p>
            <w:pPr/>
            <w:hyperlink r:id="rId15" w:history="1">
              <w:r>
                <w:rPr>
                  <w:color w:val="#410a8c"/>
                  <w:u w:val="single"/>
                </w:rPr>
                <w:t xml:space="preserve">hal-04523994v1</w:t>
              </w:r>
            </w:hyperlink>
          </w:p>
        </w:tc>
      </w:tr>
      <w:tr>
        <w:trPr/>
        <w:tc>
          <w:tcPr>
            <w:noWrap/>
          </w:tcPr>
          <w:p>
            <w:pPr>
              <w:spacing w:after="200"/>
            </w:pPr>
            <w:hyperlink r:id="rId20" w:history="1">
              <w:r>
                <w:rPr>
                  <w:color w:val="1e198e"/>
                  <w:b w:val="1"/>
                  <w:bCs w:val="1"/>
                  <w:u w:val="single"/>
                </w:rPr>
                <w:t xml:space="preserve">A neural model for V1 that incorporates dendritic nonlinearities and back-propagating action potentials</w:t>
              </w:r>
            </w:hyperlink>
          </w:p>
          <w:p>
            <w:pPr/>
            <w:hyperlink r:id="rId21" w:history="1">
              <w:r>
                <w:rPr>
                  <w:color w:val="#410a8c"/>
                  <w:u w:val="single"/>
                </w:rPr>
                <w:t xml:space="preserve">Ilias Rentzeperis</w:t>
              </w:r>
            </w:hyperlink>
            <w:r>
              <w:rPr/>
              <w:t xml:space="preserve">,</w:t>
            </w:r>
            <w:hyperlink r:id="rId13" w:history="1">
              <w:r>
                <w:rPr>
                  <w:color w:val="#410a8c"/>
                  <w:u w:val="single"/>
                </w:rPr>
                <w:t xml:space="preserve">Dario Prandi</w:t>
              </w:r>
            </w:hyperlink>
            <w:r>
              <w:rPr/>
              <w:t xml:space="preserve">,</w:t>
            </w:r>
            <w:hyperlink r:id="rId22" w:history="1">
              <w:r>
                <w:rPr>
                  <w:color w:val="#410a8c"/>
                  <w:u w:val="single"/>
                </w:rPr>
                <w:t xml:space="preserve">Marcelo Bertalmío</w:t>
              </w:r>
            </w:hyperlink>
          </w:p>
          <w:p>
            <w:pPr/>
            <w:r>
              <w:rPr>
                <w:i w:val="1"/>
                <w:iCs w:val="1"/>
              </w:rPr>
              <w:t xml:space="preserve">Journal of Neuroscience</w:t>
            </w:r>
            <w:r>
              <w:rPr/>
              <w:t xml:space="preserve">, 2025, 45 (43), pp.e1975242025. </w:t>
            </w:r>
            <w:hyperlink r:id="rId23" w:history="1">
              <w:r>
                <w:rPr>
                  <w:color w:val="#410a8c"/>
                  <w:u w:val="single"/>
                </w:rPr>
                <w:t xml:space="preserve">⟨10.1523/JNEUROSCI.1975-24.2025⟩</w:t>
              </w:r>
            </w:hyperlink>
          </w:p>
          <w:p>
            <w:pPr/>
            <w:r>
              <w:rPr/>
              <w:t xml:space="preserve">Article dans une revue</w:t>
            </w:r>
          </w:p>
          <w:p>
            <w:pPr/>
            <w:hyperlink r:id="rId20" w:history="1">
              <w:r>
                <w:rPr>
                  <w:color w:val="#410a8c"/>
                  <w:u w:val="single"/>
                </w:rPr>
                <w:t xml:space="preserve">hal-04745978v1</w:t>
              </w:r>
            </w:hyperlink>
          </w:p>
        </w:tc>
      </w:tr>
      <w:tr>
        <w:trPr/>
        <w:tc>
          <w:tcPr>
            <w:noWrap/>
          </w:tcPr>
          <w:p>
            <w:pPr>
              <w:spacing w:after="200"/>
            </w:pPr>
            <w:hyperlink r:id="rId24" w:history="1">
              <w:r>
                <w:rPr>
                  <w:color w:val="1e198e"/>
                  <w:b w:val="1"/>
                  <w:bCs w:val="1"/>
                  <w:u w:val="single"/>
                </w:rPr>
                <w:t xml:space="preserve">Weyl’s law for singular Riemannian manifolds</w:t>
              </w:r>
            </w:hyperlink>
          </w:p>
          <w:p>
            <w:pPr/>
            <w:hyperlink r:id="rId25" w:history="1">
              <w:r>
                <w:rPr>
                  <w:color w:val="#410a8c"/>
                  <w:u w:val="single"/>
                </w:rPr>
                <w:t xml:space="preserve">Yacine Chitour</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Luca Rizzi</w:t>
              </w:r>
            </w:hyperlink>
          </w:p>
          <w:p>
            <w:pPr/>
            <w:r>
              <w:rPr>
                <w:i w:val="1"/>
                <w:iCs w:val="1"/>
              </w:rPr>
              <w:t xml:space="preserve">Journal de Mathématiques Pures et Appliquées</w:t>
            </w:r>
            <w:r>
              <w:rPr/>
              <w:t xml:space="preserve">, 2024, 181, pp.113-151. </w:t>
            </w:r>
            <w:hyperlink r:id="rId27" w:history="1">
              <w:r>
                <w:rPr>
                  <w:color w:val="#410a8c"/>
                  <w:u w:val="single"/>
                </w:rPr>
                <w:t xml:space="preserve">⟨10.1016/j.matpur.2023.10.004⟩</w:t>
              </w:r>
            </w:hyperlink>
          </w:p>
          <w:p>
            <w:pPr/>
            <w:r>
              <w:rPr/>
              <w:t xml:space="preserve">Article dans une revue</w:t>
            </w:r>
          </w:p>
          <w:p>
            <w:pPr/>
            <w:hyperlink r:id="rId24" w:history="1">
              <w:r>
                <w:rPr>
                  <w:color w:val="#410a8c"/>
                  <w:u w:val="single"/>
                </w:rPr>
                <w:t xml:space="preserve">hal-01902740v5</w:t>
              </w:r>
            </w:hyperlink>
          </w:p>
        </w:tc>
      </w:tr>
      <w:tr>
        <w:trPr/>
        <w:tc>
          <w:tcPr>
            <w:noWrap/>
          </w:tcPr>
          <w:p>
            <w:pPr>
              <w:spacing w:after="200"/>
            </w:pPr>
            <w:hyperlink r:id="rId28" w:history="1">
              <w:r>
                <w:rPr>
                  <w:color w:val="1e198e"/>
                  <w:b w:val="1"/>
                  <w:bCs w:val="1"/>
                  <w:u w:val="single"/>
                </w:rPr>
                <w:t xml:space="preserve">Reproducibility via neural fields of visual illusions induced by localized stimuli</w:t>
              </w:r>
            </w:hyperlink>
          </w:p>
          <w:p>
            <w:pPr/>
            <w:hyperlink r:id="rId29"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5" w:history="1">
              <w:r>
                <w:rPr>
                  <w:color w:val="#410a8c"/>
                  <w:u w:val="single"/>
                </w:rPr>
                <w:t xml:space="preserve">Yacine Chitour</w:t>
              </w:r>
            </w:hyperlink>
          </w:p>
          <w:p>
            <w:pPr/>
            <w:r>
              <w:rPr>
                <w:i w:val="1"/>
                <w:iCs w:val="1"/>
              </w:rPr>
              <w:t xml:space="preserve">Discrete and Continuous Dynamical Systems - Series B</w:t>
            </w:r>
            <w:r>
              <w:rPr/>
              <w:t xml:space="preserve">, 2024, </w:t>
            </w:r>
            <w:hyperlink r:id="rId30" w:history="1">
              <w:r>
                <w:rPr>
                  <w:color w:val="#410a8c"/>
                  <w:u w:val="single"/>
                </w:rPr>
                <w:t xml:space="preserve">⟨10.3934/dcdsb.2024135⟩</w:t>
              </w:r>
            </w:hyperlink>
          </w:p>
          <w:p>
            <w:pPr/>
            <w:r>
              <w:rPr/>
              <w:t xml:space="preserve">Article dans une revue</w:t>
            </w:r>
          </w:p>
          <w:p>
            <w:pPr/>
            <w:hyperlink r:id="rId28" w:history="1">
              <w:r>
                <w:rPr>
                  <w:color w:val="#410a8c"/>
                  <w:u w:val="single"/>
                </w:rPr>
                <w:t xml:space="preserve">hal-04401903v2</w:t>
              </w:r>
            </w:hyperlink>
          </w:p>
        </w:tc>
      </w:tr>
      <w:tr>
        <w:trPr/>
        <w:tc>
          <w:tcPr>
            <w:noWrap/>
          </w:tcPr>
          <w:p>
            <w:pPr>
              <w:spacing w:after="200"/>
            </w:pPr>
            <w:hyperlink r:id="rId31" w:history="1">
              <w:r>
                <w:rPr>
                  <w:color w:val="1e198e"/>
                  <w:b w:val="1"/>
                  <w:bCs w:val="1"/>
                  <w:u w:val="single"/>
                </w:rPr>
                <w:t xml:space="preserve">A mathematical model of the visual MacKay effect</w:t>
              </w:r>
            </w:hyperlink>
          </w:p>
          <w:p>
            <w:pPr/>
            <w:hyperlink r:id="rId29"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5" w:history="1">
              <w:r>
                <w:rPr>
                  <w:color w:val="#410a8c"/>
                  <w:u w:val="single"/>
                </w:rPr>
                <w:t xml:space="preserve">Yacine Chitour</w:t>
              </w:r>
            </w:hyperlink>
          </w:p>
          <w:p>
            <w:pPr/>
            <w:r>
              <w:rPr>
                <w:i w:val="1"/>
                <w:iCs w:val="1"/>
              </w:rPr>
              <w:t xml:space="preserve">SIAM Journal on Applied Dynamical Systems</w:t>
            </w:r>
            <w:r>
              <w:rPr/>
              <w:t xml:space="preserve">, 2024, 23 (3), pp.2138-2178. </w:t>
            </w:r>
            <w:hyperlink r:id="rId32" w:history="1">
              <w:r>
                <w:rPr>
                  <w:color w:val="#410a8c"/>
                  <w:u w:val="single"/>
                </w:rPr>
                <w:t xml:space="preserve">⟨10.1137/23M1616686⟩</w:t>
              </w:r>
            </w:hyperlink>
          </w:p>
          <w:p>
            <w:pPr/>
            <w:r>
              <w:rPr/>
              <w:t xml:space="preserve">Article dans une revue</w:t>
            </w:r>
          </w:p>
          <w:p>
            <w:pPr/>
            <w:hyperlink r:id="rId31" w:history="1">
              <w:r>
                <w:rPr>
                  <w:color w:val="#410a8c"/>
                  <w:u w:val="single"/>
                </w:rPr>
                <w:t xml:space="preserve">hal-04283964v3</w:t>
              </w:r>
            </w:hyperlink>
          </w:p>
        </w:tc>
      </w:tr>
      <w:tr>
        <w:trPr/>
        <w:tc>
          <w:tcPr>
            <w:noWrap/>
          </w:tcPr>
          <w:p>
            <w:pPr>
              <w:spacing w:after="200"/>
            </w:pPr>
            <w:hyperlink r:id="rId33" w:history="1">
              <w:r>
                <w:rPr>
                  <w:color w:val="1e198e"/>
                  <w:b w:val="1"/>
                  <w:bCs w:val="1"/>
                  <w:u w:val="single"/>
                </w:rPr>
                <w:t xml:space="preserve">Beyond $\ell$1 sparse coding in V1</w:t>
              </w:r>
            </w:hyperlink>
          </w:p>
          <w:p>
            <w:pPr/>
            <w:hyperlink r:id="rId21" w:history="1">
              <w:r>
                <w:rPr>
                  <w:color w:val="#410a8c"/>
                  <w:u w:val="single"/>
                </w:rPr>
                <w:t xml:space="preserve">Ilias Rentzeperis</w:t>
              </w:r>
            </w:hyperlink>
            <w:r>
              <w:rPr/>
              <w:t xml:space="preserve">,</w:t>
            </w:r>
            <w:hyperlink r:id="rId34" w:history="1">
              <w:r>
                <w:rPr>
                  <w:color w:val="#410a8c"/>
                  <w:u w:val="single"/>
                </w:rPr>
                <w:t xml:space="preserve">Luca Calatroni</w:t>
              </w:r>
            </w:hyperlink>
            <w:r>
              <w:rPr/>
              <w:t xml:space="preserve">,</w:t>
            </w:r>
            <w:hyperlink r:id="rId35" w:history="1">
              <w:r>
                <w:rPr>
                  <w:color w:val="#410a8c"/>
                  <w:u w:val="single"/>
                </w:rPr>
                <w:t xml:space="preserve">Laurent Perrinet</w:t>
              </w:r>
            </w:hyperlink>
            <w:r>
              <w:rPr/>
              <w:t xml:space="preserve">,</w:t>
            </w:r>
            <w:hyperlink r:id="rId13" w:history="1">
              <w:r>
                <w:rPr>
                  <w:color w:val="#410a8c"/>
                  <w:u w:val="single"/>
                </w:rPr>
                <w:t xml:space="preserve">Dario Prandi</w:t>
              </w:r>
            </w:hyperlink>
          </w:p>
          <w:p>
            <w:pPr/>
            <w:r>
              <w:rPr>
                <w:i w:val="1"/>
                <w:iCs w:val="1"/>
              </w:rPr>
              <w:t xml:space="preserve">PLoS Computational Biology</w:t>
            </w:r>
            <w:r>
              <w:rPr/>
              <w:t xml:space="preserve">, 2023, 19 (9), pp.e1011459. </w:t>
            </w:r>
            <w:hyperlink r:id="rId36" w:history="1">
              <w:r>
                <w:rPr>
                  <w:color w:val="#410a8c"/>
                  <w:u w:val="single"/>
                </w:rPr>
                <w:t xml:space="preserve">⟨10.1371/journal.pcbi.1011459⟩</w:t>
              </w:r>
            </w:hyperlink>
          </w:p>
          <w:p>
            <w:pPr/>
            <w:r>
              <w:rPr/>
              <w:t xml:space="preserve">Article dans une revue</w:t>
            </w:r>
          </w:p>
          <w:p>
            <w:pPr/>
            <w:hyperlink r:id="rId33" w:history="1">
              <w:r>
                <w:rPr>
                  <w:color w:val="#410a8c"/>
                  <w:u w:val="single"/>
                </w:rPr>
                <w:t xml:space="preserve">hal-04227569v1</w:t>
              </w:r>
            </w:hyperlink>
          </w:p>
        </w:tc>
      </w:tr>
      <w:tr>
        <w:trPr/>
        <w:tc>
          <w:tcPr>
            <w:noWrap/>
          </w:tcPr>
          <w:p>
            <w:pPr>
              <w:spacing w:after="200"/>
            </w:pPr>
            <w:hyperlink r:id="rId37" w:history="1">
              <w:r>
                <w:rPr>
                  <w:color w:val="1e198e"/>
                  <w:b w:val="1"/>
                  <w:bCs w:val="1"/>
                  <w:u w:val="single"/>
                </w:rPr>
                <w:t xml:space="preserve">A bio-inspired geometric model for sound reconstruction</w:t>
              </w:r>
            </w:hyperlink>
          </w:p>
          <w:p>
            <w:pPr/>
            <w:hyperlink r:id="rId38"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8" w:history="1">
              <w:r>
                <w:rPr>
                  <w:color w:val="#410a8c"/>
                  <w:u w:val="single"/>
                </w:rPr>
                <w:t xml:space="preserve">Ludovic Sacchelli</w:t>
              </w:r>
            </w:hyperlink>
            <w:r>
              <w:rPr/>
              <w:t xml:space="preserve">,</w:t>
            </w:r>
            <w:hyperlink r:id="rId39" w:history="1">
              <w:r>
                <w:rPr>
                  <w:color w:val="#410a8c"/>
                  <w:u w:val="single"/>
                </w:rPr>
                <w:t xml:space="preserve">Giuseppina Turco</w:t>
              </w:r>
            </w:hyperlink>
          </w:p>
          <w:p>
            <w:pPr/>
            <w:r>
              <w:rPr>
                <w:i w:val="1"/>
                <w:iCs w:val="1"/>
              </w:rPr>
              <w:t xml:space="preserve">Journal of Mathematical Neuroscience</w:t>
            </w:r>
            <w:r>
              <w:rPr/>
              <w:t xml:space="preserve">, 2021, 11 (1), pp.2. </w:t>
            </w:r>
            <w:hyperlink r:id="rId40" w:history="1">
              <w:r>
                <w:rPr>
                  <w:color w:val="#410a8c"/>
                  <w:u w:val="single"/>
                </w:rPr>
                <w:t xml:space="preserve">⟨10.1186/s13408-020-00099-4⟩</w:t>
              </w:r>
            </w:hyperlink>
          </w:p>
          <w:p>
            <w:pPr/>
            <w:r>
              <w:rPr/>
              <w:t xml:space="preserve">Article dans une revue</w:t>
            </w:r>
          </w:p>
          <w:p>
            <w:pPr/>
            <w:hyperlink r:id="rId37" w:history="1">
              <w:r>
                <w:rPr>
                  <w:color w:val="#410a8c"/>
                  <w:u w:val="single"/>
                </w:rPr>
                <w:t xml:space="preserve">hal-02531537v2</w:t>
              </w:r>
            </w:hyperlink>
          </w:p>
        </w:tc>
      </w:tr>
      <w:tr>
        <w:trPr/>
        <w:tc>
          <w:tcPr>
            <w:noWrap/>
          </w:tcPr>
          <w:p>
            <w:pPr>
              <w:spacing w:after="200"/>
            </w:pPr>
            <w:hyperlink r:id="rId41" w:history="1">
              <w:r>
                <w:rPr>
                  <w:color w:val="1e198e"/>
                  <w:b w:val="1"/>
                  <w:bCs w:val="1"/>
                  <w:u w:val="single"/>
                </w:rPr>
                <w:t xml:space="preserve">Worst Exponential Decay Rate for Degenerate Gradient flows subject to persistent excitation</w:t>
              </w:r>
            </w:hyperlink>
          </w:p>
          <w:p>
            <w:pPr/>
            <w:hyperlink r:id="rId42" w:history="1">
              <w:r>
                <w:rPr>
                  <w:color w:val="#410a8c"/>
                  <w:u w:val="single"/>
                </w:rPr>
                <w:t xml:space="preserve">Paolo Mason</w:t>
              </w:r>
            </w:hyperlink>
            <w:r>
              <w:rPr/>
              <w:t xml:space="preserve">,</w:t>
            </w:r>
            <w:hyperlink r:id="rId25" w:history="1">
              <w:r>
                <w:rPr>
                  <w:color w:val="#410a8c"/>
                  <w:u w:val="single"/>
                </w:rPr>
                <w:t xml:space="preserve">Yacine Chitour</w:t>
              </w:r>
            </w:hyperlink>
            <w:r>
              <w:rPr/>
              <w:t xml:space="preserve">,</w:t>
            </w:r>
            <w:hyperlink r:id="rId13" w:history="1">
              <w:r>
                <w:rPr>
                  <w:color w:val="#410a8c"/>
                  <w:u w:val="single"/>
                </w:rPr>
                <w:t xml:space="preserve">Dario Prandi</w:t>
              </w:r>
            </w:hyperlink>
          </w:p>
          <w:p>
            <w:pPr/>
            <w:r>
              <w:rPr>
                <w:i w:val="1"/>
                <w:iCs w:val="1"/>
              </w:rPr>
              <w:t xml:space="preserve">SIAM Journal on Control and Optimization</w:t>
            </w:r>
            <w:r>
              <w:rPr/>
              <w:t xml:space="preserve">, 2021, 59 (4), pp.3040-3067. </w:t>
            </w:r>
            <w:hyperlink r:id="rId43" w:history="1">
              <w:r>
                <w:rPr>
                  <w:color w:val="#410a8c"/>
                  <w:u w:val="single"/>
                </w:rPr>
                <w:t xml:space="preserve">⟨10.1137/20M1343427⟩</w:t>
              </w:r>
            </w:hyperlink>
          </w:p>
          <w:p>
            <w:pPr/>
            <w:r>
              <w:rPr/>
              <w:t xml:space="preserve">Article dans une revue</w:t>
            </w:r>
          </w:p>
          <w:p>
            <w:pPr/>
            <w:hyperlink r:id="rId41" w:history="1">
              <w:r>
                <w:rPr>
                  <w:color w:val="#410a8c"/>
                  <w:u w:val="single"/>
                </w:rPr>
                <w:t xml:space="preserve">hal-02792435v1</w:t>
              </w:r>
            </w:hyperlink>
          </w:p>
        </w:tc>
      </w:tr>
      <w:tr>
        <w:trPr/>
        <w:tc>
          <w:tcPr>
            <w:noWrap/>
          </w:tcPr>
          <w:p>
            <w:pPr>
              <w:spacing w:after="200"/>
            </w:pPr>
            <w:hyperlink r:id="rId44" w:history="1">
              <w:r>
                <w:rPr>
                  <w:color w:val="1e198e"/>
                  <w:b w:val="1"/>
                  <w:bCs w:val="1"/>
                  <w:u w:val="single"/>
                </w:rPr>
                <w:t xml:space="preserve">A cortical-inspired sub-Riemannian model for Poggendorff-type visual illusions</w:t>
              </w:r>
            </w:hyperlink>
          </w:p>
          <w:p>
            <w:pPr/>
            <w:hyperlink r:id="rId45" w:history="1">
              <w:r>
                <w:rPr>
                  <w:color w:val="#410a8c"/>
                  <w:u w:val="single"/>
                </w:rPr>
                <w:t xml:space="preserve">Emre Baspinar</w:t>
              </w:r>
            </w:hyperlink>
            <w:r>
              <w:rPr/>
              <w:t xml:space="preserve">,</w:t>
            </w:r>
            <w:hyperlink r:id="rId34" w:history="1">
              <w:r>
                <w:rPr>
                  <w:color w:val="#410a8c"/>
                  <w:u w:val="single"/>
                </w:rPr>
                <w:t xml:space="preserve">Luca Calatroni</w:t>
              </w:r>
            </w:hyperlink>
            <w:r>
              <w:rPr/>
              <w:t xml:space="preserve">,</w:t>
            </w: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Journal of Imaging</w:t>
            </w:r>
            <w:r>
              <w:rPr/>
              <w:t xml:space="preserve">, 2021, </w:t>
            </w:r>
            <w:hyperlink r:id="rId47" w:history="1">
              <w:r>
                <w:rPr>
                  <w:color w:val="#410a8c"/>
                  <w:u w:val="single"/>
                </w:rPr>
                <w:t xml:space="preserve">⟨10.3390/jimaging7030041⟩</w:t>
              </w:r>
            </w:hyperlink>
          </w:p>
          <w:p>
            <w:pPr/>
            <w:r>
              <w:rPr/>
              <w:t xml:space="preserve">Article dans une revue</w:t>
            </w:r>
          </w:p>
          <w:p>
            <w:pPr/>
            <w:hyperlink r:id="rId44" w:history="1">
              <w:r>
                <w:rPr>
                  <w:color w:val="#410a8c"/>
                  <w:u w:val="single"/>
                </w:rPr>
                <w:t xml:space="preserve">hal-03126841v1</w:t>
              </w:r>
            </w:hyperlink>
          </w:p>
        </w:tc>
      </w:tr>
      <w:tr>
        <w:trPr/>
        <w:tc>
          <w:tcPr>
            <w:noWrap/>
          </w:tcPr>
          <w:p>
            <w:pPr>
              <w:spacing w:after="200"/>
            </w:pPr>
            <w:hyperlink r:id="rId48" w:history="1">
              <w:r>
                <w:rPr>
                  <w:color w:val="1e198e"/>
                  <w:b w:val="1"/>
                  <w:bCs w:val="1"/>
                  <w:u w:val="single"/>
                </w:rPr>
                <w:t xml:space="preserve">Cortical-inspired Wilson-Cowan-type equations for orientation-dependent contrast perception modelling</w:t>
              </w:r>
            </w:hyperlink>
          </w:p>
          <w:p>
            <w:pPr/>
            <w:hyperlink r:id="rId49" w:history="1">
              <w:r>
                <w:rPr>
                  <w:color w:val="#410a8c"/>
                  <w:u w:val="single"/>
                </w:rPr>
                <w:t xml:space="preserve">Marcelo Bertalmio</w:t>
              </w:r>
            </w:hyperlink>
            <w:r>
              <w:rPr/>
              <w:t xml:space="preserve">,</w:t>
            </w:r>
            <w:hyperlink r:id="rId34" w:history="1">
              <w:r>
                <w:rPr>
                  <w:color w:val="#410a8c"/>
                  <w:u w:val="single"/>
                </w:rPr>
                <w:t xml:space="preserve">Luca Calatroni</w:t>
              </w:r>
            </w:hyperlink>
            <w:r>
              <w:rPr/>
              <w:t xml:space="preserve">,</w:t>
            </w:r>
            <w:hyperlink r:id="rId46" w:history="1">
              <w:r>
                <w:rPr>
                  <w:color w:val="#410a8c"/>
                  <w:u w:val="single"/>
                </w:rPr>
                <w:t xml:space="preserve">Valentina Franceschi</w:t>
              </w:r>
            </w:hyperlink>
            <w:r>
              <w:rPr/>
              <w:t xml:space="preserve">,</w:t>
            </w:r>
            <w:hyperlink r:id="rId50" w:history="1">
              <w:r>
                <w:rPr>
                  <w:color w:val="#410a8c"/>
                  <w:u w:val="single"/>
                </w:rPr>
                <w:t xml:space="preserve">Benedetta Franceschiello</w:t>
              </w:r>
            </w:hyperlink>
            <w:r>
              <w:rPr/>
              <w:t xml:space="preserve">,</w:t>
            </w:r>
            <w:hyperlink r:id="rId13" w:history="1">
              <w:r>
                <w:rPr>
                  <w:color w:val="#410a8c"/>
                  <w:u w:val="single"/>
                </w:rPr>
                <w:t xml:space="preserve">Dario Prandi</w:t>
              </w:r>
            </w:hyperlink>
          </w:p>
          <w:p>
            <w:pPr/>
            <w:r>
              <w:rPr>
                <w:i w:val="1"/>
                <w:iCs w:val="1"/>
              </w:rPr>
              <w:t xml:space="preserve">Journal of Mathematical Imaging and Vision</w:t>
            </w:r>
            <w:r>
              <w:rPr/>
              <w:t xml:space="preserve">, 2020, </w:t>
            </w:r>
            <w:hyperlink r:id="rId51" w:history="1">
              <w:r>
                <w:rPr>
                  <w:color w:val="#410a8c"/>
                  <w:u w:val="single"/>
                </w:rPr>
                <w:t xml:space="preserve">⟨10.1007/s10851-020-00960-x⟩</w:t>
              </w:r>
            </w:hyperlink>
          </w:p>
          <w:p>
            <w:pPr/>
            <w:r>
              <w:rPr/>
              <w:t xml:space="preserve">Article dans une revue</w:t>
            </w:r>
          </w:p>
          <w:p>
            <w:pPr/>
            <w:hyperlink r:id="rId48" w:history="1">
              <w:r>
                <w:rPr>
                  <w:color w:val="#410a8c"/>
                  <w:u w:val="single"/>
                </w:rPr>
                <w:t xml:space="preserve">hal-02316989v1</w:t>
              </w:r>
            </w:hyperlink>
          </w:p>
        </w:tc>
      </w:tr>
      <w:tr>
        <w:trPr/>
        <w:tc>
          <w:tcPr>
            <w:noWrap/>
          </w:tcPr>
          <w:p>
            <w:pPr>
              <w:spacing w:after="200"/>
            </w:pPr>
            <w:hyperlink r:id="rId52" w:history="1">
              <w:r>
                <w:rPr>
                  <w:color w:val="1e198e"/>
                  <w:b w:val="1"/>
                  <w:bCs w:val="1"/>
                  <w:u w:val="single"/>
                </w:rPr>
                <w:t xml:space="preserve">Hardy-type inequalities for the Carnot-Carathéodory distance in the Heisenberg group</w:t>
              </w:r>
            </w:hyperlink>
          </w:p>
          <w:p>
            <w:pP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The Journal of Geometric Analysis</w:t>
            </w:r>
            <w:r>
              <w:rPr/>
              <w:t xml:space="preserve">, 2020, 31, pp.2455-2480. </w:t>
            </w:r>
            <w:hyperlink r:id="rId53" w:history="1">
              <w:r>
                <w:rPr>
                  <w:color w:val="#410a8c"/>
                  <w:u w:val="single"/>
                </w:rPr>
                <w:t xml:space="preserve">⟨10.1007/s12220-020-00360-y⟩</w:t>
              </w:r>
            </w:hyperlink>
          </w:p>
          <w:p>
            <w:pPr/>
            <w:r>
              <w:rPr/>
              <w:t xml:space="preserve">Article dans une revue</w:t>
            </w:r>
          </w:p>
          <w:p>
            <w:pPr/>
            <w:hyperlink r:id="rId52" w:history="1">
              <w:r>
                <w:rPr>
                  <w:color w:val="#410a8c"/>
                  <w:u w:val="single"/>
                </w:rPr>
                <w:t xml:space="preserve">hal-02075914v1</w:t>
              </w:r>
            </w:hyperlink>
          </w:p>
        </w:tc>
      </w:tr>
      <w:tr>
        <w:trPr/>
        <w:tc>
          <w:tcPr>
            <w:noWrap/>
          </w:tcPr>
          <w:p>
            <w:pPr>
              <w:spacing w:after="200"/>
            </w:pPr>
            <w:hyperlink r:id="rId54" w:history="1">
              <w:r>
                <w:rPr>
                  <w:color w:val="1e198e"/>
                  <w:b w:val="1"/>
                  <w:bCs w:val="1"/>
                  <w:u w:val="single"/>
                </w:rPr>
                <w:t xml:space="preserve">Point interactions for 3D sub-Laplacians</w:t>
              </w:r>
            </w:hyperlink>
          </w:p>
          <w:p>
            <w:pPr/>
            <w:hyperlink r:id="rId55" w:history="1">
              <w:r>
                <w:rPr>
                  <w:color w:val="#410a8c"/>
                  <w:u w:val="single"/>
                </w:rPr>
                <w:t xml:space="preserve">Riccardo Adami</w:t>
              </w:r>
            </w:hyperlink>
            <w:r>
              <w:rPr/>
              <w:t xml:space="preserve">,</w:t>
            </w:r>
            <w:hyperlink r:id="rId38" w:history="1">
              <w:r>
                <w:rPr>
                  <w:color w:val="#410a8c"/>
                  <w:u w:val="single"/>
                </w:rPr>
                <w:t xml:space="preserve">Ugo Boscain</w:t>
              </w:r>
            </w:hyperlink>
            <w:r>
              <w:rPr/>
              <w:t xml:space="preserve">,</w:t>
            </w: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p>
          <w:p>
            <w:pPr/>
            <w:r>
              <w:rPr>
                <w:i w:val="1"/>
                <w:iCs w:val="1"/>
              </w:rPr>
              <w:t xml:space="preserve">Annales de l'Institut Henri Poincaré (C), Analyse non linéaire</w:t>
            </w:r>
            <w:r>
              <w:rPr/>
              <w:t xml:space="preserve">, 2020, </w:t>
            </w:r>
            <w:hyperlink r:id="rId56" w:history="1">
              <w:r>
                <w:rPr>
                  <w:color w:val="#410a8c"/>
                  <w:u w:val="single"/>
                </w:rPr>
                <w:t xml:space="preserve">⟨10.1016/j.anihpc.2020.10.007⟩</w:t>
              </w:r>
            </w:hyperlink>
          </w:p>
          <w:p>
            <w:pPr/>
            <w:r>
              <w:rPr/>
              <w:t xml:space="preserve">Article dans une revue</w:t>
            </w:r>
          </w:p>
          <w:p>
            <w:pPr/>
            <w:hyperlink r:id="rId54" w:history="1">
              <w:r>
                <w:rPr>
                  <w:color w:val="#410a8c"/>
                  <w:u w:val="single"/>
                </w:rPr>
                <w:t xml:space="preserve">hal-02020844v1</w:t>
              </w:r>
            </w:hyperlink>
          </w:p>
        </w:tc>
      </w:tr>
      <w:tr>
        <w:trPr/>
        <w:tc>
          <w:tcPr>
            <w:noWrap/>
          </w:tcPr>
          <w:p>
            <w:pPr>
              <w:spacing w:after="200"/>
            </w:pPr>
            <w:hyperlink r:id="rId57" w:history="1">
              <w:r>
                <w:rPr>
                  <w:color w:val="1e198e"/>
                  <w:b w:val="1"/>
                  <w:bCs w:val="1"/>
                  <w:u w:val="single"/>
                </w:rPr>
                <w:t xml:space="preserve">Visual illusions via neural dynamics: Wilson-Cowan-type models and the efficient representation principle</w:t>
              </w:r>
            </w:hyperlink>
          </w:p>
          <w:p>
            <w:pPr/>
            <w:hyperlink r:id="rId49" w:history="1">
              <w:r>
                <w:rPr>
                  <w:color w:val="#410a8c"/>
                  <w:u w:val="single"/>
                </w:rPr>
                <w:t xml:space="preserve">Marcelo Bertalmio</w:t>
              </w:r>
            </w:hyperlink>
            <w:r>
              <w:rPr/>
              <w:t xml:space="preserve">,</w:t>
            </w:r>
            <w:hyperlink r:id="rId34" w:history="1">
              <w:r>
                <w:rPr>
                  <w:color w:val="#410a8c"/>
                  <w:u w:val="single"/>
                </w:rPr>
                <w:t xml:space="preserve">Luca Calatroni</w:t>
              </w:r>
            </w:hyperlink>
            <w:r>
              <w:rPr/>
              <w:t xml:space="preserve">,</w:t>
            </w:r>
            <w:hyperlink r:id="rId46" w:history="1">
              <w:r>
                <w:rPr>
                  <w:color w:val="#410a8c"/>
                  <w:u w:val="single"/>
                </w:rPr>
                <w:t xml:space="preserve">Valentina Franceschi</w:t>
              </w:r>
            </w:hyperlink>
            <w:r>
              <w:rPr/>
              <w:t xml:space="preserve">,</w:t>
            </w:r>
            <w:hyperlink r:id="rId50" w:history="1">
              <w:r>
                <w:rPr>
                  <w:color w:val="#410a8c"/>
                  <w:u w:val="single"/>
                </w:rPr>
                <w:t xml:space="preserve">Benedetta Franceschiello</w:t>
              </w:r>
            </w:hyperlink>
            <w:r>
              <w:rPr/>
              <w:t xml:space="preserve">,</w:t>
            </w:r>
            <w:hyperlink r:id="rId58" w:history="1">
              <w:r>
                <w:rPr>
                  <w:color w:val="#410a8c"/>
                  <w:u w:val="single"/>
                </w:rPr>
                <w:t xml:space="preserve">Alexander Gomez-Villa</w:t>
              </w:r>
            </w:hyperlink>
            <w:r>
              <w:rPr/>
              <w:t xml:space="preserve">et al.</w:t>
            </w:r>
          </w:p>
          <w:p>
            <w:pPr/>
            <w:r>
              <w:rPr>
                <w:i w:val="1"/>
                <w:iCs w:val="1"/>
              </w:rPr>
              <w:t xml:space="preserve">Journal of Neurophysiology</w:t>
            </w:r>
            <w:r>
              <w:rPr/>
              <w:t xml:space="preserve">, 2020, 123 (5), pp.1606-1618. </w:t>
            </w:r>
            <w:hyperlink r:id="rId59" w:history="1">
              <w:r>
                <w:rPr>
                  <w:color w:val="#410a8c"/>
                  <w:u w:val="single"/>
                </w:rPr>
                <w:t xml:space="preserve">⟨10.1152/jn.00488.2019⟩</w:t>
              </w:r>
            </w:hyperlink>
          </w:p>
          <w:p>
            <w:pPr/>
            <w:r>
              <w:rPr/>
              <w:t xml:space="preserve">Article dans une revue</w:t>
            </w:r>
          </w:p>
          <w:p>
            <w:pPr/>
            <w:hyperlink r:id="rId57" w:history="1">
              <w:r>
                <w:rPr>
                  <w:color w:val="#410a8c"/>
                  <w:u w:val="single"/>
                </w:rPr>
                <w:t xml:space="preserve">hal-02199928v1</w:t>
              </w:r>
            </w:hyperlink>
          </w:p>
        </w:tc>
      </w:tr>
      <w:tr>
        <w:trPr/>
        <w:tc>
          <w:tcPr>
            <w:noWrap/>
          </w:tcPr>
          <w:p>
            <w:pPr>
              <w:spacing w:after="200"/>
            </w:pPr>
            <w:hyperlink r:id="rId60" w:history="1">
              <w:r>
                <w:rPr>
                  <w:color w:val="1e198e"/>
                  <w:b w:val="1"/>
                  <w:bCs w:val="1"/>
                  <w:u w:val="single"/>
                </w:rPr>
                <w:t xml:space="preserve">On the Essential Self-Adjointness of Singular Sub-Laplacians</w:t>
              </w:r>
            </w:hyperlink>
          </w:p>
          <w:p>
            <w:pPr/>
            <w:hyperlink r:id="rId46" w:history="1">
              <w:r>
                <w:rPr>
                  <w:color w:val="#410a8c"/>
                  <w:u w:val="single"/>
                </w:rPr>
                <w:t xml:space="preserve">Valentina Franceschi</w:t>
              </w:r>
            </w:hyperlink>
            <w:r>
              <w:rPr/>
              <w:t xml:space="preserve">,</w:t>
            </w:r>
            <w:hyperlink r:id="rId13" w:history="1">
              <w:r>
                <w:rPr>
                  <w:color w:val="#410a8c"/>
                  <w:u w:val="single"/>
                </w:rPr>
                <w:t xml:space="preserve">Dario Prandi</w:t>
              </w:r>
            </w:hyperlink>
            <w:r>
              <w:rPr/>
              <w:t xml:space="preserve">,</w:t>
            </w:r>
            <w:hyperlink r:id="rId26" w:history="1">
              <w:r>
                <w:rPr>
                  <w:color w:val="#410a8c"/>
                  <w:u w:val="single"/>
                </w:rPr>
                <w:t xml:space="preserve">Luca Rizzi</w:t>
              </w:r>
            </w:hyperlink>
          </w:p>
          <w:p>
            <w:pPr/>
            <w:r>
              <w:rPr>
                <w:i w:val="1"/>
                <w:iCs w:val="1"/>
              </w:rPr>
              <w:t xml:space="preserve">Potential Analysis</w:t>
            </w:r>
            <w:r>
              <w:rPr/>
              <w:t xml:space="preserve">, 2019, 53, pp.89-112. </w:t>
            </w:r>
            <w:hyperlink r:id="rId61" w:history="1">
              <w:r>
                <w:rPr>
                  <w:color w:val="#410a8c"/>
                  <w:u w:val="single"/>
                </w:rPr>
                <w:t xml:space="preserve">⟨10.1007/s11118-018-09760-w⟩</w:t>
              </w:r>
            </w:hyperlink>
          </w:p>
          <w:p>
            <w:pPr/>
            <w:r>
              <w:rPr/>
              <w:t xml:space="preserve">Article dans une revue</w:t>
            </w:r>
          </w:p>
          <w:p>
            <w:pPr/>
            <w:hyperlink r:id="rId60" w:history="1">
              <w:r>
                <w:rPr>
                  <w:color w:val="#410a8c"/>
                  <w:u w:val="single"/>
                </w:rPr>
                <w:t xml:space="preserve">hal-01981861v1</w:t>
              </w:r>
            </w:hyperlink>
          </w:p>
        </w:tc>
      </w:tr>
      <w:tr>
        <w:trPr/>
        <w:tc>
          <w:tcPr>
            <w:noWrap/>
          </w:tcPr>
          <w:p>
            <w:pPr>
              <w:spacing w:after="200"/>
            </w:pPr>
            <w:hyperlink r:id="rId62" w:history="1">
              <w:r>
                <w:rPr>
                  <w:color w:val="1e198e"/>
                  <w:b w:val="1"/>
                  <w:bCs w:val="1"/>
                  <w:u w:val="single"/>
                </w:rPr>
                <w:t xml:space="preserve">A sub-Riemannian Santaló formula with applications to isoperimetric inequalities and first Dirichlet eigenvalue of hypoelliptic operators</w:t>
              </w:r>
            </w:hyperlink>
          </w:p>
          <w:p>
            <w:pPr/>
            <w:hyperlink r:id="rId13" w:history="1">
              <w:r>
                <w:rPr>
                  <w:color w:val="#410a8c"/>
                  <w:u w:val="single"/>
                </w:rPr>
                <w:t xml:space="preserve">Dario Prandi</w:t>
              </w:r>
            </w:hyperlink>
            <w:r>
              <w:rPr/>
              <w:t xml:space="preserve">,</w:t>
            </w:r>
            <w:hyperlink r:id="rId26" w:history="1">
              <w:r>
                <w:rPr>
                  <w:color w:val="#410a8c"/>
                  <w:u w:val="single"/>
                </w:rPr>
                <w:t xml:space="preserve">Luca Rizzi</w:t>
              </w:r>
            </w:hyperlink>
            <w:r>
              <w:rPr/>
              <w:t xml:space="preserve">,</w:t>
            </w:r>
            <w:hyperlink r:id="rId63" w:history="1">
              <w:r>
                <w:rPr>
                  <w:color w:val="#410a8c"/>
                  <w:u w:val="single"/>
                </w:rPr>
                <w:t xml:space="preserve">Marcello Seri</w:t>
              </w:r>
            </w:hyperlink>
          </w:p>
          <w:p>
            <w:pPr/>
            <w:r>
              <w:rPr>
                <w:i w:val="1"/>
                <w:iCs w:val="1"/>
              </w:rPr>
              <w:t xml:space="preserve">Journal of Differential Geometry</w:t>
            </w:r>
            <w:r>
              <w:rPr/>
              <w:t xml:space="preserve">, 2019, 111 (2), pp.339-379. </w:t>
            </w:r>
            <w:hyperlink r:id="rId64" w:history="1">
              <w:r>
                <w:rPr>
                  <w:color w:val="#410a8c"/>
                  <w:u w:val="single"/>
                </w:rPr>
                <w:t xml:space="preserve">⟨10.4310/jdg/1549422105⟩</w:t>
              </w:r>
            </w:hyperlink>
          </w:p>
          <w:p>
            <w:pPr/>
            <w:r>
              <w:rPr/>
              <w:t xml:space="preserve">Article dans une revue</w:t>
            </w:r>
          </w:p>
          <w:p>
            <w:pPr/>
            <w:hyperlink r:id="rId62" w:history="1">
              <w:r>
                <w:rPr>
                  <w:color w:val="#410a8c"/>
                  <w:u w:val="single"/>
                </w:rPr>
                <w:t xml:space="preserve">hal-01221668v3</w:t>
              </w:r>
            </w:hyperlink>
          </w:p>
        </w:tc>
      </w:tr>
      <w:tr>
        <w:trPr/>
        <w:tc>
          <w:tcPr>
            <w:noWrap/>
          </w:tcPr>
          <w:p>
            <w:pPr>
              <w:spacing w:after="200"/>
            </w:pPr>
            <w:hyperlink r:id="rId65" w:history="1">
              <w:r>
                <w:rPr>
                  <w:color w:val="1e198e"/>
                  <w:b w:val="1"/>
                  <w:bCs w:val="1"/>
                  <w:u w:val="single"/>
                </w:rPr>
                <w:t xml:space="preserve">Quantum confinement on non-complete Riemannian manifolds</w:t>
              </w:r>
            </w:hyperlink>
          </w:p>
          <w:p>
            <w:pPr/>
            <w:hyperlink r:id="rId13" w:history="1">
              <w:r>
                <w:rPr>
                  <w:color w:val="#410a8c"/>
                  <w:u w:val="single"/>
                </w:rPr>
                <w:t xml:space="preserve">Dario Prandi</w:t>
              </w:r>
            </w:hyperlink>
            <w:r>
              <w:rPr/>
              <w:t xml:space="preserve">,</w:t>
            </w:r>
            <w:hyperlink r:id="rId63" w:history="1">
              <w:r>
                <w:rPr>
                  <w:color w:val="#410a8c"/>
                  <w:u w:val="single"/>
                </w:rPr>
                <w:t xml:space="preserve">Marcello Seri</w:t>
              </w:r>
            </w:hyperlink>
            <w:r>
              <w:rPr/>
              <w:t xml:space="preserve">,</w:t>
            </w:r>
            <w:hyperlink r:id="rId26" w:history="1">
              <w:r>
                <w:rPr>
                  <w:color w:val="#410a8c"/>
                  <w:u w:val="single"/>
                </w:rPr>
                <w:t xml:space="preserve">Luca Rizzi</w:t>
              </w:r>
            </w:hyperlink>
          </w:p>
          <w:p>
            <w:pPr/>
            <w:r>
              <w:rPr>
                <w:i w:val="1"/>
                <w:iCs w:val="1"/>
              </w:rPr>
              <w:t xml:space="preserve">Journal of Spectral Theory</w:t>
            </w:r>
            <w:r>
              <w:rPr/>
              <w:t xml:space="preserve">, 2018, 8 (4), pp.1221-1280. </w:t>
            </w:r>
            <w:hyperlink r:id="rId66" w:history="1">
              <w:r>
                <w:rPr>
                  <w:color w:val="#410a8c"/>
                  <w:u w:val="single"/>
                </w:rPr>
                <w:t xml:space="preserve">⟨10.4171/JST/226⟩</w:t>
              </w:r>
            </w:hyperlink>
          </w:p>
          <w:p>
            <w:pPr/>
            <w:r>
              <w:rPr/>
              <w:t xml:space="preserve">Article dans une revue</w:t>
            </w:r>
          </w:p>
          <w:p>
            <w:pPr/>
            <w:hyperlink r:id="rId65" w:history="1">
              <w:r>
                <w:rPr>
                  <w:color w:val="#410a8c"/>
                  <w:u w:val="single"/>
                </w:rPr>
                <w:t xml:space="preserve">hal-01362030v2</w:t>
              </w:r>
            </w:hyperlink>
          </w:p>
        </w:tc>
      </w:tr>
      <w:tr>
        <w:trPr/>
        <w:tc>
          <w:tcPr>
            <w:noWrap/>
          </w:tcPr>
          <w:p>
            <w:pPr>
              <w:spacing w:after="200"/>
            </w:pPr>
            <w:hyperlink r:id="rId67" w:history="1">
              <w:r>
                <w:rPr>
                  <w:color w:val="1e198e"/>
                  <w:b w:val="1"/>
                  <w:bCs w:val="1"/>
                  <w:u w:val="single"/>
                </w:rPr>
                <w:t xml:space="preserve">Highly corrupted image inpainting through hypoelliptic diffusion</w:t>
              </w:r>
            </w:hyperlink>
          </w:p>
          <w:p>
            <w:pPr/>
            <w:hyperlink r:id="rId38" w:history="1">
              <w:r>
                <w:rPr>
                  <w:color w:val="#410a8c"/>
                  <w:u w:val="single"/>
                </w:rPr>
                <w:t xml:space="preserve">Ugo Boscain</w:t>
              </w:r>
            </w:hyperlink>
            <w:r>
              <w:rPr/>
              <w:t xml:space="preserve">,</w:t>
            </w:r>
            <w:hyperlink r:id="rId68" w:history="1">
              <w:r>
                <w:rPr>
                  <w:color w:val="#410a8c"/>
                  <w:u w:val="single"/>
                </w:rPr>
                <w:t xml:space="preserve">Roman Chertovskih</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Journal of Mathematical Imaging and Vision</w:t>
            </w:r>
            <w:r>
              <w:rPr/>
              <w:t xml:space="preserve">, 2018, pp.1-15. </w:t>
            </w:r>
            <w:hyperlink r:id="rId71" w:history="1">
              <w:r>
                <w:rPr>
                  <w:color w:val="#410a8c"/>
                  <w:u w:val="single"/>
                </w:rPr>
                <w:t xml:space="preserve">⟨10.1007/s10851-018-0810-4⟩</w:t>
              </w:r>
            </w:hyperlink>
          </w:p>
          <w:p>
            <w:pPr/>
            <w:r>
              <w:rPr/>
              <w:t xml:space="preserve">Article dans une revue</w:t>
            </w:r>
          </w:p>
          <w:p>
            <w:pPr/>
            <w:hyperlink r:id="rId67" w:history="1">
              <w:r>
                <w:rPr>
                  <w:color w:val="#410a8c"/>
                  <w:u w:val="single"/>
                </w:rPr>
                <w:t xml:space="preserve">hal-01139521v2</w:t>
              </w:r>
            </w:hyperlink>
          </w:p>
        </w:tc>
      </w:tr>
      <w:tr>
        <w:trPr/>
        <w:tc>
          <w:tcPr>
            <w:noWrap/>
          </w:tcPr>
          <w:p>
            <w:pPr>
              <w:spacing w:after="200"/>
            </w:pPr>
            <w:hyperlink r:id="rId72" w:history="1">
              <w:r>
                <w:rPr>
                  <w:color w:val="1e198e"/>
                  <w:b w:val="1"/>
                  <w:bCs w:val="1"/>
                  <w:u w:val="single"/>
                </w:rPr>
                <w:t xml:space="preserve">Self-adjoint extensions and stochastic completeness of the Laplace–Beltrami operator on conic and anticonic surfaces</w:t>
              </w:r>
            </w:hyperlink>
          </w:p>
          <w:p>
            <w:pPr/>
            <w:hyperlink r:id="rId38" w:history="1">
              <w:r>
                <w:rPr>
                  <w:color w:val="#410a8c"/>
                  <w:u w:val="single"/>
                </w:rPr>
                <w:t xml:space="preserve">Ugo Boscain</w:t>
              </w:r>
            </w:hyperlink>
            <w:r>
              <w:rPr/>
              <w:t xml:space="preserve">,</w:t>
            </w:r>
            <w:hyperlink r:id="rId13" w:history="1">
              <w:r>
                <w:rPr>
                  <w:color w:val="#410a8c"/>
                  <w:u w:val="single"/>
                </w:rPr>
                <w:t xml:space="preserve">Dario Prandi</w:t>
              </w:r>
            </w:hyperlink>
          </w:p>
          <w:p>
            <w:pPr/>
            <w:r>
              <w:rPr>
                <w:i w:val="1"/>
                <w:iCs w:val="1"/>
              </w:rPr>
              <w:t xml:space="preserve">Journal of Differential Equations</w:t>
            </w:r>
            <w:r>
              <w:rPr/>
              <w:t xml:space="preserve">, 2016, 260 (4), pp.3234-3269. </w:t>
            </w:r>
            <w:hyperlink r:id="rId73" w:history="1">
              <w:r>
                <w:rPr>
                  <w:color w:val="#410a8c"/>
                  <w:u w:val="single"/>
                </w:rPr>
                <w:t xml:space="preserve">⟨10.1016/j.jde.2015.10.011⟩</w:t>
              </w:r>
            </w:hyperlink>
          </w:p>
          <w:p>
            <w:pPr/>
            <w:r>
              <w:rPr/>
              <w:t xml:space="preserve">Article dans une revue</w:t>
            </w:r>
          </w:p>
          <w:p>
            <w:pPr/>
            <w:hyperlink r:id="rId72" w:history="1">
              <w:r>
                <w:rPr>
                  <w:color w:val="#410a8c"/>
                  <w:u w:val="single"/>
                </w:rPr>
                <w:t xml:space="preserve">hal-00848792v1</w:t>
              </w:r>
            </w:hyperlink>
          </w:p>
        </w:tc>
      </w:tr>
      <w:tr>
        <w:trPr/>
        <w:tc>
          <w:tcPr>
            <w:noWrap/>
          </w:tcPr>
          <w:p>
            <w:pPr>
              <w:spacing w:after="200"/>
            </w:pPr>
            <w:hyperlink r:id="rId74" w:history="1">
              <w:r>
                <w:rPr>
                  <w:color w:val="1e198e"/>
                  <w:b w:val="1"/>
                  <w:bCs w:val="1"/>
                  <w:u w:val="single"/>
                </w:rPr>
                <w:t xml:space="preserve">Fourier Descriptors Based on the Structure of the Human Primary Visual Cortex with Applications to Object Recognition</w:t>
              </w:r>
            </w:hyperlink>
          </w:p>
          <w:p>
            <w:pPr/>
            <w:hyperlink r:id="rId75" w:history="1">
              <w:r>
                <w:rPr>
                  <w:color w:val="#410a8c"/>
                  <w:u w:val="single"/>
                </w:rPr>
                <w:t xml:space="preserve">Amine Bohi</w:t>
              </w:r>
            </w:hyperlink>
            <w:r>
              <w:rPr/>
              <w:t xml:space="preserve">,</w:t>
            </w:r>
            <w:hyperlink r:id="rId13" w:history="1">
              <w:r>
                <w:rPr>
                  <w:color w:val="#410a8c"/>
                  <w:u w:val="single"/>
                </w:rPr>
                <w:t xml:space="preserve">Dario Prandi</w:t>
              </w:r>
            </w:hyperlink>
            <w:r>
              <w:rPr/>
              <w:t xml:space="preserve">,</w:t>
            </w:r>
            <w:hyperlink r:id="rId76" w:history="1">
              <w:r>
                <w:rPr>
                  <w:color w:val="#410a8c"/>
                  <w:u w:val="single"/>
                </w:rPr>
                <w:t xml:space="preserve">Vincente Guis</w:t>
              </w:r>
            </w:hyperlink>
            <w:r>
              <w:rPr/>
              <w:t xml:space="preserve">,</w:t>
            </w:r>
            <w:hyperlink r:id="rId77" w:history="1">
              <w:r>
                <w:rPr>
                  <w:color w:val="#410a8c"/>
                  <w:u w:val="single"/>
                </w:rPr>
                <w:t xml:space="preserve">Frédéric Bouchara</w:t>
              </w:r>
            </w:hyperlink>
            <w:r>
              <w:rPr/>
              <w:t xml:space="preserve">,</w:t>
            </w:r>
            <w:hyperlink r:id="rId69" w:history="1">
              <w:r>
                <w:rPr>
                  <w:color w:val="#410a8c"/>
                  <w:u w:val="single"/>
                </w:rPr>
                <w:t xml:space="preserve">Jean-Paul Gauthier</w:t>
              </w:r>
            </w:hyperlink>
          </w:p>
          <w:p>
            <w:pPr/>
            <w:r>
              <w:rPr>
                <w:i w:val="1"/>
                <w:iCs w:val="1"/>
              </w:rPr>
              <w:t xml:space="preserve">Journal of Mathematical Imaging and Vision</w:t>
            </w:r>
            <w:r>
              <w:rPr/>
              <w:t xml:space="preserve">, 2016, pp.1-17. </w:t>
            </w:r>
            <w:hyperlink r:id="rId78" w:history="1">
              <w:r>
                <w:rPr>
                  <w:color w:val="#410a8c"/>
                  <w:u w:val="single"/>
                </w:rPr>
                <w:t xml:space="preserve">⟨10.1007/s10851-016-0669-1⟩</w:t>
              </w:r>
            </w:hyperlink>
          </w:p>
          <w:p>
            <w:pPr/>
            <w:r>
              <w:rPr/>
              <w:t xml:space="preserve">Article dans une revue</w:t>
            </w:r>
          </w:p>
          <w:p>
            <w:pPr/>
            <w:hyperlink r:id="rId74" w:history="1">
              <w:r>
                <w:rPr>
                  <w:color w:val="#410a8c"/>
                  <w:u w:val="single"/>
                </w:rPr>
                <w:t xml:space="preserve">hal-01383846v1</w:t>
              </w:r>
            </w:hyperlink>
          </w:p>
        </w:tc>
      </w:tr>
      <w:tr>
        <w:trPr/>
        <w:tc>
          <w:tcPr>
            <w:noWrap/>
          </w:tcPr>
          <w:p>
            <w:pPr>
              <w:spacing w:after="200"/>
            </w:pPr>
            <w:hyperlink r:id="rId79" w:history="1">
              <w:r>
                <w:rPr>
                  <w:color w:val="1e198e"/>
                  <w:b w:val="1"/>
                  <w:bCs w:val="1"/>
                  <w:u w:val="single"/>
                </w:rPr>
                <w:t xml:space="preserve">Spectral analysis and the Aharonov-Bohm effect on certain almost-Riemannian manifolds</w:t>
              </w:r>
            </w:hyperlink>
          </w:p>
          <w:p>
            <w:pPr/>
            <w:hyperlink r:id="rId38"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63" w:history="1">
              <w:r>
                <w:rPr>
                  <w:color w:val="#410a8c"/>
                  <w:u w:val="single"/>
                </w:rPr>
                <w:t xml:space="preserve">Marcello Seri</w:t>
              </w:r>
            </w:hyperlink>
          </w:p>
          <w:p>
            <w:pPr/>
            <w:r>
              <w:rPr>
                <w:i w:val="1"/>
                <w:iCs w:val="1"/>
              </w:rPr>
              <w:t xml:space="preserve">Communications in Partial Differential Equations</w:t>
            </w:r>
            <w:r>
              <w:rPr/>
              <w:t xml:space="preserve">, 2016, 41 (1), pp.32-50. </w:t>
            </w:r>
            <w:hyperlink r:id="rId80" w:history="1">
              <w:r>
                <w:rPr>
                  <w:color w:val="#410a8c"/>
                  <w:u w:val="single"/>
                </w:rPr>
                <w:t xml:space="preserve">⟨10.1080/03605302.2015.1095766⟩</w:t>
              </w:r>
            </w:hyperlink>
          </w:p>
          <w:p>
            <w:pPr/>
            <w:r>
              <w:rPr/>
              <w:t xml:space="preserve">Article dans une revue</w:t>
            </w:r>
          </w:p>
          <w:p>
            <w:pPr/>
            <w:hyperlink r:id="rId79" w:history="1">
              <w:r>
                <w:rPr>
                  <w:color w:val="#410a8c"/>
                  <w:u w:val="single"/>
                </w:rPr>
                <w:t xml:space="preserve">hal-01019955v1</w:t>
              </w:r>
            </w:hyperlink>
          </w:p>
        </w:tc>
      </w:tr>
      <w:tr>
        <w:trPr/>
        <w:tc>
          <w:tcPr>
            <w:noWrap/>
          </w:tcPr>
          <w:p>
            <w:pPr>
              <w:spacing w:after="200"/>
            </w:pPr>
            <w:hyperlink r:id="rId81" w:history="1">
              <w:r>
                <w:rPr>
                  <w:color w:val="1e198e"/>
                  <w:b w:val="1"/>
                  <w:bCs w:val="1"/>
                  <w:u w:val="single"/>
                </w:rPr>
                <w:t xml:space="preserve">Complexity of control-affine motion planning</w:t>
              </w:r>
            </w:hyperlink>
          </w:p>
          <w:p>
            <w:pPr/>
            <w:hyperlink r:id="rId82" w:history="1">
              <w:r>
                <w:rPr>
                  <w:color w:val="#410a8c"/>
                  <w:u w:val="single"/>
                </w:rPr>
                <w:t xml:space="preserve">Frédéric Jean</w:t>
              </w:r>
            </w:hyperlink>
            <w:r>
              <w:rPr/>
              <w:t xml:space="preserve">,</w:t>
            </w:r>
            <w:hyperlink r:id="rId13" w:history="1">
              <w:r>
                <w:rPr>
                  <w:color w:val="#410a8c"/>
                  <w:u w:val="single"/>
                </w:rPr>
                <w:t xml:space="preserve">Dario Prandi</w:t>
              </w:r>
            </w:hyperlink>
          </w:p>
          <w:p>
            <w:pPr/>
            <w:r>
              <w:rPr>
                <w:i w:val="1"/>
                <w:iCs w:val="1"/>
              </w:rPr>
              <w:t xml:space="preserve">SIAM Journal on Control and Optimization</w:t>
            </w:r>
            <w:r>
              <w:rPr/>
              <w:t xml:space="preserve">, 2015, 53 (2), pp.816-844. </w:t>
            </w:r>
            <w:hyperlink r:id="rId83" w:history="1">
              <w:r>
                <w:rPr>
                  <w:color w:val="#410a8c"/>
                  <w:u w:val="single"/>
                </w:rPr>
                <w:t xml:space="preserve">⟨10.1137/130950793⟩</w:t>
              </w:r>
            </w:hyperlink>
          </w:p>
          <w:p>
            <w:pPr/>
            <w:r>
              <w:rPr/>
              <w:t xml:space="preserve">Article dans une revue</w:t>
            </w:r>
          </w:p>
          <w:p>
            <w:pPr/>
            <w:hyperlink r:id="rId81" w:history="1">
              <w:r>
                <w:rPr>
                  <w:color w:val="#410a8c"/>
                  <w:u w:val="single"/>
                </w:rPr>
                <w:t xml:space="preserve">hal-00909748v1</w:t>
              </w:r>
            </w:hyperlink>
          </w:p>
        </w:tc>
      </w:tr>
      <w:tr>
        <w:trPr/>
        <w:tc>
          <w:tcPr>
            <w:noWrap/>
          </w:tcPr>
          <w:p>
            <w:pPr>
              <w:spacing w:after="200"/>
            </w:pPr>
            <w:hyperlink r:id="rId84" w:history="1">
              <w:r>
                <w:rPr>
                  <w:color w:val="1e198e"/>
                  <w:b w:val="1"/>
                  <w:bCs w:val="1"/>
                  <w:u w:val="single"/>
                </w:rPr>
                <w:t xml:space="preserve">Hölder equivalence of the value function for control-affine systems</w:t>
              </w:r>
            </w:hyperlink>
          </w:p>
          <w:p>
            <w:pPr/>
            <w:hyperlink r:id="rId13" w:history="1">
              <w:r>
                <w:rPr>
                  <w:color w:val="#410a8c"/>
                  <w:u w:val="single"/>
                </w:rPr>
                <w:t xml:space="preserve">Dario Prandi</w:t>
              </w:r>
            </w:hyperlink>
          </w:p>
          <w:p>
            <w:pPr/>
            <w:r>
              <w:rPr>
                <w:i w:val="1"/>
                <w:iCs w:val="1"/>
              </w:rPr>
              <w:t xml:space="preserve">ESAIM: Control, Optimisation and Calculus of Variations</w:t>
            </w:r>
            <w:r>
              <w:rPr/>
              <w:t xml:space="preserve">, 2014, 20 (4), pp.1224 - 1248. </w:t>
            </w:r>
            <w:hyperlink r:id="rId85" w:history="1">
              <w:r>
                <w:rPr>
                  <w:color w:val="#410a8c"/>
                  <w:u w:val="single"/>
                </w:rPr>
                <w:t xml:space="preserve">⟨10.1051/cocv/2014014⟩</w:t>
              </w:r>
            </w:hyperlink>
          </w:p>
          <w:p>
            <w:pPr/>
            <w:r>
              <w:rPr/>
              <w:t xml:space="preserve">Article dans une revue</w:t>
            </w:r>
          </w:p>
          <w:p>
            <w:pPr/>
            <w:hyperlink r:id="rId84" w:history="1">
              <w:r>
                <w:rPr>
                  <w:color w:val="#410a8c"/>
                  <w:u w:val="single"/>
                </w:rPr>
                <w:t xml:space="preserve">hal-00817300v2</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Identification of saturated networked systems</w:t>
              </w:r>
            </w:hyperlink>
          </w:p>
          <w:p>
            <w:pPr/>
            <w:hyperlink r:id="rId16" w:history="1">
              <w:r>
                <w:rPr>
                  <w:color w:val="#410a8c"/>
                  <w:u w:val="single"/>
                </w:rPr>
                <w:t xml:space="preserve">Adel Malik Annabi</w:t>
              </w:r>
            </w:hyperlink>
            <w:r>
              <w:rPr/>
              <w:t xml:space="preserve">,</w:t>
            </w:r>
            <w:hyperlink r:id="rId17" w:history="1">
              <w:r>
                <w:rPr>
                  <w:color w:val="#410a8c"/>
                  <w:u w:val="single"/>
                </w:rPr>
                <w:t xml:space="preserve">Jean-Baptiste Pomet</w:t>
              </w:r>
            </w:hyperlink>
            <w:r>
              <w:rPr/>
              <w:t xml:space="preserve">,</w:t>
            </w:r>
            <w:hyperlink r:id="rId13" w:history="1">
              <w:r>
                <w:rPr>
                  <w:color w:val="#410a8c"/>
                  <w:u w:val="single"/>
                </w:rPr>
                <w:t xml:space="preserve">Dario Prandi</w:t>
              </w:r>
            </w:hyperlink>
            <w:r>
              <w:rPr/>
              <w:t xml:space="preserve">,</w:t>
            </w:r>
            <w:hyperlink r:id="rId18" w:history="1">
              <w:r>
                <w:rPr>
                  <w:color w:val="#410a8c"/>
                  <w:u w:val="single"/>
                </w:rPr>
                <w:t xml:space="preserve">Ludovic Sacchelli</w:t>
              </w:r>
            </w:hyperlink>
          </w:p>
          <w:p>
            <w:pPr/>
            <w:r>
              <w:rPr>
                <w:i w:val="1"/>
                <w:iCs w:val="1"/>
              </w:rPr>
              <w:t xml:space="preserve">64th IEEE Conf. on Decision and Control (CDC)</w:t>
            </w:r>
            <w:r>
              <w:rPr/>
              <w:t xml:space="preserve">, Dec 2025, Rio de Janeiro, Brazil. pp.4208-4213, </w:t>
            </w:r>
            <w:hyperlink r:id="rId87" w:history="1">
              <w:r>
                <w:rPr>
                  <w:color w:val="#410a8c"/>
                  <w:u w:val="single"/>
                </w:rPr>
                <w:t xml:space="preserve">⟨10.1109/CDC57313.2025.11312953⟩</w:t>
              </w:r>
            </w:hyperlink>
          </w:p>
          <w:p>
            <w:pPr/>
            <w:r>
              <w:rPr/>
              <w:t xml:space="preserve">Communication dans un congrès</w:t>
            </w:r>
          </w:p>
          <w:p>
            <w:pPr/>
            <w:hyperlink r:id="rId86" w:history="1">
              <w:r>
                <w:rPr>
                  <w:color w:val="#410a8c"/>
                  <w:u w:val="single"/>
                </w:rPr>
                <w:t xml:space="preserve">hal-05236385v1</w:t>
              </w:r>
            </w:hyperlink>
          </w:p>
        </w:tc>
      </w:tr>
      <w:tr>
        <w:trPr/>
        <w:tc>
          <w:tcPr>
            <w:noWrap/>
          </w:tcPr>
          <w:p>
            <w:pPr>
              <w:spacing w:after="200"/>
            </w:pPr>
            <w:hyperlink r:id="rId88" w:history="1">
              <w:r>
                <w:rPr>
                  <w:color w:val="1e198e"/>
                  <w:b w:val="1"/>
                  <w:bCs w:val="1"/>
                  <w:u w:val="single"/>
                </w:rPr>
                <w:t xml:space="preserve">Homogeneous observer for a low-dimensional neural fields model of cortical activity</w:t>
              </w:r>
            </w:hyperlink>
          </w:p>
          <w:p>
            <w:pPr/>
            <w:hyperlink r:id="rId16" w:history="1">
              <w:r>
                <w:rPr>
                  <w:color w:val="#410a8c"/>
                  <w:u w:val="single"/>
                </w:rPr>
                <w:t xml:space="preserve">Adel Malik Annabi</w:t>
              </w:r>
            </w:hyperlink>
            <w:r>
              <w:rPr/>
              <w:t xml:space="preserve">,</w:t>
            </w:r>
            <w:hyperlink r:id="rId18" w:history="1">
              <w:r>
                <w:rPr>
                  <w:color w:val="#410a8c"/>
                  <w:u w:val="single"/>
                </w:rPr>
                <w:t xml:space="preserve">Ludovic Sacchelli</w:t>
              </w:r>
            </w:hyperlink>
            <w:r>
              <w:rPr/>
              <w:t xml:space="preserve">,</w:t>
            </w:r>
            <w:hyperlink r:id="rId17" w:history="1">
              <w:r>
                <w:rPr>
                  <w:color w:val="#410a8c"/>
                  <w:u w:val="single"/>
                </w:rPr>
                <w:t xml:space="preserve">Jean-Baptiste Pomet</w:t>
              </w:r>
            </w:hyperlink>
            <w:r>
              <w:rPr/>
              <w:t xml:space="preserve">,</w:t>
            </w:r>
            <w:hyperlink r:id="rId13" w:history="1">
              <w:r>
                <w:rPr>
                  <w:color w:val="#410a8c"/>
                  <w:u w:val="single"/>
                </w:rPr>
                <w:t xml:space="preserve">Dario Prandi</w:t>
              </w:r>
            </w:hyperlink>
          </w:p>
          <w:p>
            <w:pPr/>
            <w:r>
              <w:rPr>
                <w:i w:val="1"/>
                <w:iCs w:val="1"/>
              </w:rPr>
              <w:t xml:space="preserve">63rd IEEE Conference on Decision and Control (CDC 2024)</w:t>
            </w:r>
            <w:r>
              <w:rPr/>
              <w:t xml:space="preserve">, Dec 2024, Milan (Italie), Italy. </w:t>
            </w:r>
            <w:hyperlink r:id="rId89" w:history="1">
              <w:r>
                <w:rPr>
                  <w:color w:val="#410a8c"/>
                  <w:u w:val="single"/>
                </w:rPr>
                <w:t xml:space="preserve">⟨10.1109/cdc56724.2024.10886255⟩</w:t>
              </w:r>
            </w:hyperlink>
          </w:p>
          <w:p>
            <w:pPr/>
            <w:r>
              <w:rPr/>
              <w:t xml:space="preserve">Communication dans un congrès</w:t>
            </w:r>
          </w:p>
          <w:p>
            <w:pPr/>
            <w:hyperlink r:id="rId88" w:history="1">
              <w:r>
                <w:rPr>
                  <w:color w:val="#410a8c"/>
                  <w:u w:val="single"/>
                </w:rPr>
                <w:t xml:space="preserve">hal-04843294v1</w:t>
              </w:r>
            </w:hyperlink>
          </w:p>
        </w:tc>
      </w:tr>
      <w:tr>
        <w:trPr/>
        <w:tc>
          <w:tcPr>
            <w:noWrap/>
          </w:tcPr>
          <w:p>
            <w:pPr>
              <w:spacing w:after="200"/>
            </w:pPr>
            <w:hyperlink r:id="rId90" w:history="1">
              <w:r>
                <w:rPr>
                  <w:color w:val="1e198e"/>
                  <w:b w:val="1"/>
                  <w:bCs w:val="1"/>
                  <w:u w:val="single"/>
                </w:rPr>
                <w:t xml:space="preserve">Cortical origins of MacKay-type visual illusions: A case for the non-linearity</w:t>
              </w:r>
            </w:hyperlink>
          </w:p>
          <w:p>
            <w:pPr/>
            <w:hyperlink r:id="rId29"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5" w:history="1">
              <w:r>
                <w:rPr>
                  <w:color w:val="#410a8c"/>
                  <w:u w:val="single"/>
                </w:rPr>
                <w:t xml:space="preserve">Yacine Chitour</w:t>
              </w:r>
            </w:hyperlink>
          </w:p>
          <w:p>
            <w:pPr/>
            <w:r>
              <w:rPr>
                <w:i w:val="1"/>
                <w:iCs w:val="1"/>
              </w:rPr>
              <w:t xml:space="preserve">22nd World Congress of the International Federation of Automatic Control (IFAC 2023)</w:t>
            </w:r>
            <w:r>
              <w:rPr/>
              <w:t xml:space="preserve">, Jul 2023, Yokohama, Japan. pp.476-481, </w:t>
            </w:r>
            <w:hyperlink r:id="rId91" w:history="1">
              <w:r>
                <w:rPr>
                  <w:color w:val="#410a8c"/>
                  <w:u w:val="single"/>
                </w:rPr>
                <w:t xml:space="preserve">⟨10.1016/j.ifacol.2023.10.1613⟩</w:t>
              </w:r>
            </w:hyperlink>
          </w:p>
          <w:p>
            <w:pPr/>
            <w:r>
              <w:rPr/>
              <w:t xml:space="preserve">Communication dans un congrès</w:t>
            </w:r>
          </w:p>
          <w:p>
            <w:pPr/>
            <w:hyperlink r:id="rId90" w:history="1">
              <w:r>
                <w:rPr>
                  <w:color w:val="#410a8c"/>
                  <w:u w:val="single"/>
                </w:rPr>
                <w:t xml:space="preserve">hal-03894606v1</w:t>
              </w:r>
            </w:hyperlink>
          </w:p>
        </w:tc>
      </w:tr>
      <w:tr>
        <w:trPr/>
        <w:tc>
          <w:tcPr>
            <w:noWrap/>
          </w:tcPr>
          <w:p>
            <w:pPr>
              <w:spacing w:after="200"/>
            </w:pPr>
            <w:hyperlink r:id="rId92" w:history="1">
              <w:r>
                <w:rPr>
                  <w:color w:val="1e198e"/>
                  <w:b w:val="1"/>
                  <w:bCs w:val="1"/>
                  <w:u w:val="single"/>
                </w:rPr>
                <w:t xml:space="preserve">Reproducing Sensory Induced Hallucinations via Neural Fields</w:t>
              </w:r>
            </w:hyperlink>
          </w:p>
          <w:p>
            <w:pPr/>
            <w:hyperlink r:id="rId29"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5" w:history="1">
              <w:r>
                <w:rPr>
                  <w:color w:val="#410a8c"/>
                  <w:u w:val="single"/>
                </w:rPr>
                <w:t xml:space="preserve">Yacine Chitour</w:t>
              </w:r>
            </w:hyperlink>
          </w:p>
          <w:p>
            <w:pPr/>
            <w:r>
              <w:rPr>
                <w:i w:val="1"/>
                <w:iCs w:val="1"/>
              </w:rPr>
              <w:t xml:space="preserve">29th IEEE International Conference on Image Processing, ICIP 2022</w:t>
            </w:r>
            <w:r>
              <w:rPr/>
              <w:t xml:space="preserve">, Oct 2022, Bordeaux, France. </w:t>
            </w:r>
            <w:hyperlink r:id="rId93" w:history="1">
              <w:r>
                <w:rPr>
                  <w:color w:val="#410a8c"/>
                  <w:u w:val="single"/>
                </w:rPr>
                <w:t xml:space="preserve">⟨10.1109/ICIP46576.2022.9898022⟩</w:t>
              </w:r>
            </w:hyperlink>
          </w:p>
          <w:p>
            <w:pPr/>
            <w:r>
              <w:rPr/>
              <w:t xml:space="preserve">Communication dans un congrès</w:t>
            </w:r>
          </w:p>
          <w:p>
            <w:pPr/>
            <w:hyperlink r:id="rId92" w:history="1">
              <w:r>
                <w:rPr>
                  <w:color w:val="#410a8c"/>
                  <w:u w:val="single"/>
                </w:rPr>
                <w:t xml:space="preserve">hal-03719161v1</w:t>
              </w:r>
            </w:hyperlink>
          </w:p>
        </w:tc>
      </w:tr>
      <w:tr>
        <w:trPr/>
        <w:tc>
          <w:tcPr>
            <w:noWrap/>
          </w:tcPr>
          <w:p>
            <w:pPr>
              <w:spacing w:after="200"/>
            </w:pPr>
            <w:hyperlink r:id="rId94" w:history="1">
              <w:r>
                <w:rPr>
                  <w:color w:val="1e198e"/>
                  <w:b w:val="1"/>
                  <w:bCs w:val="1"/>
                  <w:u w:val="single"/>
                </w:rPr>
                <w:t xml:space="preserve">An auditory cortex model for sound processing</w:t>
              </w:r>
            </w:hyperlink>
          </w:p>
          <w:p>
            <w:pPr/>
            <w:hyperlink r:id="rId95" w:history="1">
              <w:r>
                <w:rPr>
                  <w:color w:val="#410a8c"/>
                  <w:u w:val="single"/>
                </w:rPr>
                <w:t xml:space="preserve">Rand Asswad</w:t>
              </w:r>
            </w:hyperlink>
            <w:r>
              <w:rPr/>
              <w:t xml:space="preserve">,</w:t>
            </w:r>
            <w:hyperlink r:id="rId38" w:history="1">
              <w:r>
                <w:rPr>
                  <w:color w:val="#410a8c"/>
                  <w:u w:val="single"/>
                </w:rPr>
                <w:t xml:space="preserve">Ugo Boscain</w:t>
              </w:r>
            </w:hyperlink>
            <w:r>
              <w:rPr/>
              <w:t xml:space="preserve">,</w:t>
            </w:r>
            <w:hyperlink r:id="rId39" w:history="1">
              <w:r>
                <w:rPr>
                  <w:color w:val="#410a8c"/>
                  <w:u w:val="single"/>
                </w:rPr>
                <w:t xml:space="preserve">Giuseppina Turco</w:t>
              </w:r>
            </w:hyperlink>
            <w:r>
              <w:rPr/>
              <w:t xml:space="preserve">,</w:t>
            </w:r>
            <w:hyperlink r:id="rId13" w:history="1">
              <w:r>
                <w:rPr>
                  <w:color w:val="#410a8c"/>
                  <w:u w:val="single"/>
                </w:rPr>
                <w:t xml:space="preserve">Dario Prandi</w:t>
              </w:r>
            </w:hyperlink>
            <w:r>
              <w:rPr/>
              <w:t xml:space="preserve">,</w:t>
            </w:r>
            <w:hyperlink r:id="rId18" w:history="1">
              <w:r>
                <w:rPr>
                  <w:color w:val="#410a8c"/>
                  <w:u w:val="single"/>
                </w:rPr>
                <w:t xml:space="preserve">Ludovic Sacchelli</w:t>
              </w:r>
            </w:hyperlink>
          </w:p>
          <w:p>
            <w:pPr/>
            <w:r>
              <w:rPr>
                <w:i w:val="1"/>
                <w:iCs w:val="1"/>
              </w:rPr>
              <w:t xml:space="preserve">GSI 2021: Geometric Science of Information</w:t>
            </w:r>
            <w:r>
              <w:rPr/>
              <w:t xml:space="preserve">, Jul 2021, Paris, France. </w:t>
            </w:r>
            <w:hyperlink r:id="rId96" w:history="1">
              <w:r>
                <w:rPr>
                  <w:color w:val="#410a8c"/>
                  <w:u w:val="single"/>
                </w:rPr>
                <w:t xml:space="preserve">⟨10.1007/978-3-030-80209-7_7⟩</w:t>
              </w:r>
            </w:hyperlink>
          </w:p>
          <w:p>
            <w:pPr/>
            <w:r>
              <w:rPr/>
              <w:t xml:space="preserve">Communication dans un congrès</w:t>
            </w:r>
          </w:p>
          <w:p>
            <w:pPr/>
            <w:hyperlink r:id="rId94" w:history="1">
              <w:r>
                <w:rPr>
                  <w:color w:val="#410a8c"/>
                  <w:u w:val="single"/>
                </w:rPr>
                <w:t xml:space="preserve">hal-03160486v1</w:t>
              </w:r>
            </w:hyperlink>
          </w:p>
        </w:tc>
      </w:tr>
      <w:tr>
        <w:trPr/>
        <w:tc>
          <w:tcPr>
            <w:noWrap/>
          </w:tcPr>
          <w:p>
            <w:pPr>
              <w:spacing w:after="200"/>
            </w:pPr>
            <w:hyperlink r:id="rId97" w:history="1">
              <w:r>
                <w:rPr>
                  <w:color w:val="1e198e"/>
                  <w:b w:val="1"/>
                  <w:bCs w:val="1"/>
                  <w:u w:val="single"/>
                </w:rPr>
                <w:t xml:space="preserve">A bio-inspired geometric model for sound reconstruction</w:t>
              </w:r>
            </w:hyperlink>
          </w:p>
          <w:p>
            <w:pPr/>
            <w:hyperlink r:id="rId38"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8" w:history="1">
              <w:r>
                <w:rPr>
                  <w:color w:val="#410a8c"/>
                  <w:u w:val="single"/>
                </w:rPr>
                <w:t xml:space="preserve">Ludovic Sacchelli</w:t>
              </w:r>
            </w:hyperlink>
            <w:r>
              <w:rPr/>
              <w:t xml:space="preserve">,</w:t>
            </w:r>
            <w:hyperlink r:id="rId39" w:history="1">
              <w:r>
                <w:rPr>
                  <w:color w:val="#410a8c"/>
                  <w:u w:val="single"/>
                </w:rPr>
                <w:t xml:space="preserve">Giuseppina Turco</w:t>
              </w:r>
            </w:hyperlink>
          </w:p>
          <w:p>
            <w:pPr/>
            <w:r>
              <w:rPr>
                <w:i w:val="1"/>
                <w:iCs w:val="1"/>
              </w:rPr>
              <w:t xml:space="preserve">IFAC 2020 - 21st IFAC World Congress</w:t>
            </w:r>
            <w:r>
              <w:rPr/>
              <w:t xml:space="preserve">, Jul 2020, Berlin / Virtual, Germany</w:t>
            </w:r>
          </w:p>
          <w:p>
            <w:pPr/>
            <w:r>
              <w:rPr/>
              <w:t xml:space="preserve">Communication dans un congrès</w:t>
            </w:r>
          </w:p>
          <w:p>
            <w:pPr/>
            <w:hyperlink r:id="rId97" w:history="1">
              <w:r>
                <w:rPr>
                  <w:color w:val="#410a8c"/>
                  <w:u w:val="single"/>
                </w:rPr>
                <w:t xml:space="preserve">hal-03020099v1</w:t>
              </w:r>
            </w:hyperlink>
          </w:p>
        </w:tc>
      </w:tr>
      <w:tr>
        <w:trPr/>
        <w:tc>
          <w:tcPr>
            <w:noWrap/>
          </w:tcPr>
          <w:p>
            <w:pPr>
              <w:spacing w:after="200"/>
            </w:pPr>
            <w:hyperlink r:id="rId98" w:history="1">
              <w:r>
                <w:rPr>
                  <w:color w:val="1e198e"/>
                  <w:b w:val="1"/>
                  <w:bCs w:val="1"/>
                  <w:u w:val="single"/>
                </w:rPr>
                <w:t xml:space="preserve">On the decay rate for degenerate gradient flows subject to persistent excitation</w:t>
              </w:r>
            </w:hyperlink>
          </w:p>
          <w:p>
            <w:pPr/>
            <w:hyperlink r:id="rId25" w:history="1">
              <w:r>
                <w:rPr>
                  <w:color w:val="#410a8c"/>
                  <w:u w:val="single"/>
                </w:rPr>
                <w:t xml:space="preserve">Yacine Chitour</w:t>
              </w:r>
            </w:hyperlink>
            <w:r>
              <w:rPr/>
              <w:t xml:space="preserve">,</w:t>
            </w:r>
            <w:hyperlink r:id="rId42" w:history="1">
              <w:r>
                <w:rPr>
                  <w:color w:val="#410a8c"/>
                  <w:u w:val="single"/>
                </w:rPr>
                <w:t xml:space="preserve">Paolo Mason</w:t>
              </w:r>
            </w:hyperlink>
            <w:r>
              <w:rPr/>
              <w:t xml:space="preserve">,</w:t>
            </w:r>
            <w:hyperlink r:id="rId13" w:history="1">
              <w:r>
                <w:rPr>
                  <w:color w:val="#410a8c"/>
                  <w:u w:val="single"/>
                </w:rPr>
                <w:t xml:space="preserve">Dario Prandi</w:t>
              </w:r>
            </w:hyperlink>
          </w:p>
          <w:p>
            <w:pPr/>
            <w:r>
              <w:rPr>
                <w:i w:val="1"/>
                <w:iCs w:val="1"/>
              </w:rPr>
              <w:t xml:space="preserve">IFAC 2020 - 21st IFAC World Congress</w:t>
            </w:r>
            <w:r>
              <w:rPr/>
              <w:t xml:space="preserve">, Jul 2020, Berlin (virtual), Germany. pp.1709-1714, </w:t>
            </w:r>
            <w:hyperlink r:id="rId99" w:history="1">
              <w:r>
                <w:rPr>
                  <w:color w:val="#410a8c"/>
                  <w:u w:val="single"/>
                </w:rPr>
                <w:t xml:space="preserve">⟨10.1016/j.ifacol.2020.12.2246⟩</w:t>
              </w:r>
            </w:hyperlink>
          </w:p>
          <w:p>
            <w:pPr/>
            <w:r>
              <w:rPr/>
              <w:t xml:space="preserve">Communication dans un congrès</w:t>
            </w:r>
          </w:p>
          <w:p>
            <w:pPr/>
            <w:hyperlink r:id="rId98" w:history="1">
              <w:r>
                <w:rPr>
                  <w:color w:val="#410a8c"/>
                  <w:u w:val="single"/>
                </w:rPr>
                <w:t xml:space="preserve">hal-03020089v1</w:t>
              </w:r>
            </w:hyperlink>
          </w:p>
        </w:tc>
      </w:tr>
      <w:tr>
        <w:trPr/>
        <w:tc>
          <w:tcPr>
            <w:noWrap/>
          </w:tcPr>
          <w:p>
            <w:pPr>
              <w:spacing w:after="200"/>
            </w:pPr>
            <w:hyperlink r:id="rId100" w:history="1">
              <w:r>
                <w:rPr>
                  <w:color w:val="1e198e"/>
                  <w:b w:val="1"/>
                  <w:bCs w:val="1"/>
                  <w:u w:val="single"/>
                </w:rPr>
                <w:t xml:space="preserve">A cortical-inspired model for orientation-dependent contrast perception: a link with Wilson-Cowan equations</w:t>
              </w:r>
            </w:hyperlink>
          </w:p>
          <w:p>
            <w:pPr/>
            <w:hyperlink r:id="rId22" w:history="1">
              <w:r>
                <w:rPr>
                  <w:color w:val="#410a8c"/>
                  <w:u w:val="single"/>
                </w:rPr>
                <w:t xml:space="preserve">Marcelo Bertalmío</w:t>
              </w:r>
            </w:hyperlink>
            <w:r>
              <w:rPr/>
              <w:t xml:space="preserve">,</w:t>
            </w:r>
            <w:hyperlink r:id="rId34" w:history="1">
              <w:r>
                <w:rPr>
                  <w:color w:val="#410a8c"/>
                  <w:u w:val="single"/>
                </w:rPr>
                <w:t xml:space="preserve">Luca Calatroni</w:t>
              </w:r>
            </w:hyperlink>
            <w:r>
              <w:rPr/>
              <w:t xml:space="preserve">,</w:t>
            </w:r>
            <w:hyperlink r:id="rId46" w:history="1">
              <w:r>
                <w:rPr>
                  <w:color w:val="#410a8c"/>
                  <w:u w:val="single"/>
                </w:rPr>
                <w:t xml:space="preserve">Valentina Franceschi</w:t>
              </w:r>
            </w:hyperlink>
            <w:r>
              <w:rPr/>
              <w:t xml:space="preserve">,</w:t>
            </w:r>
            <w:hyperlink r:id="rId50" w:history="1">
              <w:r>
                <w:rPr>
                  <w:color w:val="#410a8c"/>
                  <w:u w:val="single"/>
                </w:rPr>
                <w:t xml:space="preserve">Benedetta Franceschiello</w:t>
              </w:r>
            </w:hyperlink>
            <w:r>
              <w:rPr/>
              <w:t xml:space="preserve">,</w:t>
            </w:r>
            <w:hyperlink r:id="rId13" w:history="1">
              <w:r>
                <w:rPr>
                  <w:color w:val="#410a8c"/>
                  <w:u w:val="single"/>
                </w:rPr>
                <w:t xml:space="preserve">Dario Prandi</w:t>
              </w:r>
            </w:hyperlink>
          </w:p>
          <w:p>
            <w:pPr/>
            <w:r>
              <w:rPr>
                <w:i w:val="1"/>
                <w:iCs w:val="1"/>
              </w:rPr>
              <w:t xml:space="preserve">SSVM 2019: Scale Space and Variational Methods in Computer Vision</w:t>
            </w:r>
            <w:r>
              <w:rPr/>
              <w:t xml:space="preserve">, Jun 2019, Hofgeismar, Germany. </w:t>
            </w:r>
            <w:hyperlink r:id="rId101" w:history="1">
              <w:r>
                <w:rPr>
                  <w:color w:val="#410a8c"/>
                  <w:u w:val="single"/>
                </w:rPr>
                <w:t xml:space="preserve">⟨10.1007/978-3-030-22368-7_37⟩</w:t>
              </w:r>
            </w:hyperlink>
          </w:p>
          <w:p>
            <w:pPr/>
            <w:r>
              <w:rPr/>
              <w:t xml:space="preserve">Communication dans un congrès</w:t>
            </w:r>
          </w:p>
          <w:p>
            <w:pPr/>
            <w:hyperlink r:id="rId100" w:history="1">
              <w:r>
                <w:rPr>
                  <w:color w:val="#410a8c"/>
                  <w:u w:val="single"/>
                </w:rPr>
                <w:t xml:space="preserve">hal-02066714v1</w:t>
              </w:r>
            </w:hyperlink>
          </w:p>
        </w:tc>
      </w:tr>
      <w:tr>
        <w:trPr/>
        <w:tc>
          <w:tcPr>
            <w:noWrap/>
          </w:tcPr>
          <w:p>
            <w:pPr>
              <w:spacing w:after="200"/>
            </w:pPr>
            <w:hyperlink r:id="rId102" w:history="1">
              <w:r>
                <w:rPr>
                  <w:color w:val="1e198e"/>
                  <w:b w:val="1"/>
                  <w:bCs w:val="1"/>
                  <w:u w:val="single"/>
                </w:rPr>
                <w:t xml:space="preserve">Cortical-inspired image reconstruction via sub-Riemannian geometry and hypoelliptic diffusion</w:t>
              </w:r>
            </w:hyperlink>
          </w:p>
          <w:p>
            <w:pPr/>
            <w:hyperlink r:id="rId38" w:history="1">
              <w:r>
                <w:rPr>
                  <w:color w:val="#410a8c"/>
                  <w:u w:val="single"/>
                </w:rPr>
                <w:t xml:space="preserve">Ugo Boscain</w:t>
              </w:r>
            </w:hyperlink>
            <w:r>
              <w:rPr/>
              <w:t xml:space="preserve">,</w:t>
            </w:r>
            <w:hyperlink r:id="rId68" w:history="1">
              <w:r>
                <w:rPr>
                  <w:color w:val="#410a8c"/>
                  <w:u w:val="single"/>
                </w:rPr>
                <w:t xml:space="preserve">Roman Chertovskih</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SMAI 2017 - 8e Biennale Française des Mathématiques Appliquées et Industrielles</w:t>
            </w:r>
            <w:r>
              <w:rPr/>
              <w:t xml:space="preserve">, Jun 2017, La Tremblade, France. pp.37 - 53, </w:t>
            </w:r>
            <w:hyperlink r:id="rId103" w:history="1">
              <w:r>
                <w:rPr>
                  <w:color w:val="#410a8c"/>
                  <w:u w:val="single"/>
                </w:rPr>
                <w:t xml:space="preserve">⟨10.1051/proc/201864037⟩</w:t>
              </w:r>
            </w:hyperlink>
          </w:p>
          <w:p>
            <w:pPr/>
            <w:r>
              <w:rPr/>
              <w:t xml:space="preserve">Communication dans un congrès</w:t>
            </w:r>
          </w:p>
          <w:p>
            <w:pPr/>
            <w:hyperlink r:id="rId102" w:history="1">
              <w:r>
                <w:rPr>
                  <w:color w:val="#410a8c"/>
                  <w:u w:val="single"/>
                </w:rPr>
                <w:t xml:space="preserve">hal-01721718v1</w:t>
              </w:r>
            </w:hyperlink>
          </w:p>
        </w:tc>
      </w:tr>
      <w:tr>
        <w:trPr/>
        <w:tc>
          <w:tcPr>
            <w:noWrap/>
          </w:tcPr>
          <w:p>
            <w:pPr>
              <w:spacing w:after="200"/>
            </w:pPr>
            <w:hyperlink r:id="rId104" w:history="1">
              <w:r>
                <w:rPr>
                  <w:color w:val="1e198e"/>
                  <w:b w:val="1"/>
                  <w:bCs w:val="1"/>
                  <w:u w:val="single"/>
                </w:rPr>
                <w:t xml:space="preserve">Image inpainting via a control-theoretical model of human vision</w:t>
              </w:r>
            </w:hyperlink>
          </w:p>
          <w:p>
            <w:pPr/>
            <w:hyperlink r:id="rId38" w:history="1">
              <w:r>
                <w:rPr>
                  <w:color w:val="#410a8c"/>
                  <w:u w:val="single"/>
                </w:rPr>
                <w:t xml:space="preserve">Ugo Boscain</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p>
          <w:p>
            <w:pPr/>
            <w:r>
              <w:rPr>
                <w:i w:val="1"/>
                <w:iCs w:val="1"/>
              </w:rPr>
              <w:t xml:space="preserve">2018 IEEE 14th International Conference on Control and Automation (ICCA)</w:t>
            </w:r>
            <w:r>
              <w:rPr/>
              <w:t xml:space="preserve">, Jun 2018, Anchorage, AK, United States. </w:t>
            </w:r>
            <w:hyperlink r:id="rId105" w:history="1">
              <w:r>
                <w:rPr>
                  <w:color w:val="#410a8c"/>
                  <w:u w:val="single"/>
                </w:rPr>
                <w:t xml:space="preserve">⟨10.1109/icca.2018.8444289⟩</w:t>
              </w:r>
            </w:hyperlink>
          </w:p>
          <w:p>
            <w:pPr/>
            <w:r>
              <w:rPr/>
              <w:t xml:space="preserve">Communication dans un congrès</w:t>
            </w:r>
          </w:p>
          <w:p>
            <w:pPr/>
            <w:hyperlink r:id="rId104" w:history="1">
              <w:r>
                <w:rPr>
                  <w:color w:val="#410a8c"/>
                  <w:u w:val="single"/>
                </w:rPr>
                <w:t xml:space="preserve">hal-02394678v1</w:t>
              </w:r>
            </w:hyperlink>
          </w:p>
        </w:tc>
      </w:tr>
      <w:tr>
        <w:trPr/>
        <w:tc>
          <w:tcPr>
            <w:noWrap/>
          </w:tcPr>
          <w:p>
            <w:pPr>
              <w:spacing w:after="200"/>
            </w:pPr>
            <w:hyperlink r:id="rId106" w:history="1">
              <w:r>
                <w:rPr>
                  <w:color w:val="1e198e"/>
                  <w:b w:val="1"/>
                  <w:bCs w:val="1"/>
                  <w:u w:val="single"/>
                </w:rPr>
                <w:t xml:space="preserve">Image processing in the semidiscrete group of rototranslations</w:t>
              </w:r>
            </w:hyperlink>
          </w:p>
          <w:p>
            <w:pPr/>
            <w:hyperlink r:id="rId13" w:history="1">
              <w:r>
                <w:rPr>
                  <w:color w:val="#410a8c"/>
                  <w:u w:val="single"/>
                </w:rPr>
                <w:t xml:space="preserve">Dario Prandi</w:t>
              </w:r>
            </w:hyperlink>
            <w:r>
              <w:rPr/>
              <w:t xml:space="preserve">,</w:t>
            </w:r>
            <w:hyperlink r:id="rId38" w:history="1">
              <w:r>
                <w:rPr>
                  <w:color w:val="#410a8c"/>
                  <w:u w:val="single"/>
                </w:rPr>
                <w:t xml:space="preserve">Ugo Boscain</w:t>
              </w:r>
            </w:hyperlink>
            <w:r>
              <w:rPr/>
              <w:t xml:space="preserve">,</w:t>
            </w:r>
            <w:hyperlink r:id="rId69" w:history="1">
              <w:r>
                <w:rPr>
                  <w:color w:val="#410a8c"/>
                  <w:u w:val="single"/>
                </w:rPr>
                <w:t xml:space="preserve">Jean-Paul Gauthier</w:t>
              </w:r>
            </w:hyperlink>
          </w:p>
          <w:p>
            <w:pPr/>
            <w:r>
              <w:rPr>
                <w:i w:val="1"/>
                <w:iCs w:val="1"/>
              </w:rPr>
              <w:t xml:space="preserve">GSI 2015: Geometric Science of Information</w:t>
            </w:r>
            <w:r>
              <w:rPr/>
              <w:t xml:space="preserve">, Dec 2015, Palaiseau, France</w:t>
            </w:r>
          </w:p>
          <w:p>
            <w:pPr/>
            <w:r>
              <w:rPr/>
              <w:t xml:space="preserve">Communication dans un congrès</w:t>
            </w:r>
          </w:p>
          <w:p>
            <w:pPr/>
            <w:hyperlink r:id="rId106" w:history="1">
              <w:r>
                <w:rPr>
                  <w:color w:val="#410a8c"/>
                  <w:u w:val="single"/>
                </w:rPr>
                <w:t xml:space="preserve">hal-01721740v1</w:t>
              </w:r>
            </w:hyperlink>
          </w:p>
        </w:tc>
      </w:tr>
      <w:tr>
        <w:trPr/>
        <w:tc>
          <w:tcPr>
            <w:noWrap/>
          </w:tcPr>
          <w:p>
            <w:pPr>
              <w:spacing w:after="200"/>
            </w:pPr>
            <w:hyperlink r:id="rId107" w:history="1">
              <w:r>
                <w:rPr>
                  <w:color w:val="1e198e"/>
                  <w:b w:val="1"/>
                  <w:bCs w:val="1"/>
                  <w:u w:val="single"/>
                </w:rPr>
                <w:t xml:space="preserve">Image Reconstruction Via Non-Isotropic Diffusion in Dubins/Reed-Shepp- Like Control Systems</w:t>
              </w:r>
            </w:hyperlink>
          </w:p>
          <w:p>
            <w:pPr/>
            <w:hyperlink r:id="rId38" w:history="1">
              <w:r>
                <w:rPr>
                  <w:color w:val="#410a8c"/>
                  <w:u w:val="single"/>
                </w:rPr>
                <w:t xml:space="preserve">Ugo Boscain</w:t>
              </w:r>
            </w:hyperlink>
            <w:r>
              <w:rPr/>
              <w:t xml:space="preserve">,</w:t>
            </w: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r>
              <w:rPr/>
              <w:t xml:space="preserve">,</w:t>
            </w:r>
            <w:hyperlink r:id="rId70" w:history="1">
              <w:r>
                <w:rPr>
                  <w:color w:val="#410a8c"/>
                  <w:u w:val="single"/>
                </w:rPr>
                <w:t xml:space="preserve">Alexey Remizov</w:t>
              </w:r>
            </w:hyperlink>
          </w:p>
          <w:p>
            <w:pPr/>
            <w:r>
              <w:rPr>
                <w:i w:val="1"/>
                <w:iCs w:val="1"/>
              </w:rPr>
              <w:t xml:space="preserve">53th IEEE Conference on Decision and Control</w:t>
            </w:r>
            <w:r>
              <w:rPr/>
              <w:t xml:space="preserve">, 2014, Los Angeles, United States</w:t>
            </w:r>
          </w:p>
          <w:p>
            <w:pPr/>
            <w:r>
              <w:rPr/>
              <w:t xml:space="preserve">Communication dans un congrès</w:t>
            </w:r>
          </w:p>
          <w:p>
            <w:pPr/>
            <w:hyperlink r:id="rId107" w:history="1">
              <w:r>
                <w:rPr>
                  <w:color w:val="#410a8c"/>
                  <w:u w:val="single"/>
                </w:rPr>
                <w:t xml:space="preserve">hal-01103516v1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Complexity in control-affine systems</w:t>
              </w:r>
            </w:hyperlink>
          </w:p>
          <w:p>
            <w:pPr/>
            <w:hyperlink r:id="rId82" w:history="1">
              <w:r>
                <w:rPr>
                  <w:color w:val="#410a8c"/>
                  <w:u w:val="single"/>
                </w:rPr>
                <w:t xml:space="preserve">Frédéric Jean</w:t>
              </w:r>
            </w:hyperlink>
            <w:r>
              <w:rPr/>
              <w:t xml:space="preserve">,</w:t>
            </w:r>
            <w:hyperlink r:id="rId13" w:history="1">
              <w:r>
                <w:rPr>
                  <w:color w:val="#410a8c"/>
                  <w:u w:val="single"/>
                </w:rPr>
                <w:t xml:space="preserve">Dario Prandi</w:t>
              </w:r>
            </w:hyperlink>
          </w:p>
          <w:p>
            <w:pPr/>
            <w:r>
              <w:rPr>
                <w:i w:val="1"/>
                <w:iCs w:val="1"/>
              </w:rPr>
              <w:t xml:space="preserve">NETCO 2014</w:t>
            </w:r>
            <w:r>
              <w:rPr/>
              <w:t xml:space="preserve">, 2014, Tours, France</w:t>
            </w:r>
          </w:p>
          <w:p>
            <w:pPr/>
            <w:r>
              <w:rPr/>
              <w:t xml:space="preserve">Document associé à des manifestations scientifiques</w:t>
            </w:r>
          </w:p>
          <w:p>
            <w:pPr/>
            <w:hyperlink r:id="rId108" w:history="1">
              <w:r>
                <w:rPr>
                  <w:color w:val="#410a8c"/>
                  <w:u w:val="single"/>
                </w:rPr>
                <w:t xml:space="preserve">hal-01024628v1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 semidiscrete version of the Citti-Petitot-Sarti model as a plausible model for anthropomorphic image reconstruction and pattern recognition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t xml:space="preserve">Springer International Publishing, 2018, SpringerBriefs in Mathematics, 978-3-319-78481-6. </w:t>
            </w:r>
            <w:hyperlink r:id="rId110" w:history="1">
              <w:r>
                <w:rPr>
                  <w:color w:val="#410a8c"/>
                  <w:u w:val="single"/>
                </w:rPr>
                <w:t xml:space="preserve">⟨10.1007/978-3-319-78482-3⟩</w:t>
              </w:r>
            </w:hyperlink>
          </w:p>
          <w:p>
            <w:pPr/>
            <w:r>
              <w:rPr/>
              <w:t xml:space="preserve">Ouvrages</w:t>
            </w:r>
          </w:p>
          <w:p>
            <w:pPr/>
            <w:hyperlink r:id="rId109" w:history="1">
              <w:r>
                <w:rPr>
                  <w:color w:val="#410a8c"/>
                  <w:u w:val="single"/>
                </w:rPr>
                <w:t xml:space="preserve">hal-01681234v1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MacKay-Type Visual Illusions via Neural Fields</w:t>
              </w:r>
            </w:hyperlink>
          </w:p>
          <w:p>
            <w:pPr/>
            <w:hyperlink r:id="rId29"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5" w:history="1">
              <w:r>
                <w:rPr>
                  <w:color w:val="#410a8c"/>
                  <w:u w:val="single"/>
                </w:rPr>
                <w:t xml:space="preserve">Yacine Chitour</w:t>
              </w:r>
            </w:hyperlink>
          </w:p>
          <w:p>
            <w:pPr/>
            <w:r>
              <w:rPr/>
              <w:t xml:space="preserve">Nielsen, F.; Barbaresco, F. </w:t>
            </w:r>
            <w:r>
              <w:rPr>
                <w:i w:val="1"/>
                <w:iCs w:val="1"/>
              </w:rPr>
              <w:t xml:space="preserve">Geometric Science of Information. GSI 2023</w:t>
            </w:r>
            <w:r>
              <w:rPr/>
              <w:t xml:space="preserve">, 14072, Springer Nature Switzerland, pp.501-508, 2023, Lecture Notes in Computer Science, </w:t>
            </w:r>
            <w:hyperlink r:id="rId112" w:history="1">
              <w:r>
                <w:rPr>
                  <w:color w:val="#410a8c"/>
                  <w:u w:val="single"/>
                </w:rPr>
                <w:t xml:space="preserve">⟨10.1007/978-3-031-38299-4_52⟩</w:t>
              </w:r>
            </w:hyperlink>
          </w:p>
          <w:p>
            <w:pPr/>
            <w:r>
              <w:rPr/>
              <w:t xml:space="preserve">Chapitre d'ouvrage</w:t>
            </w:r>
          </w:p>
          <w:p>
            <w:pPr/>
            <w:hyperlink r:id="rId111" w:history="1">
              <w:r>
                <w:rPr>
                  <w:color w:val="#410a8c"/>
                  <w:u w:val="single"/>
                </w:rPr>
                <w:t xml:space="preserve">hal-04270320v1</w:t>
              </w:r>
            </w:hyperlink>
          </w:p>
        </w:tc>
      </w:tr>
      <w:tr>
        <w:trPr/>
        <w:tc>
          <w:tcPr>
            <w:noWrap/>
          </w:tcPr>
          <w:p>
            <w:pPr>
              <w:spacing w:after="200"/>
            </w:pPr>
            <w:hyperlink r:id="rId113" w:history="1">
              <w:r>
                <w:rPr>
                  <w:color w:val="1e198e"/>
                  <w:b w:val="1"/>
                  <w:bCs w:val="1"/>
                  <w:u w:val="single"/>
                </w:rPr>
                <w:t xml:space="preserve">Applications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pp.89-101, 2018, SpringerBriefs in Mathematics, </w:t>
            </w:r>
            <w:hyperlink r:id="rId114" w:history="1">
              <w:r>
                <w:rPr>
                  <w:color w:val="#410a8c"/>
                  <w:u w:val="single"/>
                </w:rPr>
                <w:t xml:space="preserve">⟨10.1007/978-3-319-78482-3_7⟩</w:t>
              </w:r>
            </w:hyperlink>
          </w:p>
          <w:p>
            <w:pPr/>
            <w:r>
              <w:rPr/>
              <w:t xml:space="preserve">Chapitre d'ouvrage</w:t>
            </w:r>
          </w:p>
          <w:p>
            <w:pPr/>
            <w:hyperlink r:id="rId113" w:history="1">
              <w:r>
                <w:rPr>
                  <w:color w:val="#410a8c"/>
                  <w:u w:val="single"/>
                </w:rPr>
                <w:t xml:space="preserve">hal-04492537v1</w:t>
              </w:r>
            </w:hyperlink>
          </w:p>
        </w:tc>
      </w:tr>
      <w:tr>
        <w:trPr/>
        <w:tc>
          <w:tcPr>
            <w:noWrap/>
          </w:tcPr>
          <w:p>
            <w:pPr>
              <w:spacing w:after="200"/>
            </w:pPr>
            <w:hyperlink r:id="rId115" w:history="1">
              <w:r>
                <w:rPr>
                  <w:color w:val="1e198e"/>
                  <w:b w:val="1"/>
                  <w:bCs w:val="1"/>
                  <w:u w:val="single"/>
                </w:rPr>
                <w:t xml:space="preserve">Introduction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pp.1-12, 2018, SpringerBriefs in Mathematics, </w:t>
            </w:r>
            <w:hyperlink r:id="rId116" w:history="1">
              <w:r>
                <w:rPr>
                  <w:color w:val="#410a8c"/>
                  <w:u w:val="single"/>
                </w:rPr>
                <w:t xml:space="preserve">⟨10.1007/978-3-319-78482-3_1⟩</w:t>
              </w:r>
            </w:hyperlink>
          </w:p>
          <w:p>
            <w:pPr/>
            <w:r>
              <w:rPr/>
              <w:t xml:space="preserve">Chapitre d'ouvrage</w:t>
            </w:r>
          </w:p>
          <w:p>
            <w:pPr/>
            <w:hyperlink r:id="rId115" w:history="1">
              <w:r>
                <w:rPr>
                  <w:color w:val="#410a8c"/>
                  <w:u w:val="single"/>
                </w:rPr>
                <w:t xml:space="preserve">hal-04492513v1</w:t>
              </w:r>
            </w:hyperlink>
          </w:p>
        </w:tc>
      </w:tr>
      <w:tr>
        <w:trPr/>
        <w:tc>
          <w:tcPr>
            <w:noWrap/>
          </w:tcPr>
          <w:p>
            <w:pPr>
              <w:spacing w:after="200"/>
            </w:pPr>
            <w:hyperlink r:id="rId117" w:history="1">
              <w:r>
                <w:rPr>
                  <w:color w:val="1e198e"/>
                  <w:b w:val="1"/>
                  <w:bCs w:val="1"/>
                  <w:u w:val="single"/>
                </w:rPr>
                <w:t xml:space="preserve">Preliminaries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pp.13-34, 2018, SpringerBriefs in Mathematics, </w:t>
            </w:r>
            <w:hyperlink r:id="rId118" w:history="1">
              <w:r>
                <w:rPr>
                  <w:color w:val="#410a8c"/>
                  <w:u w:val="single"/>
                </w:rPr>
                <w:t xml:space="preserve">⟨10.1007/978-3-319-78482-3_2⟩</w:t>
              </w:r>
            </w:hyperlink>
          </w:p>
          <w:p>
            <w:pPr/>
            <w:r>
              <w:rPr/>
              <w:t xml:space="preserve">Chapitre d'ouvrage</w:t>
            </w:r>
          </w:p>
          <w:p>
            <w:pPr/>
            <w:hyperlink r:id="rId117" w:history="1">
              <w:r>
                <w:rPr>
                  <w:color w:val="#410a8c"/>
                  <w:u w:val="single"/>
                </w:rPr>
                <w:t xml:space="preserve">hal-04492519v1</w:t>
              </w:r>
            </w:hyperlink>
          </w:p>
        </w:tc>
      </w:tr>
      <w:tr>
        <w:trPr/>
        <w:tc>
          <w:tcPr>
            <w:noWrap/>
          </w:tcPr>
          <w:p>
            <w:pPr>
              <w:spacing w:after="200"/>
            </w:pPr>
            <w:hyperlink r:id="rId119" w:history="1">
              <w:r>
                <w:rPr>
                  <w:color w:val="1e198e"/>
                  <w:b w:val="1"/>
                  <w:bCs w:val="1"/>
                  <w:u w:val="single"/>
                </w:rPr>
                <w:t xml:space="preserve">Lifts</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pp.35-42, 2018, SpringerBriefs in Mathematics, </w:t>
            </w:r>
            <w:hyperlink r:id="rId120" w:history="1">
              <w:r>
                <w:rPr>
                  <w:color w:val="#410a8c"/>
                  <w:u w:val="single"/>
                </w:rPr>
                <w:t xml:space="preserve">⟨10.1007/978-3-319-78482-3_3⟩</w:t>
              </w:r>
            </w:hyperlink>
          </w:p>
          <w:p>
            <w:pPr/>
            <w:r>
              <w:rPr/>
              <w:t xml:space="preserve">Chapitre d'ouvrage</w:t>
            </w:r>
          </w:p>
          <w:p>
            <w:pPr/>
            <w:hyperlink r:id="rId119" w:history="1">
              <w:r>
                <w:rPr>
                  <w:color w:val="#410a8c"/>
                  <w:u w:val="single"/>
                </w:rPr>
                <w:t xml:space="preserve">hal-04492531v1</w:t>
              </w:r>
            </w:hyperlink>
          </w:p>
        </w:tc>
      </w:tr>
      <w:tr>
        <w:trPr/>
        <w:tc>
          <w:tcPr>
            <w:noWrap/>
          </w:tcPr>
          <w:p>
            <w:pPr>
              <w:spacing w:after="200"/>
            </w:pPr>
            <w:hyperlink r:id="rId121" w:history="1">
              <w:r>
                <w:rPr>
                  <w:color w:val="1e198e"/>
                  <w:b w:val="1"/>
                  <w:bCs w:val="1"/>
                  <w:u w:val="single"/>
                </w:rPr>
                <w:t xml:space="preserve">Almost-Periodic Interpolation and Approximation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pp.43-52, 2018, SpringerBriefs in Mathematics, </w:t>
            </w:r>
            <w:hyperlink r:id="rId122" w:history="1">
              <w:r>
                <w:rPr>
                  <w:color w:val="#410a8c"/>
                  <w:u w:val="single"/>
                </w:rPr>
                <w:t xml:space="preserve">⟨10.1007/978-3-319-78482-3_4⟩</w:t>
              </w:r>
            </w:hyperlink>
          </w:p>
          <w:p>
            <w:pPr/>
            <w:r>
              <w:rPr/>
              <w:t xml:space="preserve">Chapitre d'ouvrage</w:t>
            </w:r>
          </w:p>
          <w:p>
            <w:pPr/>
            <w:hyperlink r:id="rId121" w:history="1">
              <w:r>
                <w:rPr>
                  <w:color w:val="#410a8c"/>
                  <w:u w:val="single"/>
                </w:rPr>
                <w:t xml:space="preserve">hal-04492528v1</w:t>
              </w:r>
            </w:hyperlink>
          </w:p>
        </w:tc>
      </w:tr>
      <w:tr>
        <w:trPr/>
        <w:tc>
          <w:tcPr>
            <w:noWrap/>
          </w:tcPr>
          <w:p>
            <w:pPr>
              <w:spacing w:after="200"/>
            </w:pPr>
            <w:hyperlink r:id="rId123" w:history="1">
              <w:r>
                <w:rPr>
                  <w:color w:val="1e198e"/>
                  <w:b w:val="1"/>
                  <w:bCs w:val="1"/>
                  <w:u w:val="single"/>
                </w:rPr>
                <w:t xml:space="preserve">Pattern Recognition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pp.53-76, 2018, SpringerBriefs in Mathematics, </w:t>
            </w:r>
            <w:hyperlink r:id="rId124" w:history="1">
              <w:r>
                <w:rPr>
                  <w:color w:val="#410a8c"/>
                  <w:u w:val="single"/>
                </w:rPr>
                <w:t xml:space="preserve">⟨10.1007/978-3-319-78482-3_5⟩</w:t>
              </w:r>
            </w:hyperlink>
          </w:p>
          <w:p>
            <w:pPr/>
            <w:r>
              <w:rPr/>
              <w:t xml:space="preserve">Chapitre d'ouvrage</w:t>
            </w:r>
          </w:p>
          <w:p>
            <w:pPr/>
            <w:hyperlink r:id="rId123" w:history="1">
              <w:r>
                <w:rPr>
                  <w:color w:val="#410a8c"/>
                  <w:u w:val="single"/>
                </w:rPr>
                <w:t xml:space="preserve">hal-04489517v1</w:t>
              </w:r>
            </w:hyperlink>
          </w:p>
        </w:tc>
      </w:tr>
      <w:tr>
        <w:trPr/>
        <w:tc>
          <w:tcPr>
            <w:noWrap/>
          </w:tcPr>
          <w:p>
            <w:pPr>
              <w:spacing w:after="200"/>
            </w:pPr>
            <w:hyperlink r:id="rId125" w:history="1">
              <w:r>
                <w:rPr>
                  <w:color w:val="1e198e"/>
                  <w:b w:val="1"/>
                  <w:bCs w:val="1"/>
                  <w:u w:val="single"/>
                </w:rPr>
                <w:t xml:space="preserve">Image Reconstruction</w:t>
              </w:r>
            </w:hyperlink>
          </w:p>
          <w:p>
            <w:pPr/>
            <w:hyperlink r:id="rId13" w:history="1">
              <w:r>
                <w:rPr>
                  <w:color w:val="#410a8c"/>
                  <w:u w:val="single"/>
                </w:rPr>
                <w:t xml:space="preserve">Dario Prandi</w:t>
              </w:r>
            </w:hyperlink>
            <w:r>
              <w:rPr/>
              <w:t xml:space="preserve">,</w:t>
            </w:r>
            <w:hyperlink r:id="rId69"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pp.77-87, 2018, SpringerBriefs in Mathematics, </w:t>
            </w:r>
            <w:hyperlink r:id="rId126" w:history="1">
              <w:r>
                <w:rPr>
                  <w:color w:val="#410a8c"/>
                  <w:u w:val="single"/>
                </w:rPr>
                <w:t xml:space="preserve">⟨10.1007/978-3-319-78482-3_6⟩</w:t>
              </w:r>
            </w:hyperlink>
          </w:p>
          <w:p>
            <w:pPr/>
            <w:r>
              <w:rPr/>
              <w:t xml:space="preserve">Chapitre d'ouvrage</w:t>
            </w:r>
          </w:p>
          <w:p>
            <w:pPr/>
            <w:hyperlink r:id="rId125" w:history="1">
              <w:r>
                <w:rPr>
                  <w:color w:val="#410a8c"/>
                  <w:u w:val="single"/>
                </w:rPr>
                <w:t xml:space="preserve">hal-04492506v1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A solution to the mystery of the sub-harmonic series via a linear model of the cochlea</w:t>
              </w:r>
            </w:hyperlink>
          </w:p>
          <w:p>
            <w:pPr/>
            <w:hyperlink r:id="rId38" w:history="1">
              <w:r>
                <w:rPr>
                  <w:color w:val="#410a8c"/>
                  <w:u w:val="single"/>
                </w:rPr>
                <w:t xml:space="preserve">Ugo Boscain</w:t>
              </w:r>
            </w:hyperlink>
            <w:r>
              <w:rPr/>
              <w:t xml:space="preserve">,</w:t>
            </w:r>
            <w:hyperlink r:id="rId128" w:history="1">
              <w:r>
                <w:rPr>
                  <w:color w:val="#410a8c"/>
                  <w:u w:val="single"/>
                </w:rPr>
                <w:t xml:space="preserve">Xiangyu Ma</w:t>
              </w:r>
            </w:hyperlink>
            <w:r>
              <w:rPr/>
              <w:t xml:space="preserve">,</w:t>
            </w:r>
            <w:hyperlink r:id="rId13" w:history="1">
              <w:r>
                <w:rPr>
                  <w:color w:val="#410a8c"/>
                  <w:u w:val="single"/>
                </w:rPr>
                <w:t xml:space="preserve">Dario Prandi</w:t>
              </w:r>
            </w:hyperlink>
            <w:r>
              <w:rPr/>
              <w:t xml:space="preserve">,</w:t>
            </w:r>
            <w:hyperlink r:id="rId39" w:history="1">
              <w:r>
                <w:rPr>
                  <w:color w:val="#410a8c"/>
                  <w:u w:val="single"/>
                </w:rPr>
                <w:t xml:space="preserve">Giuseppina Turco</w:t>
              </w:r>
            </w:hyperlink>
          </w:p>
          <w:p>
            <w:pPr/>
            <w:r>
              <w:rPr/>
              <w:t xml:space="preserve">2026</w:t>
            </w:r>
          </w:p>
          <w:p>
            <w:pPr/>
            <w:r>
              <w:rPr/>
              <w:t xml:space="preserve">Pré-publication, Document de travail</w:t>
            </w:r>
          </w:p>
          <w:p>
            <w:pPr/>
            <w:hyperlink r:id="rId127" w:history="1">
              <w:r>
                <w:rPr>
                  <w:color w:val="#410a8c"/>
                  <w:u w:val="single"/>
                </w:rPr>
                <w:t xml:space="preserve">hal-05287347v2</w:t>
              </w:r>
            </w:hyperlink>
          </w:p>
        </w:tc>
      </w:tr>
      <w:tr>
        <w:trPr/>
        <w:tc>
          <w:tcPr>
            <w:noWrap/>
          </w:tcPr>
          <w:p>
            <w:pPr>
              <w:spacing w:after="200"/>
            </w:pPr>
            <w:hyperlink r:id="rId129" w:history="1">
              <w:r>
                <w:rPr>
                  <w:color w:val="1e198e"/>
                  <w:b w:val="1"/>
                  <w:bCs w:val="1"/>
                  <w:u w:val="single"/>
                </w:rPr>
                <w:t xml:space="preserve">Schrödinger evolution on surfaces in 3D contact sub-Riemannian manifolds</w:t>
              </w:r>
            </w:hyperlink>
          </w:p>
          <w:p>
            <w:pPr/>
            <w:hyperlink r:id="rId55" w:history="1">
              <w:r>
                <w:rPr>
                  <w:color w:val="#410a8c"/>
                  <w:u w:val="single"/>
                </w:rPr>
                <w:t xml:space="preserve">Riccardo Adami</w:t>
              </w:r>
            </w:hyperlink>
            <w:r>
              <w:rPr/>
              <w:t xml:space="preserve">,</w:t>
            </w:r>
            <w:hyperlink r:id="rId38" w:history="1">
              <w:r>
                <w:rPr>
                  <w:color w:val="#410a8c"/>
                  <w:u w:val="single"/>
                </w:rPr>
                <w:t xml:space="preserve">Ugo Boscain</w:t>
              </w:r>
            </w:hyperlink>
            <w:r>
              <w:rPr/>
              <w:t xml:space="preserve">,</w:t>
            </w:r>
            <w:hyperlink r:id="rId13" w:history="1">
              <w:r>
                <w:rPr>
                  <w:color w:val="#410a8c"/>
                  <w:u w:val="single"/>
                </w:rPr>
                <w:t xml:space="preserve">Dario Prandi</w:t>
              </w:r>
            </w:hyperlink>
            <w:r>
              <w:rPr/>
              <w:t xml:space="preserve">,</w:t>
            </w:r>
            <w:hyperlink r:id="rId130" w:history="1">
              <w:r>
                <w:rPr>
                  <w:color w:val="#410a8c"/>
                  <w:u w:val="single"/>
                </w:rPr>
                <w:t xml:space="preserve">Lucia Tessarolo</w:t>
              </w:r>
            </w:hyperlink>
          </w:p>
          <w:p>
            <w:pPr/>
            <w:r>
              <w:rPr/>
              <w:t xml:space="preserve">2025</w:t>
            </w:r>
          </w:p>
          <w:p>
            <w:pPr/>
            <w:r>
              <w:rPr/>
              <w:t xml:space="preserve">Pré-publication, Document de travail</w:t>
            </w:r>
          </w:p>
          <w:p>
            <w:pPr/>
            <w:hyperlink r:id="rId129" w:history="1">
              <w:r>
                <w:rPr>
                  <w:color w:val="#410a8c"/>
                  <w:u w:val="single"/>
                </w:rPr>
                <w:t xml:space="preserve">hal-04957022v1</w:t>
              </w:r>
            </w:hyperlink>
          </w:p>
        </w:tc>
      </w:tr>
      <w:tr>
        <w:trPr/>
        <w:tc>
          <w:tcPr>
            <w:noWrap/>
          </w:tcPr>
          <w:p>
            <w:pPr>
              <w:spacing w:after="200"/>
            </w:pPr>
            <w:hyperlink r:id="rId131" w:history="1">
              <w:r>
                <w:rPr>
                  <w:color w:val="1e198e"/>
                  <w:b w:val="1"/>
                  <w:bCs w:val="1"/>
                  <w:u w:val="single"/>
                </w:rPr>
                <w:t xml:space="preserve">Asymptotics of motion planning complexity for control-affine systems</w:t>
              </w:r>
            </w:hyperlink>
          </w:p>
          <w:p>
            <w:pPr/>
            <w:hyperlink r:id="rId132" w:history="1">
              <w:r>
                <w:rPr>
                  <w:color w:val="#410a8c"/>
                  <w:u w:val="single"/>
                </w:rPr>
                <w:t xml:space="preserve">Michele Motta</w:t>
              </w:r>
            </w:hyperlink>
            <w:r>
              <w:rPr/>
              <w:t xml:space="preserve">,</w:t>
            </w:r>
            <w:hyperlink r:id="rId13" w:history="1">
              <w:r>
                <w:rPr>
                  <w:color w:val="#410a8c"/>
                  <w:u w:val="single"/>
                </w:rPr>
                <w:t xml:space="preserve">Dario Prandi</w:t>
              </w:r>
            </w:hyperlink>
          </w:p>
          <w:p>
            <w:pPr/>
            <w:r>
              <w:rPr/>
              <w:t xml:space="preserve">2026</w:t>
            </w:r>
          </w:p>
          <w:p>
            <w:pPr/>
            <w:r>
              <w:rPr/>
              <w:t xml:space="preserve">Pré-publication, Document de travail</w:t>
            </w:r>
          </w:p>
          <w:p>
            <w:pPr/>
            <w:hyperlink r:id="rId131" w:history="1">
              <w:r>
                <w:rPr>
                  <w:color w:val="#410a8c"/>
                  <w:u w:val="single"/>
                </w:rPr>
                <w:t xml:space="preserve">hal-05375042v2</w:t>
              </w:r>
            </w:hyperlink>
          </w:p>
        </w:tc>
      </w:tr>
      <w:tr>
        <w:trPr/>
        <w:tc>
          <w:tcPr>
            <w:noWrap/>
          </w:tcPr>
          <w:p>
            <w:pPr>
              <w:spacing w:after="200"/>
            </w:pPr>
            <w:hyperlink r:id="rId133" w:history="1">
              <w:r>
                <w:rPr>
                  <w:color w:val="1e198e"/>
                  <w:b w:val="1"/>
                  <w:bCs w:val="1"/>
                  <w:u w:val="single"/>
                </w:rPr>
                <w:t xml:space="preserve">Spectral properties of magnetic fields on sub-Riemannian contact manifolds</w:t>
              </w:r>
            </w:hyperlink>
          </w:p>
          <w:p>
            <w:pPr/>
            <w:hyperlink r:id="rId134" w:history="1">
              <w:r>
                <w:rPr>
                  <w:color w:val="#410a8c"/>
                  <w:u w:val="single"/>
                </w:rPr>
                <w:t xml:space="preserve">Riccardo Bonalli</w:t>
              </w:r>
            </w:hyperlink>
            <w:r>
              <w:rPr/>
              <w:t xml:space="preserve">,</w:t>
            </w:r>
            <w:hyperlink r:id="rId13" w:history="1">
              <w:r>
                <w:rPr>
                  <w:color w:val="#410a8c"/>
                  <w:u w:val="single"/>
                </w:rPr>
                <w:t xml:space="preserve">Dario Prandi</w:t>
              </w:r>
            </w:hyperlink>
          </w:p>
          <w:p>
            <w:pPr/>
            <w:r>
              <w:rPr/>
              <w:t xml:space="preserve">2026</w:t>
            </w:r>
          </w:p>
          <w:p>
            <w:pPr/>
            <w:r>
              <w:rPr/>
              <w:t xml:space="preserve">Pré-publication, Document de travail</w:t>
            </w:r>
          </w:p>
          <w:p>
            <w:pPr/>
            <w:hyperlink r:id="rId133" w:history="1">
              <w:r>
                <w:rPr>
                  <w:color w:val="#410a8c"/>
                  <w:u w:val="single"/>
                </w:rPr>
                <w:t xml:space="preserve">hal-05429175v2</w:t>
              </w:r>
            </w:hyperlink>
          </w:p>
        </w:tc>
      </w:tr>
      <w:tr>
        <w:trPr/>
        <w:tc>
          <w:tcPr>
            <w:noWrap/>
          </w:tcPr>
          <w:p>
            <w:pPr>
              <w:spacing w:after="200"/>
            </w:pPr>
            <w:hyperlink r:id="rId135" w:history="1">
              <w:r>
                <w:rPr>
                  <w:color w:val="1e198e"/>
                  <w:b w:val="1"/>
                  <w:bCs w:val="1"/>
                  <w:u w:val="single"/>
                </w:rPr>
                <w:t xml:space="preserve">A mathematical model of the visual MacKay effect</w:t>
              </w:r>
            </w:hyperlink>
          </w:p>
          <w:p>
            <w:pPr/>
            <w:hyperlink r:id="rId29" w:history="1">
              <w:r>
                <w:rPr>
                  <w:color w:val="#410a8c"/>
                  <w:u w:val="single"/>
                </w:rPr>
                <w:t xml:space="preserve">Cyprien Tamekue</w:t>
              </w:r>
            </w:hyperlink>
            <w:r>
              <w:rPr/>
              <w:t xml:space="preserve">,</w:t>
            </w:r>
            <w:hyperlink r:id="rId13" w:history="1">
              <w:r>
                <w:rPr>
                  <w:color w:val="#410a8c"/>
                  <w:u w:val="single"/>
                </w:rPr>
                <w:t xml:space="preserve">Dario Prandi</w:t>
              </w:r>
            </w:hyperlink>
            <w:r>
              <w:rPr/>
              <w:t xml:space="preserve">,</w:t>
            </w:r>
            <w:hyperlink r:id="rId25" w:history="1">
              <w:r>
                <w:rPr>
                  <w:color w:val="#410a8c"/>
                  <w:u w:val="single"/>
                </w:rPr>
                <w:t xml:space="preserve">Yacine Chitour</w:t>
              </w:r>
            </w:hyperlink>
          </w:p>
          <w:p>
            <w:pPr/>
            <w:r>
              <w:rPr/>
              <w:t xml:space="preserve">2024</w:t>
            </w:r>
          </w:p>
          <w:p>
            <w:pPr/>
            <w:r>
              <w:rPr/>
              <w:t xml:space="preserve">Pré-publication, Document de travail</w:t>
            </w:r>
          </w:p>
          <w:p>
            <w:pPr/>
            <w:hyperlink r:id="rId135" w:history="1">
              <w:r>
                <w:rPr>
                  <w:color w:val="#410a8c"/>
                  <w:u w:val="single"/>
                </w:rPr>
                <w:t xml:space="preserve">hal-04661725v1</w:t>
              </w:r>
            </w:hyperlink>
          </w:p>
        </w:tc>
      </w:tr>
      <w:tr>
        <w:trPr/>
        <w:tc>
          <w:tcPr>
            <w:noWrap/>
          </w:tcPr>
          <w:p>
            <w:pPr>
              <w:spacing w:after="200"/>
            </w:pPr>
            <w:hyperlink r:id="rId136" w:history="1">
              <w:r>
                <w:rPr>
                  <w:color w:val="1e198e"/>
                  <w:b w:val="1"/>
                  <w:bCs w:val="1"/>
                  <w:u w:val="single"/>
                </w:rPr>
                <w:t xml:space="preserve">Generalized Fourier-Bessel operator and almost-periodic interpolation and approximation</w:t>
              </w:r>
            </w:hyperlink>
          </w:p>
          <w:p>
            <w:pPr/>
            <w:hyperlink r:id="rId69" w:history="1">
              <w:r>
                <w:rPr>
                  <w:color w:val="#410a8c"/>
                  <w:u w:val="single"/>
                </w:rPr>
                <w:t xml:space="preserve">Jean-Paul Gauthier</w:t>
              </w:r>
            </w:hyperlink>
            <w:r>
              <w:rPr/>
              <w:t xml:space="preserve">,</w:t>
            </w:r>
            <w:hyperlink r:id="rId13" w:history="1">
              <w:r>
                <w:rPr>
                  <w:color w:val="#410a8c"/>
                  <w:u w:val="single"/>
                </w:rPr>
                <w:t xml:space="preserve">Dario Prandi</w:t>
              </w:r>
            </w:hyperlink>
          </w:p>
          <w:p>
            <w:pPr/>
            <w:r>
              <w:rPr/>
              <w:t xml:space="preserve">2016</w:t>
            </w:r>
          </w:p>
          <w:p>
            <w:pPr/>
            <w:r>
              <w:rPr/>
              <w:t xml:space="preserve">Pré-publication, Document de travail</w:t>
            </w:r>
          </w:p>
          <w:p>
            <w:pPr/>
            <w:hyperlink r:id="rId136" w:history="1">
              <w:r>
                <w:rPr>
                  <w:color w:val="#410a8c"/>
                  <w:u w:val="single"/>
                </w:rPr>
                <w:t xml:space="preserve">hal-01483310v1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Geometry and analysis of control-affine systems: motion planning, heat and Schrödinger evolution</w:t>
              </w:r>
            </w:hyperlink>
          </w:p>
          <w:p>
            <w:pPr/>
            <w:hyperlink r:id="rId13" w:history="1">
              <w:r>
                <w:rPr>
                  <w:color w:val="#410a8c"/>
                  <w:u w:val="single"/>
                </w:rPr>
                <w:t xml:space="preserve">Dario Prandi</w:t>
              </w:r>
            </w:hyperlink>
          </w:p>
          <w:p>
            <w:pPr/>
            <w:r>
              <w:rPr/>
              <w:t xml:space="preserve">Optimization and Control [math.OC]. Ecole Polytechnique X, 2013. English. </w:t>
            </w:r>
            <w:hyperlink r:id="rId138" w:history="1">
              <w:r>
                <w:rPr>
                  <w:color w:val="#410a8c"/>
                  <w:u w:val="single"/>
                </w:rPr>
                <w:t xml:space="preserve">⟨NNT : ⟩</w:t>
              </w:r>
            </w:hyperlink>
          </w:p>
          <w:p>
            <w:pPr/>
            <w:r>
              <w:rPr/>
              <w:t xml:space="preserve">Thèse</w:t>
            </w:r>
          </w:p>
          <w:p>
            <w:pPr/>
            <w:hyperlink r:id="rId137" w:history="1">
              <w:r>
                <w:rPr>
                  <w:color w:val="#410a8c"/>
                  <w:u w:val="single"/>
                </w:rPr>
                <w:t xml:space="preserve">pastel-00878567v1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 Prandi - Weyl law for singular Riemannian manifolds</w:t>
              </w:r>
            </w:hyperlink>
          </w:p>
          <w:p>
            <w:pPr/>
            <w:hyperlink r:id="rId13" w:history="1">
              <w:r>
                <w:rPr>
                  <w:color w:val="#410a8c"/>
                  <w:u w:val="single"/>
                </w:rPr>
                <w:t xml:space="preserve">Dario Prandi</w:t>
              </w:r>
            </w:hyperlink>
            <w:r>
              <w:rPr/>
              <w:t xml:space="preserve">,</w:t>
            </w:r>
            <w:hyperlink r:id="rId140" w:history="1">
              <w:r>
                <w:rPr>
                  <w:color w:val="#410a8c"/>
                  <w:u w:val="single"/>
                </w:rPr>
                <w:t xml:space="preserve">Samuel Debergue</w:t>
              </w:r>
            </w:hyperlink>
          </w:p>
          <w:p>
            <w:pPr/>
            <w:r>
              <w:rPr/>
              <w:t xml:space="preserve">2018</w:t>
            </w:r>
          </w:p>
          <w:p>
            <w:pPr/>
            <w:r>
              <w:rPr/>
              <w:t xml:space="preserve">Vidéo</w:t>
            </w:r>
          </w:p>
          <w:p>
            <w:pPr/>
            <w:hyperlink r:id="rId139" w:history="1">
              <w:r>
                <w:rPr>
                  <w:color w:val="#410a8c"/>
                  <w:u w:val="single"/>
                </w:rPr>
                <w:t xml:space="preserve">medihal-01978277v1</w:t>
              </w:r>
            </w:hyperlink>
          </w:p>
        </w:tc>
      </w:tr>
    </w:tbl>
    <w:sectPr>
      <w:footerReference w:type="default" r:id="rId1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1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o-prandi" TargetMode="External"/><Relationship Id="rId9" Type="http://schemas.openxmlformats.org/officeDocument/2006/relationships/hyperlink" Target="https://orcid.org/0000-0002-8156-5526" TargetMode="External"/><Relationship Id="rId10" Type="http://schemas.openxmlformats.org/officeDocument/2006/relationships/hyperlink" Target="https://www.idref.fr/178639834" TargetMode="External"/><Relationship Id="rId11" Type="http://schemas.openxmlformats.org/officeDocument/2006/relationships/hyperlink" Target="https://hal.science/hal-04661703v1" TargetMode="External"/><Relationship Id="rId12" Type="http://schemas.openxmlformats.org/officeDocument/2006/relationships/hyperlink" Target="https://hal.science/search/index/?q=*&amp;authFullName_s=M. Virginia Bolelli" TargetMode="External"/><Relationship Id="rId13" Type="http://schemas.openxmlformats.org/officeDocument/2006/relationships/hyperlink" Target="https://hal.science/search/index/?q=*&amp;authFullName_s=Dario Prandi" TargetMode="External"/><Relationship Id="rId14" Type="http://schemas.openxmlformats.org/officeDocument/2006/relationships/hyperlink" Target="https://dx.doi.org/10.1007/s10851-025-01257-7" TargetMode="External"/><Relationship Id="rId15" Type="http://schemas.openxmlformats.org/officeDocument/2006/relationships/hyperlink" Target="https://hal.science/hal-04523994v1" TargetMode="External"/><Relationship Id="rId16" Type="http://schemas.openxmlformats.org/officeDocument/2006/relationships/hyperlink" Target="https://hal.science/search/index/?q=*&amp;authFullName_s=Adel Malik Annabi" TargetMode="External"/><Relationship Id="rId17" Type="http://schemas.openxmlformats.org/officeDocument/2006/relationships/hyperlink" Target="https://hal.science/search/index/?q=*&amp;authFullName_s=Jean-Baptiste Pomet" TargetMode="External"/><Relationship Id="rId18" Type="http://schemas.openxmlformats.org/officeDocument/2006/relationships/hyperlink" Target="https://hal.science/search/index/?q=*&amp;authFullName_s=Ludovic Sacchelli" TargetMode="External"/><Relationship Id="rId19" Type="http://schemas.openxmlformats.org/officeDocument/2006/relationships/hyperlink" Target="https://dx.doi.org/10.1007/s00498-025-00416-w" TargetMode="External"/><Relationship Id="rId20" Type="http://schemas.openxmlformats.org/officeDocument/2006/relationships/hyperlink" Target="https://hal.science/hal-04745978v1" TargetMode="External"/><Relationship Id="rId21" Type="http://schemas.openxmlformats.org/officeDocument/2006/relationships/hyperlink" Target="https://hal.science/search/index/?q=*&amp;authFullName_s=Ilias Rentzeperis" TargetMode="External"/><Relationship Id="rId22" Type="http://schemas.openxmlformats.org/officeDocument/2006/relationships/hyperlink" Target="https://hal.science/search/index/?q=*&amp;authFullName_s=Marcelo Bertalm&#237;o" TargetMode="External"/><Relationship Id="rId23" Type="http://schemas.openxmlformats.org/officeDocument/2006/relationships/hyperlink" Target="https://dx.doi.org/10.1523/JNEUROSCI.1975-24.2025" TargetMode="External"/><Relationship Id="rId24" Type="http://schemas.openxmlformats.org/officeDocument/2006/relationships/hyperlink" Target="https://hal.science/hal-01902740v5" TargetMode="External"/><Relationship Id="rId25" Type="http://schemas.openxmlformats.org/officeDocument/2006/relationships/hyperlink" Target="https://hal.science/search/index/?q=*&amp;authFullName_s=Yacine Chitour" TargetMode="External"/><Relationship Id="rId26" Type="http://schemas.openxmlformats.org/officeDocument/2006/relationships/hyperlink" Target="https://hal.science/search/index/?q=*&amp;authFullName_s=Luca Rizzi" TargetMode="External"/><Relationship Id="rId27" Type="http://schemas.openxmlformats.org/officeDocument/2006/relationships/hyperlink" Target="https://dx.doi.org/10.1016/j.matpur.2023.10.004" TargetMode="External"/><Relationship Id="rId28" Type="http://schemas.openxmlformats.org/officeDocument/2006/relationships/hyperlink" Target="https://hal.science/hal-04401903v2" TargetMode="External"/><Relationship Id="rId29" Type="http://schemas.openxmlformats.org/officeDocument/2006/relationships/hyperlink" Target="https://hal.science/search/index/?q=*&amp;authFullName_s=Cyprien Tamekue" TargetMode="External"/><Relationship Id="rId30" Type="http://schemas.openxmlformats.org/officeDocument/2006/relationships/hyperlink" Target="https://dx.doi.org/10.3934/dcdsb.2024135" TargetMode="External"/><Relationship Id="rId31" Type="http://schemas.openxmlformats.org/officeDocument/2006/relationships/hyperlink" Target="https://hal.science/hal-04283964v3" TargetMode="External"/><Relationship Id="rId32" Type="http://schemas.openxmlformats.org/officeDocument/2006/relationships/hyperlink" Target="https://dx.doi.org/10.1137/23M1616686" TargetMode="External"/><Relationship Id="rId33" Type="http://schemas.openxmlformats.org/officeDocument/2006/relationships/hyperlink" Target="https://hal.science/hal-04227569v1" TargetMode="External"/><Relationship Id="rId34" Type="http://schemas.openxmlformats.org/officeDocument/2006/relationships/hyperlink" Target="https://hal.science/search/index/?q=*&amp;authFullName_s=Luca Calatroni" TargetMode="External"/><Relationship Id="rId35" Type="http://schemas.openxmlformats.org/officeDocument/2006/relationships/hyperlink" Target="https://hal.science/search/index/?q=*&amp;authFullName_s=Laurent Perrinet" TargetMode="External"/><Relationship Id="rId36" Type="http://schemas.openxmlformats.org/officeDocument/2006/relationships/hyperlink" Target="https://dx.doi.org/10.1371/journal.pcbi.1011459" TargetMode="External"/><Relationship Id="rId37" Type="http://schemas.openxmlformats.org/officeDocument/2006/relationships/hyperlink" Target="https://hal.science/hal-02531537v2" TargetMode="External"/><Relationship Id="rId38" Type="http://schemas.openxmlformats.org/officeDocument/2006/relationships/hyperlink" Target="https://hal.science/search/index/?q=*&amp;authFullName_s=Ugo Boscain" TargetMode="External"/><Relationship Id="rId39" Type="http://schemas.openxmlformats.org/officeDocument/2006/relationships/hyperlink" Target="https://hal.science/search/index/?q=*&amp;authFullName_s=Giuseppina Turco" TargetMode="External"/><Relationship Id="rId40" Type="http://schemas.openxmlformats.org/officeDocument/2006/relationships/hyperlink" Target="https://dx.doi.org/10.1186/s13408-020-00099-4" TargetMode="External"/><Relationship Id="rId41" Type="http://schemas.openxmlformats.org/officeDocument/2006/relationships/hyperlink" Target="https://hal.science/hal-02792435v1" TargetMode="External"/><Relationship Id="rId42" Type="http://schemas.openxmlformats.org/officeDocument/2006/relationships/hyperlink" Target="https://hal.science/search/index/?q=*&amp;authFullName_s=Paolo Mason" TargetMode="External"/><Relationship Id="rId43" Type="http://schemas.openxmlformats.org/officeDocument/2006/relationships/hyperlink" Target="https://dx.doi.org/10.1137/20M1343427" TargetMode="External"/><Relationship Id="rId44" Type="http://schemas.openxmlformats.org/officeDocument/2006/relationships/hyperlink" Target="https://hal.science/hal-03126841v1" TargetMode="External"/><Relationship Id="rId45" Type="http://schemas.openxmlformats.org/officeDocument/2006/relationships/hyperlink" Target="https://hal.science/search/index/?q=*&amp;authFullName_s=Emre Baspinar" TargetMode="External"/><Relationship Id="rId46" Type="http://schemas.openxmlformats.org/officeDocument/2006/relationships/hyperlink" Target="https://hal.science/search/index/?q=*&amp;authFullName_s=Valentina Franceschi" TargetMode="External"/><Relationship Id="rId47" Type="http://schemas.openxmlformats.org/officeDocument/2006/relationships/hyperlink" Target="https://dx.doi.org/10.3390/jimaging7030041" TargetMode="External"/><Relationship Id="rId48" Type="http://schemas.openxmlformats.org/officeDocument/2006/relationships/hyperlink" Target="https://hal.science/hal-02316989v1" TargetMode="External"/><Relationship Id="rId49" Type="http://schemas.openxmlformats.org/officeDocument/2006/relationships/hyperlink" Target="https://hal.science/search/index/?q=*&amp;authFullName_s=Marcelo Bertalmio" TargetMode="External"/><Relationship Id="rId50" Type="http://schemas.openxmlformats.org/officeDocument/2006/relationships/hyperlink" Target="https://hal.science/search/index/?q=*&amp;authFullName_s=Benedetta Franceschiello" TargetMode="External"/><Relationship Id="rId51" Type="http://schemas.openxmlformats.org/officeDocument/2006/relationships/hyperlink" Target="https://dx.doi.org/10.1007/s10851-020-00960-x" TargetMode="External"/><Relationship Id="rId52" Type="http://schemas.openxmlformats.org/officeDocument/2006/relationships/hyperlink" Target="https://hal.science/hal-02075914v1" TargetMode="External"/><Relationship Id="rId53" Type="http://schemas.openxmlformats.org/officeDocument/2006/relationships/hyperlink" Target="https://dx.doi.org/10.1007/s12220-020-00360-y" TargetMode="External"/><Relationship Id="rId54" Type="http://schemas.openxmlformats.org/officeDocument/2006/relationships/hyperlink" Target="https://hal.science/hal-02020844v1" TargetMode="External"/><Relationship Id="rId55" Type="http://schemas.openxmlformats.org/officeDocument/2006/relationships/hyperlink" Target="https://hal.science/search/index/?q=*&amp;authFullName_s=Riccardo Adami" TargetMode="External"/><Relationship Id="rId56" Type="http://schemas.openxmlformats.org/officeDocument/2006/relationships/hyperlink" Target="https://dx.doi.org/10.1016/j.anihpc.2020.10.007" TargetMode="External"/><Relationship Id="rId57" Type="http://schemas.openxmlformats.org/officeDocument/2006/relationships/hyperlink" Target="https://hal.science/hal-02199928v1" TargetMode="External"/><Relationship Id="rId58" Type="http://schemas.openxmlformats.org/officeDocument/2006/relationships/hyperlink" Target="https://hal.science/search/index/?q=*&amp;authFullName_s=Alexander Gomez-Villa" TargetMode="External"/><Relationship Id="rId59" Type="http://schemas.openxmlformats.org/officeDocument/2006/relationships/hyperlink" Target="https://dx.doi.org/10.1152/jn.00488.2019" TargetMode="External"/><Relationship Id="rId60" Type="http://schemas.openxmlformats.org/officeDocument/2006/relationships/hyperlink" Target="https://hal.science/hal-01981861v1" TargetMode="External"/><Relationship Id="rId61" Type="http://schemas.openxmlformats.org/officeDocument/2006/relationships/hyperlink" Target="https://dx.doi.org/10.1007/s11118-018-09760-w" TargetMode="External"/><Relationship Id="rId62" Type="http://schemas.openxmlformats.org/officeDocument/2006/relationships/hyperlink" Target="https://hal.science/hal-01221668v3" TargetMode="External"/><Relationship Id="rId63" Type="http://schemas.openxmlformats.org/officeDocument/2006/relationships/hyperlink" Target="https://hal.science/search/index/?q=*&amp;authFullName_s=Marcello Seri" TargetMode="External"/><Relationship Id="rId64" Type="http://schemas.openxmlformats.org/officeDocument/2006/relationships/hyperlink" Target="https://dx.doi.org/10.4310/jdg/1549422105" TargetMode="External"/><Relationship Id="rId65" Type="http://schemas.openxmlformats.org/officeDocument/2006/relationships/hyperlink" Target="https://hal.science/hal-01362030v2" TargetMode="External"/><Relationship Id="rId66" Type="http://schemas.openxmlformats.org/officeDocument/2006/relationships/hyperlink" Target="https://dx.doi.org/10.4171/JST/226" TargetMode="External"/><Relationship Id="rId67" Type="http://schemas.openxmlformats.org/officeDocument/2006/relationships/hyperlink" Target="https://inria.hal.science/hal-01139521v2" TargetMode="External"/><Relationship Id="rId68" Type="http://schemas.openxmlformats.org/officeDocument/2006/relationships/hyperlink" Target="https://hal.science/search/index/?q=*&amp;authFullName_s=Roman Chertovskih" TargetMode="External"/><Relationship Id="rId69" Type="http://schemas.openxmlformats.org/officeDocument/2006/relationships/hyperlink" Target="https://hal.science/search/index/?q=*&amp;authFullName_s=Jean-Paul Gauthier" TargetMode="External"/><Relationship Id="rId70" Type="http://schemas.openxmlformats.org/officeDocument/2006/relationships/hyperlink" Target="https://hal.science/search/index/?q=*&amp;authFullName_s=Alexey Remizov" TargetMode="External"/><Relationship Id="rId71" Type="http://schemas.openxmlformats.org/officeDocument/2006/relationships/hyperlink" Target="https://dx.doi.org/10.1007/s10851-018-0810-4" TargetMode="External"/><Relationship Id="rId72" Type="http://schemas.openxmlformats.org/officeDocument/2006/relationships/hyperlink" Target="https://hal.science/hal-00848792v1" TargetMode="External"/><Relationship Id="rId73" Type="http://schemas.openxmlformats.org/officeDocument/2006/relationships/hyperlink" Target="https://dx.doi.org/10.1016/j.jde.2015.10.011" TargetMode="External"/><Relationship Id="rId74" Type="http://schemas.openxmlformats.org/officeDocument/2006/relationships/hyperlink" Target="https://hal.science/hal-01383846v1" TargetMode="External"/><Relationship Id="rId75" Type="http://schemas.openxmlformats.org/officeDocument/2006/relationships/hyperlink" Target="https://hal.science/search/index/?q=*&amp;authFullName_s=Amine Bohi" TargetMode="External"/><Relationship Id="rId76" Type="http://schemas.openxmlformats.org/officeDocument/2006/relationships/hyperlink" Target="https://hal.science/search/index/?q=*&amp;authFullName_s=Vincente Guis" TargetMode="External"/><Relationship Id="rId77" Type="http://schemas.openxmlformats.org/officeDocument/2006/relationships/hyperlink" Target="https://hal.science/search/index/?q=*&amp;authFullName_s=Fr&#233;d&#233;ric Bouchara" TargetMode="External"/><Relationship Id="rId78" Type="http://schemas.openxmlformats.org/officeDocument/2006/relationships/hyperlink" Target="https://dx.doi.org/10.1007/s10851-016-0669-1" TargetMode="External"/><Relationship Id="rId79" Type="http://schemas.openxmlformats.org/officeDocument/2006/relationships/hyperlink" Target="https://hal.science/hal-01019955v1" TargetMode="External"/><Relationship Id="rId80" Type="http://schemas.openxmlformats.org/officeDocument/2006/relationships/hyperlink" Target="https://dx.doi.org/10.1080/03605302.2015.1095766" TargetMode="External"/><Relationship Id="rId81" Type="http://schemas.openxmlformats.org/officeDocument/2006/relationships/hyperlink" Target="https://hal.science/hal-00909748v1" TargetMode="External"/><Relationship Id="rId82" Type="http://schemas.openxmlformats.org/officeDocument/2006/relationships/hyperlink" Target="https://hal.science/search/index/?q=*&amp;authFullName_s=Fr&#233;d&#233;ric Jean" TargetMode="External"/><Relationship Id="rId83" Type="http://schemas.openxmlformats.org/officeDocument/2006/relationships/hyperlink" Target="https://dx.doi.org/10.1137/130950793" TargetMode="External"/><Relationship Id="rId84" Type="http://schemas.openxmlformats.org/officeDocument/2006/relationships/hyperlink" Target="https://hal.science/hal-00817300v2" TargetMode="External"/><Relationship Id="rId85" Type="http://schemas.openxmlformats.org/officeDocument/2006/relationships/hyperlink" Target="https://dx.doi.org/10.1051/cocv/2014014" TargetMode="External"/><Relationship Id="rId86" Type="http://schemas.openxmlformats.org/officeDocument/2006/relationships/hyperlink" Target="https://hal.science/hal-05236385v1" TargetMode="External"/><Relationship Id="rId87" Type="http://schemas.openxmlformats.org/officeDocument/2006/relationships/hyperlink" Target="https://dx.doi.org/10.1109/CDC57313.2025.11312953" TargetMode="External"/><Relationship Id="rId88" Type="http://schemas.openxmlformats.org/officeDocument/2006/relationships/hyperlink" Target="https://inria.hal.science/hal-04843294v1" TargetMode="External"/><Relationship Id="rId89" Type="http://schemas.openxmlformats.org/officeDocument/2006/relationships/hyperlink" Target="https://dx.doi.org/10.1109/cdc56724.2024.10886255" TargetMode="External"/><Relationship Id="rId90" Type="http://schemas.openxmlformats.org/officeDocument/2006/relationships/hyperlink" Target="https://u-paris.hal.science/hal-03894606v1" TargetMode="External"/><Relationship Id="rId91" Type="http://schemas.openxmlformats.org/officeDocument/2006/relationships/hyperlink" Target="https://dx.doi.org/10.1016/j.ifacol.2023.10.1613" TargetMode="External"/><Relationship Id="rId92" Type="http://schemas.openxmlformats.org/officeDocument/2006/relationships/hyperlink" Target="https://hal.science/hal-03719161v1" TargetMode="External"/><Relationship Id="rId93" Type="http://schemas.openxmlformats.org/officeDocument/2006/relationships/hyperlink" Target="https://dx.doi.org/10.1109/ICIP46576.2022.9898022" TargetMode="External"/><Relationship Id="rId94" Type="http://schemas.openxmlformats.org/officeDocument/2006/relationships/hyperlink" Target="https://hal.science/hal-03160486v1" TargetMode="External"/><Relationship Id="rId95" Type="http://schemas.openxmlformats.org/officeDocument/2006/relationships/hyperlink" Target="https://hal.science/search/index/?q=*&amp;authFullName_s=Rand Asswad" TargetMode="External"/><Relationship Id="rId96" Type="http://schemas.openxmlformats.org/officeDocument/2006/relationships/hyperlink" Target="https://dx.doi.org/10.1007/978-3-030-80209-7_7" TargetMode="External"/><Relationship Id="rId97" Type="http://schemas.openxmlformats.org/officeDocument/2006/relationships/hyperlink" Target="https://hal.science/hal-03020099v1" TargetMode="External"/><Relationship Id="rId98" Type="http://schemas.openxmlformats.org/officeDocument/2006/relationships/hyperlink" Target="https://hal.science/hal-03020089v1" TargetMode="External"/><Relationship Id="rId99" Type="http://schemas.openxmlformats.org/officeDocument/2006/relationships/hyperlink" Target="https://dx.doi.org/10.1016/j.ifacol.2020.12.2246" TargetMode="External"/><Relationship Id="rId100" Type="http://schemas.openxmlformats.org/officeDocument/2006/relationships/hyperlink" Target="https://hal.science/hal-02066714v1" TargetMode="External"/><Relationship Id="rId101" Type="http://schemas.openxmlformats.org/officeDocument/2006/relationships/hyperlink" Target="https://dx.doi.org/10.1007/978-3-030-22368-7_37" TargetMode="External"/><Relationship Id="rId102" Type="http://schemas.openxmlformats.org/officeDocument/2006/relationships/hyperlink" Target="https://hal.science/hal-01721718v1" TargetMode="External"/><Relationship Id="rId103" Type="http://schemas.openxmlformats.org/officeDocument/2006/relationships/hyperlink" Target="https://dx.doi.org/10.1051/proc/201864037" TargetMode="External"/><Relationship Id="rId104" Type="http://schemas.openxmlformats.org/officeDocument/2006/relationships/hyperlink" Target="https://hal.science/hal-02394678v1" TargetMode="External"/><Relationship Id="rId105" Type="http://schemas.openxmlformats.org/officeDocument/2006/relationships/hyperlink" Target="https://dx.doi.org/10.1109/icca.2018.8444289" TargetMode="External"/><Relationship Id="rId106" Type="http://schemas.openxmlformats.org/officeDocument/2006/relationships/hyperlink" Target="https://hal.science/hal-01721740v1" TargetMode="External"/><Relationship Id="rId107" Type="http://schemas.openxmlformats.org/officeDocument/2006/relationships/hyperlink" Target="https://inria.hal.science/hal-01103516v1" TargetMode="External"/><Relationship Id="rId108" Type="http://schemas.openxmlformats.org/officeDocument/2006/relationships/hyperlink" Target="https://inria.hal.science/hal-01024628v1" TargetMode="External"/><Relationship Id="rId109" Type="http://schemas.openxmlformats.org/officeDocument/2006/relationships/hyperlink" Target="https://hal.science/hal-01681234v1" TargetMode="External"/><Relationship Id="rId110" Type="http://schemas.openxmlformats.org/officeDocument/2006/relationships/hyperlink" Target="https://dx.doi.org/10.1007/978-3-319-78482-3" TargetMode="External"/><Relationship Id="rId111" Type="http://schemas.openxmlformats.org/officeDocument/2006/relationships/hyperlink" Target="https://hal.science/hal-04270320v1" TargetMode="External"/><Relationship Id="rId112" Type="http://schemas.openxmlformats.org/officeDocument/2006/relationships/hyperlink" Target="https://dx.doi.org/10.1007/978-3-031-38299-4_52" TargetMode="External"/><Relationship Id="rId113" Type="http://schemas.openxmlformats.org/officeDocument/2006/relationships/hyperlink" Target="https://centralesupelec.hal.science/hal-04492537v1" TargetMode="External"/><Relationship Id="rId114" Type="http://schemas.openxmlformats.org/officeDocument/2006/relationships/hyperlink" Target="https://dx.doi.org/10.1007/978-3-319-78482-3_7" TargetMode="External"/><Relationship Id="rId115" Type="http://schemas.openxmlformats.org/officeDocument/2006/relationships/hyperlink" Target="https://centralesupelec.hal.science/hal-04492513v1" TargetMode="External"/><Relationship Id="rId116" Type="http://schemas.openxmlformats.org/officeDocument/2006/relationships/hyperlink" Target="https://dx.doi.org/10.1007/978-3-319-78482-3_1" TargetMode="External"/><Relationship Id="rId117" Type="http://schemas.openxmlformats.org/officeDocument/2006/relationships/hyperlink" Target="https://centralesupelec.hal.science/hal-04492519v1" TargetMode="External"/><Relationship Id="rId118" Type="http://schemas.openxmlformats.org/officeDocument/2006/relationships/hyperlink" Target="https://dx.doi.org/10.1007/978-3-319-78482-3_2" TargetMode="External"/><Relationship Id="rId119" Type="http://schemas.openxmlformats.org/officeDocument/2006/relationships/hyperlink" Target="https://centralesupelec.hal.science/hal-04492531v1" TargetMode="External"/><Relationship Id="rId120" Type="http://schemas.openxmlformats.org/officeDocument/2006/relationships/hyperlink" Target="https://dx.doi.org/10.1007/978-3-319-78482-3_3" TargetMode="External"/><Relationship Id="rId121" Type="http://schemas.openxmlformats.org/officeDocument/2006/relationships/hyperlink" Target="https://centralesupelec.hal.science/hal-04492528v1" TargetMode="External"/><Relationship Id="rId122" Type="http://schemas.openxmlformats.org/officeDocument/2006/relationships/hyperlink" Target="https://dx.doi.org/10.1007/978-3-319-78482-3_4" TargetMode="External"/><Relationship Id="rId123" Type="http://schemas.openxmlformats.org/officeDocument/2006/relationships/hyperlink" Target="https://centralesupelec.hal.science/hal-04489517v1" TargetMode="External"/><Relationship Id="rId124" Type="http://schemas.openxmlformats.org/officeDocument/2006/relationships/hyperlink" Target="https://dx.doi.org/10.1007/978-3-319-78482-3_5" TargetMode="External"/><Relationship Id="rId125" Type="http://schemas.openxmlformats.org/officeDocument/2006/relationships/hyperlink" Target="https://centralesupelec.hal.science/hal-04492506v1" TargetMode="External"/><Relationship Id="rId126" Type="http://schemas.openxmlformats.org/officeDocument/2006/relationships/hyperlink" Target="https://dx.doi.org/10.1007/978-3-319-78482-3_6" TargetMode="External"/><Relationship Id="rId127" Type="http://schemas.openxmlformats.org/officeDocument/2006/relationships/hyperlink" Target="https://hal.science/hal-05287347v2" TargetMode="External"/><Relationship Id="rId128" Type="http://schemas.openxmlformats.org/officeDocument/2006/relationships/hyperlink" Target="https://hal.science/search/index/?q=*&amp;authFullName_s=Xiangyu Ma" TargetMode="External"/><Relationship Id="rId129" Type="http://schemas.openxmlformats.org/officeDocument/2006/relationships/hyperlink" Target="https://hal.science/hal-04957022v1" TargetMode="External"/><Relationship Id="rId130" Type="http://schemas.openxmlformats.org/officeDocument/2006/relationships/hyperlink" Target="https://hal.science/search/index/?q=*&amp;authFullName_s=Lucia Tessarolo" TargetMode="External"/><Relationship Id="rId131" Type="http://schemas.openxmlformats.org/officeDocument/2006/relationships/hyperlink" Target="https://hal.science/hal-05375042v2" TargetMode="External"/><Relationship Id="rId132" Type="http://schemas.openxmlformats.org/officeDocument/2006/relationships/hyperlink" Target="https://hal.science/search/index/?q=*&amp;authFullName_s=Michele Motta" TargetMode="External"/><Relationship Id="rId133" Type="http://schemas.openxmlformats.org/officeDocument/2006/relationships/hyperlink" Target="https://hal.science/hal-05429175v2" TargetMode="External"/><Relationship Id="rId134" Type="http://schemas.openxmlformats.org/officeDocument/2006/relationships/hyperlink" Target="https://hal.science/search/index/?q=*&amp;authFullName_s=Riccardo Bonalli" TargetMode="External"/><Relationship Id="rId135" Type="http://schemas.openxmlformats.org/officeDocument/2006/relationships/hyperlink" Target="https://hal.science/hal-04661725v1" TargetMode="External"/><Relationship Id="rId136" Type="http://schemas.openxmlformats.org/officeDocument/2006/relationships/hyperlink" Target="https://hal.science/hal-01483310v1" TargetMode="External"/><Relationship Id="rId137" Type="http://schemas.openxmlformats.org/officeDocument/2006/relationships/hyperlink" Target="https://pastel.hal.science/pastel-00878567v1" TargetMode="External"/><Relationship Id="rId138" Type="http://schemas.openxmlformats.org/officeDocument/2006/relationships/hyperlink" Target="https://www.theses.fr/" TargetMode="External"/><Relationship Id="rId139" Type="http://schemas.openxmlformats.org/officeDocument/2006/relationships/hyperlink" Target="https://hal.science/medihal-01978277v1" TargetMode="External"/><Relationship Id="rId140" Type="http://schemas.openxmlformats.org/officeDocument/2006/relationships/hyperlink" Target="https://hal.science/search/index/?q=*&amp;authFullName_s=Samuel Debergue" TargetMode="External"/><Relationship Id="rId1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Dario Prandi</dc:title>
  <dc:description>CV</dc:description>
  <dc:subject/>
  <cp:keywords/>
  <cp:category/>
  <cp:lastModifiedBy/>
  <dcterms:created xsi:type="dcterms:W3CDTF">2026-03-03T13:35:18+01:00</dcterms:created>
  <dcterms:modified xsi:type="dcterms:W3CDTF">2026-03-03T13:35:18+01:00</dcterms:modified>
</cp:coreProperties>
</file>

<file path=docProps/custom.xml><?xml version="1.0" encoding="utf-8"?>
<Properties xmlns="http://schemas.openxmlformats.org/officeDocument/2006/custom-properties" xmlns:vt="http://schemas.openxmlformats.org/officeDocument/2006/docPropsVTypes"/>
</file>