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Bardey </w:t>
      </w:r>
      <w:r>
        <w:rPr>
          <w:color w:val="641e6e"/>
        </w:rPr>
        <w:t xml:space="preserve">Maître de conférences en histoire médiévaleUFR Lettres, Langues, Sciences Humaines  Université d'OrléansPOLEN (POuvoirs, LEttres, Normes - UR 4710)Centre d'Études Supérieures sur la Fin du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david-bardey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0000-0002-4434-162X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médiévale</w:t>
      </w:r>
    </w:p>
    <w:p>
      <w:pPr/>
      <w:r>
        <w:rPr/>
        <w:t xml:space="preserve">UFR Lettres, Langues, Sciences Humaines -  Université d'Orléans</w:t>
      </w:r>
    </w:p>
    <w:p>
      <w:pPr/>
      <w:r>
        <w:rPr/>
        <w:t xml:space="preserve">POLEN (POuvoirs, LEttres, Normes - UR 4710) - Centre d'Études Supérieures sur la Fin du Moyen Âge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Bourgogne et l'administration du duché (1272-1349). Une histoire documentaire de la principauté capétienne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Honoré Champion, pp.686,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Oubliés. Ducs et duchesses capétiens de Bourgogne (XIe-XIVe siècle) - Catalogue de l'exposition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Archives départementales de la Côte-d'Or.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Hors-série n° 16 (Hors-série n°16),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Largesse oblige ? Les princes face aux dons, aux pots-de-vin et à la corruption Bourgogne, France et marges de l’Empire,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2025, Hors-série n° 16 (Hors-série n°16),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d’Hôtel de la reine de France et du duc de Bourgogne (1er septembre-31 octobre 1358)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2025, 77,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en mouvement ? Les châteaux des ducs de Bourgogne et la circulation des archives (fin XIIIe-début XIV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2025, 96 (1/2),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 of Agnès of France, Daughter of Saint Louis and Duchess of Burgundy (c.1260–1325)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2024, 38 (4), pp.459-475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primogéniture dans la succession au duché de Bourgogne. Réflexions au sujet de la succession d’Hugues IV († 1272)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CXXIX (3), pp.701-722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rois de France et l’affirmation de l’autorité ducale durant le principat de Robert II de Bourgogne (1272-1306)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2018, 90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lignages ? Chambellanies et chambellans des ducs capétiens de Bourgogne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Hôtels et vie de cour en pays bourguignons et voisins (XIVe-XVIe siècles)</w:t>
            </w:r>
            <w:r>
              <w:rPr/>
              <w:t xml:space="preserve">, 65, Brepols, pp.257-276, 2025, Publications du Centre Européen d'Études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Bourgogne : la réforme des institutions ducales durant la minorité de Philippe de Rouvres (1349-1360)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Tradition, transition innovation</w:t>
            </w:r>
            <w:r>
              <w:rPr/>
              <w:t xml:space="preserve">, pp.140-158,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administrer et représenter une principauté. Les logiques des inventaires des archives ducales de Bourgogne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logiques de l’inventaire. Moyen Âge-XIXe siècle, actes du colloque international de Genève, 2-4 octobre 2019</w:t>
            </w:r>
            <w:r>
              <w:rPr/>
              <w:t xml:space="preserve">, pp.45-65,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comme arme politique ? Eudes IV et la réformation du duché en 1343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L’idée de réforme dans les pays bourguignons XIVe-XVIe siècle</w:t>
            </w:r>
            <w:r>
              <w:rPr/>
              <w:t xml:space="preserve">, 63, pp.53-67,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unité administrative pour les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pp.154-155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1330. La première union des deux Bourgognes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pp.153-154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1266. Hugues IV devient roi de Thessalonique et Eudes de Nevers meurt en croisade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– fragments d’un territoire</w:t>
            </w:r>
            <w:r>
              <w:rPr/>
              <w:t xml:space="preserve">, 2024, pp.148-149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 et les ducs de Bourgogne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Florentin Briffaz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Amédée V (1285-1323)</w:t>
            </w:r>
            <w:r>
              <w:rPr/>
              <w:t xml:space="preserve">, Bernard Andenmatten; Vincent Borrel; Anne Lemonde; Laurent Ripart; Jean-Louis Gaulin; Luisa Gentile, Oct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et administration princière. Le gouvernement du duché de Bourgogne au temps des derniers ducs capétiens (1272-1361)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 génération des médiévistes français invités à Münster. Junge französische Mediävisten zu Gast in Münster,</w:t>
            </w:r>
            <w:r>
              <w:rPr/>
              <w:t xml:space="preserve">, KINTZINGER M. et BOCK N., Jan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contrôle : les marges des comptabilités bourguignonnes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marges</w:t>
            </w:r>
            <w:r>
              <w:rPr/>
              <w:t xml:space="preserve">, Oct 2020,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et leurs vassaux. Réflexions au sujet des listes des vassaux et des rôles des hommages et des fiefs des derniers Capétiens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Capetian Aristocracy Research Network Summer Workshop Series 2020</w:t>
            </w:r>
            <w:r>
              <w:rPr/>
              <w:t xml:space="preserve">, Jul 2020, Séminaire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1272 et la redéfinition du pouvoir ducal en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Dialettiche del Potere: rivendicazione, usurpazione, giustificazione</w:t>
            </w:r>
            <w:r>
              <w:rPr/>
              <w:t xml:space="preserve">, May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Chassagne et le chartrier des Desrée (vers 1290)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European Cartularies</w:t>
            </w:r>
            <w:r>
              <w:rPr/>
              <w:t xml:space="preserve">, Nov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pratiques documentaires pour repenser l’aristocratie : l’exemple du cartulaire et des actes de la seigneurie de Chassagne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l’aristocratie dans la France capétienne/Re-thinking the Aristocracy in Capetian France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Montbard, une résidence des ducs capétiens à la lumière des archives (fin XIIIe-début 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du beau Moyen Âge</w:t>
            </w:r>
            <w:r>
              <w:rPr/>
              <w:t xml:space="preserve">, Mar 2019, Montbard,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les rois de France: Le duc Robert II de Bourgogne et le gouvernement de Philippe III le Hardi et de Philippe IV le 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the Aristocracy in Capetian France</w:t>
            </w:r>
            <w:r>
              <w:rPr/>
              <w:t xml:space="preserve">, Crouch Charlotte; Ó Súilleabháin Niall,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derniers ducs capétiens de Bourgogne (1272-1361) : sources, enjeux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jeunes chercheurs sur la Bourgogne antique et médiévale</w:t>
            </w:r>
            <w:r>
              <w:rPr/>
              <w:t xml:space="preserve">, David Bardey; Rudi Beaulant, Jan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Constituer, établir et gérer le douaire d'Agnès de France, fille de saint Louis et duchesse de Bourgogne (1272-1325)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capétiens à la lumière de leurs pratiques documentaires (début XIIIe siècle- début XIVe siècle)</w:t>
            </w:r>
            <w:r>
              <w:rPr/>
              <w:t xml:space="preserve">, Xavier Hélary,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II de Bourgogne et l’évolution du pouvoir ducal à la fin du XIIIe siècle : bilan et perspectives de recherche sur le duché capétien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actuelles des recherches sur la Bourgogne médiévale : sources, approches, perspectives</w:t>
            </w:r>
            <w:r>
              <w:rPr/>
              <w:t xml:space="preserve">, Rudi Beaulant; Bruno Lemesle,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hal-01696193v1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4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bardey" TargetMode="External"/><Relationship Id="rId9" Type="http://schemas.openxmlformats.org/officeDocument/2006/relationships/hyperlink" Target="https://orcid.org/0000-0002-4434-162X" TargetMode="External"/><Relationship Id="rId10" Type="http://schemas.openxmlformats.org/officeDocument/2006/relationships/hyperlink" Target="https://hal.science/hal-05002135v1" TargetMode="External"/><Relationship Id="rId11" Type="http://schemas.openxmlformats.org/officeDocument/2006/relationships/hyperlink" Target="https://hal.science/search/index/?q=*&amp;authFullName_s=David Bardey" TargetMode="External"/><Relationship Id="rId12" Type="http://schemas.openxmlformats.org/officeDocument/2006/relationships/hyperlink" Target="https://hal.science/hal-04975371v1" TargetMode="External"/><Relationship Id="rId13" Type="http://schemas.openxmlformats.org/officeDocument/2006/relationships/hyperlink" Target="https://hal.science/hal-05337511v1" TargetMode="External"/><Relationship Id="rId14" Type="http://schemas.openxmlformats.org/officeDocument/2006/relationships/hyperlink" Target="https://hal.science/search/index/?q=*&amp;authFullName_s=Baptiste Rameau" TargetMode="External"/><Relationship Id="rId15" Type="http://schemas.openxmlformats.org/officeDocument/2006/relationships/hyperlink" Target="https://dx.doi.org/10.4000/15493" TargetMode="External"/><Relationship Id="rId16" Type="http://schemas.openxmlformats.org/officeDocument/2006/relationships/hyperlink" Target="https://hal.science/hal-05337524v1" TargetMode="External"/><Relationship Id="rId17" Type="http://schemas.openxmlformats.org/officeDocument/2006/relationships/hyperlink" Target="https://dx.doi.org/10.4000/15492" TargetMode="External"/><Relationship Id="rId18" Type="http://schemas.openxmlformats.org/officeDocument/2006/relationships/hyperlink" Target="https://hal.science/hal-05345361v1" TargetMode="External"/><Relationship Id="rId19" Type="http://schemas.openxmlformats.org/officeDocument/2006/relationships/hyperlink" Target="https://hal.science/hal-04975308v1" TargetMode="External"/><Relationship Id="rId20" Type="http://schemas.openxmlformats.org/officeDocument/2006/relationships/hyperlink" Target="https://hal.science/hal-04975317v1" TargetMode="External"/><Relationship Id="rId21" Type="http://schemas.openxmlformats.org/officeDocument/2006/relationships/hyperlink" Target="https://hal.science/hal-04975303v1" TargetMode="External"/><Relationship Id="rId22" Type="http://schemas.openxmlformats.org/officeDocument/2006/relationships/hyperlink" Target="https://hal.science/hal-01696220v1" TargetMode="External"/><Relationship Id="rId23" Type="http://schemas.openxmlformats.org/officeDocument/2006/relationships/hyperlink" Target="https://hal.science/hal-05262120v1" TargetMode="External"/><Relationship Id="rId24" Type="http://schemas.openxmlformats.org/officeDocument/2006/relationships/hyperlink" Target="https://hal.science/hal-04975347v1" TargetMode="External"/><Relationship Id="rId25" Type="http://schemas.openxmlformats.org/officeDocument/2006/relationships/hyperlink" Target="https://hal.science/hal-04975336v1" TargetMode="External"/><Relationship Id="rId26" Type="http://schemas.openxmlformats.org/officeDocument/2006/relationships/hyperlink" Target="https://hal.science/hal-03940481v1" TargetMode="External"/><Relationship Id="rId27" Type="http://schemas.openxmlformats.org/officeDocument/2006/relationships/hyperlink" Target="https://hal.science/hal-04975429v1" TargetMode="External"/><Relationship Id="rId28" Type="http://schemas.openxmlformats.org/officeDocument/2006/relationships/hyperlink" Target="https://hal.science/search/index/?q=*&amp;authFullName_s=Sylvie Bepoix" TargetMode="External"/><Relationship Id="rId29" Type="http://schemas.openxmlformats.org/officeDocument/2006/relationships/hyperlink" Target="https://hal.science/hal-04975419v1" TargetMode="External"/><Relationship Id="rId30" Type="http://schemas.openxmlformats.org/officeDocument/2006/relationships/hyperlink" Target="https://hal.science/hal-04975417v1" TargetMode="External"/><Relationship Id="rId31" Type="http://schemas.openxmlformats.org/officeDocument/2006/relationships/hyperlink" Target="https://hal.science/hal-04335867v1" TargetMode="External"/><Relationship Id="rId32" Type="http://schemas.openxmlformats.org/officeDocument/2006/relationships/hyperlink" Target="https://hal.science/search/index/?q=*&amp;authFullName_s=Florentin Briffaz" TargetMode="External"/><Relationship Id="rId33" Type="http://schemas.openxmlformats.org/officeDocument/2006/relationships/hyperlink" Target="https://hal.science/hal-03940471v1" TargetMode="External"/><Relationship Id="rId34" Type="http://schemas.openxmlformats.org/officeDocument/2006/relationships/hyperlink" Target="https://hal.science/hal-03940459v1" TargetMode="External"/><Relationship Id="rId35" Type="http://schemas.openxmlformats.org/officeDocument/2006/relationships/hyperlink" Target="https://hal.science/hal-03940450v1" TargetMode="External"/><Relationship Id="rId36" Type="http://schemas.openxmlformats.org/officeDocument/2006/relationships/hyperlink" Target="https://hal.science/hal-02485089v1" TargetMode="External"/><Relationship Id="rId37" Type="http://schemas.openxmlformats.org/officeDocument/2006/relationships/hyperlink" Target="https://hal.science/hal-02485156v1" TargetMode="External"/><Relationship Id="rId38" Type="http://schemas.openxmlformats.org/officeDocument/2006/relationships/hyperlink" Target="https://hal.science/hal-02485092v1" TargetMode="External"/><Relationship Id="rId39" Type="http://schemas.openxmlformats.org/officeDocument/2006/relationships/hyperlink" Target="https://hal.science/hal-02485086v1" TargetMode="External"/><Relationship Id="rId40" Type="http://schemas.openxmlformats.org/officeDocument/2006/relationships/hyperlink" Target="https://shs.hal.science/halshs-01865341v1" TargetMode="External"/><Relationship Id="rId41" Type="http://schemas.openxmlformats.org/officeDocument/2006/relationships/hyperlink" Target="https://hal.science/hal-01696260v1" TargetMode="External"/><Relationship Id="rId42" Type="http://schemas.openxmlformats.org/officeDocument/2006/relationships/hyperlink" Target="https://shs.hal.science/halshs-01865338v1" TargetMode="External"/><Relationship Id="rId43" Type="http://schemas.openxmlformats.org/officeDocument/2006/relationships/hyperlink" Target="https://hal.science/hal-0169619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Bardey</dc:title>
  <dc:description>CV</dc:description>
  <dc:subject/>
  <cp:keywords/>
  <cp:category/>
  <cp:lastModifiedBy/>
  <dcterms:created xsi:type="dcterms:W3CDTF">2026-04-04T21:38:58+02:00</dcterms:created>
  <dcterms:modified xsi:type="dcterms:W3CDTF">2026-04-04T21:38:58+02:00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