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Deroussin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droits européens. La notion d’obligation et le contrat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Société de législation comparée. LGDJ, 2026, Sensus Juris, 2365171656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Bürgerliches Recht im nachbürgerlichen Zeitalter - 100 Jahre soziales Privatrecht in Deutschland, Frankreich und Italien. B. II : Totalitäres Soziales Privatrecht? Die juristische Achse Berlin-Rom,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Klostermann. Klostermann,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Bürgerliches Recht im nachbürgerlichen Zeitalter - 100 Jahre soziales Privatrecht in Deutschland, Frankreich und Italien. B. I : Der französisch-italienische Obligationenrechts-Entwurf von 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Klostermann. Klostermann,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privé, Paris,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son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2018, 978-2-275-06052-1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son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Lextenso,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du professeur Nicole Dockès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Lauranson-Rosaz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Toulieux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Jandot</w:t>
              </w:r>
            </w:hyperlink>
          </w:p>
          <w:p>
            <w:pPr/>
            <w:r>
              <w:rPr/>
              <w:t xml:space="preserve">Contributions réunies par Christian Lauranson-Rosaz et David Deroussin avec l'aide de Fabrice Toulieux et Géraldine Jandot. , 2014, Recueil d'études, 9782845390355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Economica, pp.863, 2012, À. Rigaudière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des obligations, Paris, 2ème éd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privé, XVI-XXIemes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Ellipses, pp.450,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sciences sociales et juridiques sous la IIIe République : la Faculté de droit de Lyon,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2007, 978-2-84539-018-8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sujet de croire dans l'ancien droit français,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ententes économiques, le projet de loi du 3 mars 1932 et la Société d’études législatives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Olivier Serra. </w:t>
            </w:r>
            <w:r>
              <w:rPr>
                <w:i w:val="1"/>
                <w:iCs w:val="1"/>
              </w:rPr>
              <w:t xml:space="preserve">in : O. Serra, Des restrictions de concurrence à la libéralisation des marchés. Contribution à l'histoire européenne du droit des affaires</w:t>
            </w:r>
            <w:r>
              <w:rPr/>
              <w:t xml:space="preserve">, Presses universitaires Toulouse Capitole,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constantes dans le droit des contrats du Code civil (1804)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S. Bloquet, N. Mathey et A. Vergne. </w:t>
            </w:r>
            <w:r>
              <w:rPr>
                <w:i w:val="1"/>
                <w:iCs w:val="1"/>
              </w:rPr>
              <w:t xml:space="preserve">Méthode d’interprétation et réforme du droit des contrats – Du Code civil à la réforme de 2016</w:t>
            </w:r>
            <w:r>
              <w:rPr/>
              <w:t xml:space="preserve">, Mare et Martin, pp.21-45,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 français sur les corporatismes allemand et italien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Deroussin, M. Löhnig and F. Mazzarella. </w:t>
            </w:r>
            <w:r>
              <w:rPr>
                <w:i w:val="1"/>
                <w:iCs w:val="1"/>
              </w:rPr>
              <w:t xml:space="preserve">Bürgerliches Recht im nachbürgerlichen Zeitalter.., B. II : Totalitäres Soziales Privatrecht? Die juristische Achse Berlin-Rom</w:t>
            </w:r>
            <w:r>
              <w:rPr/>
              <w:t xml:space="preserve">, Klostermann,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Regulae Iuris as a Key Instrument of the Systematics of Law: the Example of French Legal Doctrine (Before and After 1804)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I. Kotlyar. </w:t>
            </w:r>
            <w:r>
              <w:rPr>
                <w:i w:val="1"/>
                <w:iCs w:val="1"/>
              </w:rPr>
              <w:t xml:space="preserve">Regulae Iuris in the Post-Roman History: Essential Stability vs. Evolving Contexts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législation et le Congrès de Paris. Rupture ou continuité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N. Cornu-Thénard et S. Soleil. </w:t>
            </w:r>
            <w:r>
              <w:rPr>
                <w:i w:val="1"/>
                <w:iCs w:val="1"/>
              </w:rPr>
              <w:t xml:space="preserve">La Société de législation comparé. Études sur 150 ans d’histoire</w:t>
            </w:r>
            <w:r>
              <w:rPr/>
              <w:t xml:space="preserve">, LGDJ, pp.87-127,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conception moderne de la représentation juridique : une influence italienne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Fl. Garnier. </w:t>
            </w:r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P.U.Toulouse Capitole, pp.167-202,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loi (1919) à l'autre (1946). La réparation des dommages de guerre nés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Dommages de guerre et responsabilité de l'Etat. Autour de la Charte des sinistrés du 17 avril 1919, G. Richard et X. Perrot (éd.), PULIM, p. 351-380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Édouard Lambert : une conception originale (en France) du droit comparé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 droit comparé Édouard Lambert dans le siècle</w:t>
            </w:r>
            <w:r>
              <w:rPr/>
              <w:t xml:space="preserve">, Société de Législation comparée / LGDJ, p. 17-39,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contractuelle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stylistique contractuelle, G. Chantepie et N. Dissaux (éd.), Paris, Dalloz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 de vue individuel versus point de vue social en droit privé français pendant l’entre-deux 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Deroussin, F. Mazzarella, M. Lohnig. </w:t>
            </w:r>
            <w:r>
              <w:rPr>
                <w:i w:val="1"/>
                <w:iCs w:val="1"/>
              </w:rPr>
              <w:t xml:space="preserve">Bürgerliches Recht im nachbürgerlichen Zeitalter. 100 Jahre Soziales Privatrecht in Deutschland, Frankreich und Italien</w:t>
            </w:r>
            <w:r>
              <w:rPr/>
              <w:t xml:space="preserve">, 1, Klostermann, 2022, 978-3-465-04431-4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baux en France durant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Deroussin, F. Mazzarella, M. Lohnig. </w:t>
            </w:r>
            <w:r>
              <w:rPr>
                <w:i w:val="1"/>
                <w:iCs w:val="1"/>
              </w:rPr>
              <w:t xml:space="preserve">Bürgerliches Recht im nachbürgerlichen Zeitalter. 100 Jahre Soziales Privatrecht in Deutschland, Frankreich und Italien</w:t>
            </w:r>
            <w:r>
              <w:rPr/>
              <w:t xml:space="preserve">, 1, Klostermann, 2022, ISBN 978-3-465-04431-4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édifier un droit uniforme en Europe ? L’exemple du droit des transports ferroviaires (Convention de Berne, 14 octobre 1890)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A. Mages. </w:t>
            </w:r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P.U.Toulouse Capitole, pp.223-247,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Fire insurance in France (XVIIIè s.-XIXè s.)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Ph. Hellwege. </w:t>
            </w:r>
            <w:r>
              <w:rPr>
                <w:i w:val="1"/>
                <w:iCs w:val="1"/>
              </w:rPr>
              <w:t xml:space="preserve">Fire insurance in Europe (XVIII-XIXè s.)</w:t>
            </w:r>
            <w:r>
              <w:rPr/>
              <w:t xml:space="preserve">, Duncker und Humblot, pp.143-182,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distribution of risks in the event of general average according to the Ordonnance sur la marine (1681) and French legal doctrine of the 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Ph. Hellwege and G. Rossi. </w:t>
            </w:r>
            <w:r>
              <w:rPr>
                <w:i w:val="1"/>
                <w:iCs w:val="1"/>
              </w:rPr>
              <w:t xml:space="preserve">Maritime Risk Management. Essays on the History of Marine Insurance, General Average and Sea Loan</w:t>
            </w:r>
            <w:r>
              <w:rPr/>
              <w:t xml:space="preserve">, Dunker und Humblot, pp.139-160,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de la volonté et rôle de l’écrit en matière contractuelle d’après quelques sources de l’époque franque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M. Grimaldi</w:t>
            </w:r>
            <w:r>
              <w:rPr/>
              <w:t xml:space="preserve">, Lextenso, pp.1-18,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Marriage in France from WWI to WWII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M. Löhnig. </w:t>
            </w:r>
            <w:r>
              <w:rPr>
                <w:i w:val="1"/>
                <w:iCs w:val="1"/>
              </w:rPr>
              <w:t xml:space="preserve">Kulturkampf um die Ehe. Reform des europäischen Eherechts nach dem Großen Krieg</w:t>
            </w:r>
            <w:r>
              <w:rPr/>
              <w:t xml:space="preserve">, Mohr Siebeck, pp.409-468,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Guilds, Confraternities and Mutual Assistance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Ph. Hellwege. </w:t>
            </w:r>
            <w:r>
              <w:rPr>
                <w:i w:val="1"/>
                <w:iCs w:val="1"/>
              </w:rPr>
              <w:t xml:space="preserve">Professional Guilds and the History of Insurance. A Comparative Analysis</w:t>
            </w:r>
            <w:r>
              <w:rPr/>
              <w:t xml:space="preserve">, Duncker &amp; Humblot, pp.133-164,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Codes des obligations et des contrats dans les protectorats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Thalassa ! Thalassa ! La « Grande mer » et ses passeurs. Itinéraires en Afrique de l’Histoire du droit et des institutions, Mélanges offerts à B. Durand</w:t>
            </w:r>
            <w:r>
              <w:rPr/>
              <w:t xml:space="preserve">, P.U.Toulouse, pp.389-424,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prescriptions depuis 1804, ou l'impossible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Limitations and Prescriptions, Elt. Schrage (ed.), Berlin, Duncker &amp; Humblodt,, pp. 459-505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libérales de l’allocation universelle : Thomas Paine et son agrarian justice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L. Brunori, S. Dauchy, O. Descamps et X. Prévost. </w:t>
            </w:r>
            <w:r>
              <w:rPr>
                <w:i w:val="1"/>
                <w:iCs w:val="1"/>
              </w:rPr>
              <w:t xml:space="preserve">Le Droit face à l’économie sans travail</w:t>
            </w:r>
            <w:r>
              <w:rPr/>
              <w:t xml:space="preserve">, Garnier, pp.87-113,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prétorienne du régime de la responsabilité du commettant, 1804-1945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l'évolution de la responsabilité civile</w:t>
            </w:r>
            <w:r>
              <w:rPr/>
              <w:t xml:space="preserve">, Dalloz, pp.25-40,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Prescriptions depuis 1804, ou l’impossible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Elt. Schrage. </w:t>
            </w:r>
            <w:r>
              <w:rPr>
                <w:i w:val="1"/>
                <w:iCs w:val="1"/>
              </w:rPr>
              <w:t xml:space="preserve">Limitations and Prescriptions</w:t>
            </w:r>
            <w:r>
              <w:rPr/>
              <w:t xml:space="preserve">, Duncker &amp; Humblodt, pp.459-505,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Praescriptione omnia iura tolluntur : les prescriptions dans l’Ancien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Limitations and Prescriptions, Elt. Schrage (ed.), Berlin, Duncker &amp; Humblodt,, pp. 363-420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Praescriptione omnia iura tolluntur : les prescriptions dans l’Ancien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Elt. Schrage. </w:t>
            </w:r>
            <w:r>
              <w:rPr>
                <w:i w:val="1"/>
                <w:iCs w:val="1"/>
              </w:rPr>
              <w:t xml:space="preserve">Limitations and Prescriptions</w:t>
            </w:r>
            <w:r>
              <w:rPr/>
              <w:t xml:space="preserve">, Duncker &amp; Humblodt, pp.363-420,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baux en guerre : la Cour de cassation, le Code civil et le droit spécial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la Grande Guerre</w:t>
            </w:r>
            <w:r>
              <w:rPr/>
              <w:t xml:space="preserve">, Dalloz,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penser le droit de la responsabilité au XVIIIè siècle ? L’exemple de Pothier en ses Pandectae Iustinianae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</w:t>
            </w:r>
            <w:r>
              <w:rPr/>
              <w:t xml:space="preserve">, P.U.Limoges, pp.105-121,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les contes du Grand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 Analyse juridique des contes de fées, N. Dissaux (éd.), Paris,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Pothier, la coutume (d’Orléans) et le droit coutumier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Fl. Garnier; G. Cazals. </w:t>
            </w:r>
            <w:r>
              <w:rPr>
                <w:i w:val="1"/>
                <w:iCs w:val="1"/>
              </w:rPr>
              <w:t xml:space="preserve">Les décisionnaires et la coutume. Contribution à la fabrique de la norme</w:t>
            </w:r>
            <w:r>
              <w:rPr/>
              <w:t xml:space="preserve">, P.U.Toulouse 1, pp.413-447,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l’ancien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X. Prévost; N. Laurent-Bonne. </w:t>
            </w:r>
            <w:r>
              <w:rPr>
                <w:i w:val="1"/>
                <w:iCs w:val="1"/>
              </w:rPr>
              <w:t xml:space="preserve">Penser l’ancien droit privé</w:t>
            </w:r>
            <w:r>
              <w:rPr/>
              <w:t xml:space="preserve">, Lextenso, pp.133-156, 2018, 978-2-275-05904-4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law. Éléments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P. Deumier; J.-M. Sorel. </w:t>
            </w:r>
            <w:r>
              <w:rPr>
                <w:i w:val="1"/>
                <w:iCs w:val="1"/>
              </w:rPr>
              <w:t xml:space="preserve">Regards croisés sur la soft law en droit interne européen et international</w:t>
            </w:r>
            <w:r>
              <w:rPr/>
              <w:t xml:space="preserve">, Lextenso, pp.55-76, 2018, 978-2-275-05723-1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les contes du Grand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N. Dissaux; M. Ranouil. </w:t>
            </w:r>
            <w:r>
              <w:rPr>
                <w:i w:val="1"/>
                <w:iCs w:val="1"/>
              </w:rPr>
              <w:t xml:space="preserve">Il était une fois… analyse juridique des contes de fées</w:t>
            </w:r>
            <w:r>
              <w:rPr/>
              <w:t xml:space="preserve">, pp.313-350, 2018, 978-2-247-16837-8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Domat, les principes et règles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</w:t>
            </w:r>
            <w:r>
              <w:rPr/>
              <w:t xml:space="preserve">, 2, Éditions la Mémoire du droit, 2018, 978-2-84539-046-1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bilan : un panorama (provisoire) du droit privé français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David Deroussin. </w:t>
            </w:r>
            <w:r>
              <w:rPr>
                <w:i w:val="1"/>
                <w:iCs w:val="1"/>
              </w:rPr>
              <w:t xml:space="preserve">La Grande Guerre et son droit</w:t>
            </w:r>
            <w:r>
              <w:rPr/>
              <w:t xml:space="preserve">, LGDJ, pp.135-160, 2018, Contextes, 978-2-275-06052-1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contrat. Aspects historiques (1804-1940)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O. Gout. </w:t>
            </w:r>
            <w:r>
              <w:rPr>
                <w:i w:val="1"/>
                <w:iCs w:val="1"/>
              </w:rPr>
              <w:t xml:space="preserve">Regards franco-brésilien sur l’évolution du droit des obligations</w:t>
            </w:r>
            <w:r>
              <w:rPr/>
              <w:t xml:space="preserve">, pp.9-40,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obligations et des contrats marocain entre droit français et droit commun législatif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F. Rherrousse. </w:t>
            </w:r>
            <w:r>
              <w:rPr>
                <w:i w:val="1"/>
                <w:iCs w:val="1"/>
              </w:rPr>
              <w:t xml:space="preserve">Le Livre jubilaire. Centenaire du Dahir formant Code des Obligations et Contrats</w:t>
            </w:r>
            <w:r>
              <w:rPr/>
              <w:t xml:space="preserve">, Ed. de l'Université d’Oujda, pp.267-294,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ouvrier et les pratiques ouvrières : regards privatistes (IIIème République)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A.-S. Chambost; A. Mages. </w:t>
            </w:r>
            <w:r>
              <w:rPr>
                <w:i w:val="1"/>
                <w:iCs w:val="1"/>
              </w:rPr>
              <w:t xml:space="preserve">La réception du droit du travail par les milieux professionnels et intellectuels</w:t>
            </w:r>
            <w:r>
              <w:rPr/>
              <w:t xml:space="preserve">, pp.167-186, 2017, 978-2-275-04750-8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généalogie du livre III, titre III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G. Pignarre. </w:t>
            </w:r>
            <w:r>
              <w:rPr>
                <w:i w:val="1"/>
                <w:iCs w:val="1"/>
              </w:rPr>
              <w:t xml:space="preserve">Le droit des obligations d’un siècle à l’autre</w:t>
            </w:r>
            <w:r>
              <w:rPr/>
              <w:t xml:space="preserve">, pp.35-76, 2016, 978-2-37032-081-0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sur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France Leçons de droit, N. Dissaux (éd.), Paris, Mare et Martin, pp. 67-96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Beudant, un juriste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Eric Gasparini. </w:t>
            </w:r>
            <w:r>
              <w:rPr>
                <w:i w:val="1"/>
                <w:iCs w:val="1"/>
              </w:rPr>
              <w:t xml:space="preserve">Mélanges en l'honneur du Professeur Michel Ganzin</w:t>
            </w:r>
            <w:r>
              <w:rPr/>
              <w:t xml:space="preserve">, La Mémoire du droit, 2016, 978-2-84539-041-6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 : leçons sur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N. Dissaux. </w:t>
            </w:r>
            <w:r>
              <w:rPr>
                <w:i w:val="1"/>
                <w:iCs w:val="1"/>
              </w:rPr>
              <w:t xml:space="preserve">Anatole France, leçons de droit</w:t>
            </w:r>
            <w:r>
              <w:rPr/>
              <w:t xml:space="preserve">, pp.67-85, 2016, 978-2-84934-236-7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droit des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Anne-Blandine Caire. </w:t>
            </w:r>
            <w:r>
              <w:rPr>
                <w:i w:val="1"/>
                <w:iCs w:val="1"/>
              </w:rPr>
              <w:t xml:space="preserve">Les fictions en droit : actes du colloque intitulé "Les artifices du droit : les fictions"</w:t>
            </w:r>
            <w:r>
              <w:rPr/>
              <w:t xml:space="preserve">, École de droit-Université d'Auvergne, pp.23-69, 2015, Centre Michel de l'Hospital, 978-2-912589-47-7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l’identité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Bl. Mallet-Bricout. </w:t>
            </w:r>
            <w:r>
              <w:rPr>
                <w:i w:val="1"/>
                <w:iCs w:val="1"/>
              </w:rPr>
              <w:t xml:space="preserve">L’identité, un singulier au pluriel</w:t>
            </w:r>
            <w:r>
              <w:rPr/>
              <w:t xml:space="preserve">, pp.7-23, 2015, 978-2-247-15427-2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Homo/persona. Archéologie antique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G. Aubin</w:t>
            </w:r>
            <w:r>
              <w:rPr/>
              <w:t xml:space="preserve">, P.U.Bordeaux, pp.431-462,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survivre à soi-même. Le Cours de droit civil d’Aubry et Rau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A.-S. Chambost. </w:t>
            </w:r>
            <w:r>
              <w:rPr>
                <w:i w:val="1"/>
                <w:iCs w:val="1"/>
              </w:rPr>
              <w:t xml:space="preserve">Des traités aux manuels</w:t>
            </w:r>
            <w:r>
              <w:rPr/>
              <w:t xml:space="preserve">, pp.67-92,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brèves sur l’histoire du droit des obligations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</w:p>
          <w:p>
            <w:pPr/>
            <w:r>
              <w:rPr/>
              <w:t xml:space="preserve">Jacques Krynen; Bernard d'Alteroche. </w:t>
            </w:r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1, Classiques Garnier, pp.365-376, 2014, Histoire du droit, 978-2-8124-2963-7.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⟨10.15122/isbn.978-2-8124-2965-1.p.0365⟩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Dupin, la rhétorique, le Juste et le Vrai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2024, 8,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consideration dans les principaux traités anglais on Contracts du XIXè s. : un instrument de la justice contractuelle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narratives in French Legal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Neuere Rechtsgeschichte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Dreyfus dans Jean Santeuil et À la recherche du temps perdu, ou le moment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droit et philosophie. À propos de la possession. Autour de P. Thévenin, Le monde sur mesure, une archéologie juridique des faits, Paris, Garnier, 2017&amp;quot;, pp. 373-386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liber iudiciorum et la formation des obligations contractuelles dans le droit wisigoth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2020,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formes et de la normativité. À propos de : Pouvoir des formes, écriture des normes. Brièveté et normativité (Moyen Âge/Temps Modernes), L. Giavarini (éd.), Dijon,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formes et de la normativité. À propos de : Pouvoir des formes, écriture des normes. Brièveté et normativité (Moyen Âge/Temps Modernes), L. Giavarini (éd.), Dijon,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réforme du droit de la responsabilité et la tradition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2018,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nullité sans texte. Éléments pour une archéologie d’une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Capitant et le droit des assurances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Capitant et le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pp.297-337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contrat. Contribution historique à l’étude du contrat aléatoire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2016, 63, pp.15-67.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⟨10.3917/droit.063.0015⟩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doctorat :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27, pp.1640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1107 : les contrats réels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pp.734-736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and Private Law : a delayed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Legal History</w:t>
            </w:r>
            <w:r>
              <w:rPr/>
              <w:t xml:space="preserve">, 2014, 2 (2), pp.184-214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forger une identité nationale ? La culture juridique française vue par la doctrine civiliste au tournant des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Juin 2012 (5), pp.X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: Dénationaliser l’histoire du droit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regulae iuris et les principes en droit (Temps Modernes)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2012, 2, pp.195-236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unifier le droit en Europe à la fin du XIXe siècle : l'exemple de la convention de Berne sur le transport ferroviaire de marchandises (1890)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Centre innovation et droit; Centre lyonnais d'histoire du droit et de la pensée politique,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R. Saleilles : le droit, la méthode et la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Épilogue : R. Saleilles : le droit, la méthode et la postérité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dans la doctrine civiliste après l'Exégèse : un renouveau en trompe 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la doctrine civiliste après l'Exégèse : un renouveau en trompe l'œil ?</w:t>
            </w:r>
            <w:r>
              <w:rPr/>
              <w:t xml:space="preserve">, 2011, France. pp.173-216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L'apparence, le juge et la doctrine après 1804 : manifestations et fondements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L'apparence, le juge et la doctrine après 1804 : manifestations et fondements</w:t>
            </w:r>
            <w:r>
              <w:rPr/>
              <w:t xml:space="preserve">, 2009, Toulouse, France. pp.97-132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Code des obligations et des contrats libanais : L. Josserand et le droit commun législatif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Code des obligations et des contrats libanais : L. Josserand et le 'droit commun législatif mondial</w:t>
            </w:r>
            <w:r>
              <w:rPr/>
              <w:t xml:space="preserve">, 2010, Liban.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Domat, les principes et règles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Dockès, Paris, Éditions la Mémoire du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hal-03657199v1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57v1" TargetMode="External"/><Relationship Id="rId8" Type="http://schemas.openxmlformats.org/officeDocument/2006/relationships/hyperlink" Target="https://hal.science/search/index/?q=*&amp;authFullName_s=David Deroussin" TargetMode="External"/><Relationship Id="rId9" Type="http://schemas.openxmlformats.org/officeDocument/2006/relationships/hyperlink" Target="https://shs.hal.science/halshs-04772618v1" TargetMode="External"/><Relationship Id="rId10" Type="http://schemas.openxmlformats.org/officeDocument/2006/relationships/hyperlink" Target="https://shs.hal.science/halshs-04772627v1" TargetMode="External"/><Relationship Id="rId11" Type="http://schemas.openxmlformats.org/officeDocument/2006/relationships/hyperlink" Target="https://shs.hal.science/halshs-02008959v1" TargetMode="External"/><Relationship Id="rId12" Type="http://schemas.openxmlformats.org/officeDocument/2006/relationships/hyperlink" Target="https://shs.hal.science/halshs-02008962v1" TargetMode="External"/><Relationship Id="rId13" Type="http://schemas.openxmlformats.org/officeDocument/2006/relationships/hyperlink" Target="https://shs.hal.science/halshs-04772796v1" TargetMode="External"/><Relationship Id="rId14" Type="http://schemas.openxmlformats.org/officeDocument/2006/relationships/hyperlink" Target="https://shs.hal.science/halshs-01535873v1" TargetMode="External"/><Relationship Id="rId15" Type="http://schemas.openxmlformats.org/officeDocument/2006/relationships/hyperlink" Target="https://hal.science/search/index/?q=*&amp;authFullName_s=Christian Lauranson-Rosaz" TargetMode="External"/><Relationship Id="rId16" Type="http://schemas.openxmlformats.org/officeDocument/2006/relationships/hyperlink" Target="https://hal.science/search/index/?q=*&amp;authFullName_s=Fabrice Toulieux" TargetMode="External"/><Relationship Id="rId17" Type="http://schemas.openxmlformats.org/officeDocument/2006/relationships/hyperlink" Target="https://hal.science/search/index/?q=*&amp;authFullName_s=G&#233;raldine Jandot" TargetMode="External"/><Relationship Id="rId18" Type="http://schemas.openxmlformats.org/officeDocument/2006/relationships/hyperlink" Target="https://univ-lyon3.hal.science/hal-00860673v1" TargetMode="External"/><Relationship Id="rId19" Type="http://schemas.openxmlformats.org/officeDocument/2006/relationships/hyperlink" Target="https://shs.hal.science/halshs-02010082v1" TargetMode="External"/><Relationship Id="rId20" Type="http://schemas.openxmlformats.org/officeDocument/2006/relationships/hyperlink" Target="https://univ-lyon3.hal.science/hal-00860674v1" TargetMode="External"/><Relationship Id="rId21" Type="http://schemas.openxmlformats.org/officeDocument/2006/relationships/hyperlink" Target="https://shs.hal.science/halshs-02010081v1" TargetMode="External"/><Relationship Id="rId22" Type="http://schemas.openxmlformats.org/officeDocument/2006/relationships/hyperlink" Target="https://shs.hal.science/halshs-02010079v1" TargetMode="External"/><Relationship Id="rId23" Type="http://schemas.openxmlformats.org/officeDocument/2006/relationships/hyperlink" Target="https://hal.science/hal-05058953v1" TargetMode="External"/><Relationship Id="rId24" Type="http://schemas.openxmlformats.org/officeDocument/2006/relationships/hyperlink" Target="https://shs.hal.science/halshs-04772730v1" TargetMode="External"/><Relationship Id="rId25" Type="http://schemas.openxmlformats.org/officeDocument/2006/relationships/hyperlink" Target="https://shs.hal.science/halshs-04772745v1" TargetMode="External"/><Relationship Id="rId26" Type="http://schemas.openxmlformats.org/officeDocument/2006/relationships/hyperlink" Target="https://shs.hal.science/halshs-04772733v1" TargetMode="External"/><Relationship Id="rId27" Type="http://schemas.openxmlformats.org/officeDocument/2006/relationships/hyperlink" Target="https://shs.hal.science/halshs-04772726v1" TargetMode="External"/><Relationship Id="rId28" Type="http://schemas.openxmlformats.org/officeDocument/2006/relationships/hyperlink" Target="https://shs.hal.science/halshs-04772720v1" TargetMode="External"/><Relationship Id="rId29" Type="http://schemas.openxmlformats.org/officeDocument/2006/relationships/hyperlink" Target="https://hal.science/hal-03669334v1" TargetMode="External"/><Relationship Id="rId30" Type="http://schemas.openxmlformats.org/officeDocument/2006/relationships/hyperlink" Target="https://shs.hal.science/halshs-04613203v1" TargetMode="External"/><Relationship Id="rId31" Type="http://schemas.openxmlformats.org/officeDocument/2006/relationships/hyperlink" Target="https://hal.science/hal-03657217v1" TargetMode="External"/><Relationship Id="rId32" Type="http://schemas.openxmlformats.org/officeDocument/2006/relationships/hyperlink" Target="https://shs.hal.science/halshs-04613202v1" TargetMode="External"/><Relationship Id="rId33" Type="http://schemas.openxmlformats.org/officeDocument/2006/relationships/hyperlink" Target="https://shs.hal.science/halshs-04613201v1" TargetMode="External"/><Relationship Id="rId34" Type="http://schemas.openxmlformats.org/officeDocument/2006/relationships/hyperlink" Target="https://shs.hal.science/halshs-04772712v1" TargetMode="External"/><Relationship Id="rId35" Type="http://schemas.openxmlformats.org/officeDocument/2006/relationships/hyperlink" Target="https://shs.hal.science/halshs-04772707v1" TargetMode="External"/><Relationship Id="rId36" Type="http://schemas.openxmlformats.org/officeDocument/2006/relationships/hyperlink" Target="https://shs.hal.science/halshs-04772700v1" TargetMode="External"/><Relationship Id="rId37" Type="http://schemas.openxmlformats.org/officeDocument/2006/relationships/hyperlink" Target="https://shs.hal.science/halshs-04772761v1" TargetMode="External"/><Relationship Id="rId38" Type="http://schemas.openxmlformats.org/officeDocument/2006/relationships/hyperlink" Target="https://shs.hal.science/halshs-04772751v1" TargetMode="External"/><Relationship Id="rId39" Type="http://schemas.openxmlformats.org/officeDocument/2006/relationships/hyperlink" Target="https://shs.hal.science/halshs-04772695v1" TargetMode="External"/><Relationship Id="rId40" Type="http://schemas.openxmlformats.org/officeDocument/2006/relationships/hyperlink" Target="https://shs.hal.science/halshs-04772756v1" TargetMode="External"/><Relationship Id="rId41" Type="http://schemas.openxmlformats.org/officeDocument/2006/relationships/hyperlink" Target="https://hal.science/hal-03658769v1" TargetMode="External"/><Relationship Id="rId42" Type="http://schemas.openxmlformats.org/officeDocument/2006/relationships/hyperlink" Target="https://shs.hal.science/halshs-04772778v1" TargetMode="External"/><Relationship Id="rId43" Type="http://schemas.openxmlformats.org/officeDocument/2006/relationships/hyperlink" Target="https://shs.hal.science/halshs-04772767v1" TargetMode="External"/><Relationship Id="rId44" Type="http://schemas.openxmlformats.org/officeDocument/2006/relationships/hyperlink" Target="https://shs.hal.science/halshs-02010021v1" TargetMode="External"/><Relationship Id="rId45" Type="http://schemas.openxmlformats.org/officeDocument/2006/relationships/hyperlink" Target="https://hal.science/hal-03657195v1" TargetMode="External"/><Relationship Id="rId46" Type="http://schemas.openxmlformats.org/officeDocument/2006/relationships/hyperlink" Target="https://shs.hal.science/halshs-02010022v1" TargetMode="External"/><Relationship Id="rId47" Type="http://schemas.openxmlformats.org/officeDocument/2006/relationships/hyperlink" Target="https://shs.hal.science/halshs-04772770v1" TargetMode="External"/><Relationship Id="rId48" Type="http://schemas.openxmlformats.org/officeDocument/2006/relationships/hyperlink" Target="https://shs.hal.science/halshs-04772783v1" TargetMode="External"/><Relationship Id="rId49" Type="http://schemas.openxmlformats.org/officeDocument/2006/relationships/hyperlink" Target="https://hal.science/hal-03657223v1" TargetMode="External"/><Relationship Id="rId50" Type="http://schemas.openxmlformats.org/officeDocument/2006/relationships/hyperlink" Target="https://shs.hal.science/halshs-02010053v1" TargetMode="External"/><Relationship Id="rId51" Type="http://schemas.openxmlformats.org/officeDocument/2006/relationships/hyperlink" Target="https://shs.hal.science/halshs-02010038v1" TargetMode="External"/><Relationship Id="rId52" Type="http://schemas.openxmlformats.org/officeDocument/2006/relationships/hyperlink" Target="https://shs.hal.science/halshs-02010051v1" TargetMode="External"/><Relationship Id="rId53" Type="http://schemas.openxmlformats.org/officeDocument/2006/relationships/hyperlink" Target="https://shs.hal.science/halshs-02010036v1" TargetMode="External"/><Relationship Id="rId54" Type="http://schemas.openxmlformats.org/officeDocument/2006/relationships/hyperlink" Target="https://shs.hal.science/halshs-02010033v1" TargetMode="External"/><Relationship Id="rId55" Type="http://schemas.openxmlformats.org/officeDocument/2006/relationships/hyperlink" Target="https://shs.hal.science/halshs-02010047v1" TargetMode="External"/><Relationship Id="rId56" Type="http://schemas.openxmlformats.org/officeDocument/2006/relationships/hyperlink" Target="https://shs.hal.science/halshs-02010066v1" TargetMode="External"/><Relationship Id="rId57" Type="http://schemas.openxmlformats.org/officeDocument/2006/relationships/hyperlink" Target="https://shs.hal.science/halshs-02010061v1" TargetMode="External"/><Relationship Id="rId58" Type="http://schemas.openxmlformats.org/officeDocument/2006/relationships/hyperlink" Target="https://shs.hal.science/halshs-02010065v1" TargetMode="External"/><Relationship Id="rId59" Type="http://schemas.openxmlformats.org/officeDocument/2006/relationships/hyperlink" Target="https://shs.hal.science/halshs-02010067v1" TargetMode="External"/><Relationship Id="rId60" Type="http://schemas.openxmlformats.org/officeDocument/2006/relationships/hyperlink" Target="https://hal.science/hal-03658802v1" TargetMode="External"/><Relationship Id="rId61" Type="http://schemas.openxmlformats.org/officeDocument/2006/relationships/hyperlink" Target="https://shs.hal.science/halshs-01731401v1" TargetMode="External"/><Relationship Id="rId62" Type="http://schemas.openxmlformats.org/officeDocument/2006/relationships/hyperlink" Target="https://shs.hal.science/halshs-02010068v1" TargetMode="External"/><Relationship Id="rId63" Type="http://schemas.openxmlformats.org/officeDocument/2006/relationships/hyperlink" Target="https://shs.hal.science/halshs-02010076v1" TargetMode="External"/><Relationship Id="rId64" Type="http://schemas.openxmlformats.org/officeDocument/2006/relationships/hyperlink" Target="https://shs.hal.science/halshs-02010075v1" TargetMode="External"/><Relationship Id="rId65" Type="http://schemas.openxmlformats.org/officeDocument/2006/relationships/hyperlink" Target="https://shs.hal.science/halshs-02008992v1" TargetMode="External"/><Relationship Id="rId66" Type="http://schemas.openxmlformats.org/officeDocument/2006/relationships/hyperlink" Target="https://shs.hal.science/halshs-02009002v1" TargetMode="External"/><Relationship Id="rId67" Type="http://schemas.openxmlformats.org/officeDocument/2006/relationships/hyperlink" Target="https://shs.hal.science/halshs-02008983v1" TargetMode="External"/><Relationship Id="rId68" Type="http://schemas.openxmlformats.org/officeDocument/2006/relationships/hyperlink" Target="https://hal.science/search/index/?q=*&amp;authFullName_s=Olivier Descamps" TargetMode="External"/><Relationship Id="rId69" Type="http://schemas.openxmlformats.org/officeDocument/2006/relationships/hyperlink" Target="https://dx.doi.org/10.15122/isbn.978-2-8124-2965-1.p.0365" TargetMode="External"/><Relationship Id="rId70" Type="http://schemas.openxmlformats.org/officeDocument/2006/relationships/hyperlink" Target="https://shs.hal.science/halshs-04772636v1" TargetMode="External"/><Relationship Id="rId71" Type="http://schemas.openxmlformats.org/officeDocument/2006/relationships/hyperlink" Target="https://shs.hal.science/halshs-04772655v1" TargetMode="External"/><Relationship Id="rId72" Type="http://schemas.openxmlformats.org/officeDocument/2006/relationships/hyperlink" Target="https://hal.science/hal-03657208v1" TargetMode="External"/><Relationship Id="rId73" Type="http://schemas.openxmlformats.org/officeDocument/2006/relationships/hyperlink" Target="https://hal.science/hal-03658792v1" TargetMode="External"/><Relationship Id="rId74" Type="http://schemas.openxmlformats.org/officeDocument/2006/relationships/hyperlink" Target="https://hal.science/hal-03658778v1" TargetMode="External"/><Relationship Id="rId75" Type="http://schemas.openxmlformats.org/officeDocument/2006/relationships/hyperlink" Target="https://shs.hal.science/halshs-04772667v1" TargetMode="External"/><Relationship Id="rId76" Type="http://schemas.openxmlformats.org/officeDocument/2006/relationships/hyperlink" Target="https://shs.hal.science/halshs-02010024v1" TargetMode="External"/><Relationship Id="rId77" Type="http://schemas.openxmlformats.org/officeDocument/2006/relationships/hyperlink" Target="https://hal.science/hal-03657181v1" TargetMode="External"/><Relationship Id="rId78" Type="http://schemas.openxmlformats.org/officeDocument/2006/relationships/hyperlink" Target="https://shs.hal.science/halshs-02010044v1" TargetMode="External"/><Relationship Id="rId79" Type="http://schemas.openxmlformats.org/officeDocument/2006/relationships/hyperlink" Target="https://shs.hal.science/halshs-02010048v1" TargetMode="External"/><Relationship Id="rId80" Type="http://schemas.openxmlformats.org/officeDocument/2006/relationships/hyperlink" Target="https://hal.science/hal-03657193v1" TargetMode="External"/><Relationship Id="rId81" Type="http://schemas.openxmlformats.org/officeDocument/2006/relationships/hyperlink" Target="https://shs.hal.science/halshs-02010058v1" TargetMode="External"/><Relationship Id="rId82" Type="http://schemas.openxmlformats.org/officeDocument/2006/relationships/hyperlink" Target="https://shs.hal.science/halshs-02010070v1" TargetMode="External"/><Relationship Id="rId83" Type="http://schemas.openxmlformats.org/officeDocument/2006/relationships/hyperlink" Target="https://dx.doi.org/10.3917/droit.063.0015" TargetMode="External"/><Relationship Id="rId84" Type="http://schemas.openxmlformats.org/officeDocument/2006/relationships/hyperlink" Target="https://shs.hal.science/halshs-02215537v1" TargetMode="External"/><Relationship Id="rId85" Type="http://schemas.openxmlformats.org/officeDocument/2006/relationships/hyperlink" Target="https://shs.hal.science/halshs-02010073v1" TargetMode="External"/><Relationship Id="rId86" Type="http://schemas.openxmlformats.org/officeDocument/2006/relationships/hyperlink" Target="https://shs.hal.science/halshs-02008975v1" TargetMode="External"/><Relationship Id="rId87" Type="http://schemas.openxmlformats.org/officeDocument/2006/relationships/hyperlink" Target="https://univ-lyon3.hal.science/hal-00948230v1" TargetMode="External"/><Relationship Id="rId88" Type="http://schemas.openxmlformats.org/officeDocument/2006/relationships/hyperlink" Target="https://sciencespo.hal.science/hal-02487296v1" TargetMode="External"/><Relationship Id="rId89" Type="http://schemas.openxmlformats.org/officeDocument/2006/relationships/hyperlink" Target="https://hal.science/search/index/?q=*&amp;authFullName_s=Jean-Louis Halp&#233;rin" TargetMode="External"/><Relationship Id="rId90" Type="http://schemas.openxmlformats.org/officeDocument/2006/relationships/hyperlink" Target="https://hal.science/search/index/?q=*&amp;authFullName_s=Soazick Kerneis" TargetMode="External"/><Relationship Id="rId91" Type="http://schemas.openxmlformats.org/officeDocument/2006/relationships/hyperlink" Target="https://hal.science/search/index/?q=*&amp;authFullName_s=Liora Isra&#235;l" TargetMode="External"/><Relationship Id="rId92" Type="http://schemas.openxmlformats.org/officeDocument/2006/relationships/hyperlink" Target="https://univ-lyon3.hal.science/hal-00948228v1" TargetMode="External"/><Relationship Id="rId93" Type="http://schemas.openxmlformats.org/officeDocument/2006/relationships/hyperlink" Target="https://hal.science/hal-05004257v1" TargetMode="External"/><Relationship Id="rId94" Type="http://schemas.openxmlformats.org/officeDocument/2006/relationships/hyperlink" Target="https://univ-lyon3.hal.science/hal-00948238v1" TargetMode="External"/><Relationship Id="rId95" Type="http://schemas.openxmlformats.org/officeDocument/2006/relationships/hyperlink" Target="https://univ-lyon3.hal.science/hal-00948234v1" TargetMode="External"/><Relationship Id="rId96" Type="http://schemas.openxmlformats.org/officeDocument/2006/relationships/hyperlink" Target="https://univ-lyon3.hal.science/hal-00948243v1" TargetMode="External"/><Relationship Id="rId97" Type="http://schemas.openxmlformats.org/officeDocument/2006/relationships/hyperlink" Target="https://univ-lyon3.hal.science/hal-00948240v1" TargetMode="External"/><Relationship Id="rId98" Type="http://schemas.openxmlformats.org/officeDocument/2006/relationships/hyperlink" Target="https://hal.science/hal-0365719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Deroussin</dc:title>
  <dc:description>CV</dc:description>
  <dc:subject/>
  <cp:keywords/>
  <cp:category/>
  <cp:lastModifiedBy/>
  <dcterms:created xsi:type="dcterms:W3CDTF">2026-05-14T03:11:05+02:00</dcterms:created>
  <dcterms:modified xsi:type="dcterms:W3CDTF">2026-05-14T03:11:05+02:00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