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1.304347826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David Soulier </w:t></w:r><w:r><w:rPr><w:color w:val="641e6e"/></w:rPr><w:t xml:space="preserve">Chercheur associé au CMMCPostdoctorant Histoire moderneAgrégé Lettres classiques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david-soulier</w:t></w:r></w:hyperlink></w:p><w:p><w:pPr><w:numPr><w:ilvl w:val="0"/><w:numId w:val="1"/></w:numPr></w:pPr><w:r><w:rPr/><w:t xml:space="preserve"> ORCID : </w:t></w:r><w:hyperlink r:id="rId9" w:history="1"><w:r><w:rPr><w:color w:val="#410a8c"/><w:u w:val="single"/></w:rPr><w:t xml:space="preserve">0009-0001-3406-2029</w:t></w:r></w:hyperlink></w:p><w:p><w:pPr><w:spacing w:before="600"/></w:pPr></w:p><w:p><w:pPr><w:pStyle w:val="Heading2"/></w:pPr><w:r><w:rPr><w:color w:val="1e198e"/><w:b w:val="1"/><w:bCs w:val="1"/></w:rPr><w:t xml:space="preserve">Présentation</w:t></w:r></w:p><w:p><w:pPr><w:spacing w:after="100"/></w:pPr></w:p><w:p><w:pPr/><w:r><w:rPr/><w:t xml:space="preserve">CURRICULUM VITAE</w:t></w:r></w:p><w:p><w:pPr/><w:r><w:rPr/><w:t xml:space="preserve">Agrégé de Lettres classiquesPostdoctorant en Histoire moderne</w:t></w:r></w:p><w:p><w:pPr/><w:r><w:rPr/><w:t xml:space="preserve">Mail : </w:t></w:r><w:hyperlink r:id="rId10" w:history="1"><w:r><w:rPr><w:color w:val="#410a8c"/><w:u w:val="single"/></w:rPr><w:t xml:space="preserve">davidnature0675@gmail.com</w:t></w:r></w:hyperlink></w:p><w:p><w:pPr/><w:r><w:rPr/><w:t xml:space="preserve">Nationalité : FrançaiseNaissance : 01/01/1993</w:t></w:r></w:p><w:p><w:pPr/><w:r><w:rPr/><w:t xml:space="preserve">Statut :Chercheur associé au Centre de la Méditerranée Moderne et Contemporaine (CMMC) de l'Université Côte d’Azur (UCA)Qualifié aux fonctions de MCF dans les sections du CNU n°8 (n°22208357917, 17/02/2022), 22 (n°21222357917, 04/03/2021) et 72 (n°21272357917, 05/02/2021)Membre de la Société d’Études Médio Et Néo-Latines (SEMEN-L)Membre de l’Association des traducteurs littéraires de France (ATLF)Membre de la Société Française d’Histoire des Sciences et des Techniques (SFHST) et du réseau Historiens de la SantéMembre de l’Association Régionale des Langues anciennes de l’Académie de Nice (ARELAN)</w:t></w:r></w:p><w:p><w:pPr/><w:r><w:rPr/><w:t xml:space="preserve">Thèmes de recherche :Histoire des savoirs et pratiques anatomiques dans l’Europe moderneLittérature anatomique et médicale néolatine de la Renaissance</w:t></w:r></w:p><w:p><w:pPr/><w:r><w:rPr/><w:t xml:space="preserve">PARCOURS - DIPLÔMES2022-2023 : Enseignement au lycée Auguste Renoir de Cagnes-sur-Mer2021-2022 : Enseignement au collège Guillaume Vento de Menton2020-2021 : Agrégation externe de Lettres classiques (Admis)2019-2020 : DU d’Histoire de la médecine (IHMCS - Université de Paris) : Giovanni Filipo Ingrassia est-il le découvreur de l’étrier ? – Dir. : Dr. Albert Mudry, médecin en ORL. Mémoire soutenu le 10 octobre 2020. Jury : MM. Claude Harel, Patrick Berche, Johan Pallud, Jean-Noël Fabiani, Jean-Bernard Cazalaà2016-2020 : Doctorat en Histoire moderne (CMMC - UCA) : Vésale anatomisé. Réception et diffusion du De humani corporis fabrica en Europe (1543 - 1628) – Dir. : Mme Anne Brogini, PR d’Histoire moderne (contrat doctoral). Thèse soutenue le 28 septembre 2020. Jury : Mme Elisa Andretta (CR, CNRS, LARHRA ; membre), M. Pierre-Yves Beaurepaire (PR, CMMC ; membre), Mme Hélène Cazes (Professeur d’établissement étranger, University of Victoria; raporteure), M. Rafael Mandressi (DR, CNRS, Centre Alexandre-Koyré ; membre), M. Pierre-Yves Quiviger (PR, Université Paris 1 Sorbonne ; président), Mme Jacqueline Vons (MCF – HDR, Université de Tours, CESR ; raporteure)2019 : Santorio Fellowship for Medical Humanities and Science attribué par le Centre for the Study of Medicine and the Body in the Renaissance à l’Institutio Santoriana (Fondazione Comel de Pise, 31 mars 2019)2015-2016 : Master en Histoire moderne : Une Europe de la connaissance scientifique. Débats et traités d’anatomie au temps de la Renaissance – 9 mai 2016 – Université Côte d’Azur. Master en Lettres classiques : Panorama des épîtres dédicatoires et au lecteur des traités d’anatomie « péri-vésaliens » du XVIe siècle – 9 mai 2016 – Université Côte d’Azur2011-2014 : Licence d’Histoire (Université Côte d’Azur). Licence de Lettres classiques (Université Côte d’Azur)2011 : Baccalauréat en Economique et Social (Mention Bien)</w:t></w:r></w:p><w:p><w:pPr/><w:r><w:rPr/><w:t xml:space="preserve">ACTIVITÉ - RECHERCHEPublications</w:t></w:r></w:p><w:p><w:pPr><w:numPr><w:ilvl w:val="0"/><w:numId w:val="2"/></w:numPr></w:pPr><w:r><w:rPr/><w:t xml:space="preserve">« Histoire, politique et santé : l’usage des récits d’épidémies antiques dans le diagnostic officiel de la peste de Venise de 1576 » (Journées d’étude « Histoire et politique : l’utilisation des historiens de l’Antiquité dans l’infléchissement idéologique des œuvres de la Renaissance » coorganisées par Mme Béatrice Charlet-Mesdjian et Mme Carine Ferradou, AMU, CAER, 12-13 décembre 2023), publié dans la collection Neolatinae Chartae, 2024</w:t></w:r></w:p><w:p><w:pPr><w:numPr><w:ilvl w:val="0"/><w:numId w:val="2"/></w:numPr></w:pPr><w:r><w:rPr/><w:t xml:space="preserve">« L’humanisme médical en épidémiologie. Girolamo Mercuriale et son diagnostic controversé de la peste à Venise (1576-1577) », in Brenton Hobart et Véronique Montagne (dir.), Le discours sur la peste (1347-1600). Autorités, expérience, expérimentations (actes du colloque tenu à l’Université américaine de Paris les 19-20 octobre 2023), Paris, Classiques Garnier, 2024</w:t></w:r></w:p><w:p><w:pPr><w:numPr><w:ilvl w:val="0"/><w:numId w:val="2"/></w:numPr></w:pPr><w:r><w:rPr/><w:t xml:space="preserve">Traduction des lettres latines d’André Vésale à Benedetto Varchi (1543-1546) en collaboration avec Mme Jacqueline Vons, M. Maurits Biesbrouck, M. Theodoor Goddeeris, M. Omer Steeno à la revue In Monte Artium chez Brepols, 2024</w:t></w:r></w:p><w:p><w:pPr><w:numPr><w:ilvl w:val="0"/><w:numId w:val="2"/></w:numPr></w:pPr><w:r><w:rPr/><w:t xml:space="preserve">L’Anatomiste Disséqué. Réception et diffusion de la Fabrica d’André Vésale dans l’Europe scientifique, Paris, Classiques Garnier, 2024 (ma thèse remaniée en ouvrage)</w:t></w:r></w:p><w:p><w:pPr><w:numPr><w:ilvl w:val="0"/><w:numId w:val="2"/></w:numPr></w:pPr><w:r><w:rPr/><w:t xml:space="preserve">Édition bilingue de l’Anatomicarum Gabrielis Fallopii Observationum Examen (Examen des Observa-tions anatomiques de Gabriel Fallope) d’André Vésale (1564), Paris, Classiques Garnier, novembre 2023 (ISBN 978-2-406-15775-5 ; intégralement disponible en ligne sur le site de l’éditeur via l’IP d’UCA :</w:t></w:r><w:hyperlink r:id="rId11" w:history="1"><w:r><w:rPr><w:color w:val="#410a8c"/><w:u w:val="single"/></w:rPr><w:t xml:space="preserve">https://classiques-garnier.com/examen-des-observations-anatomiques-de-gabriel-fallope.html</w:t></w:r></w:hyperlink><w:r><w:rPr/><w:t xml:space="preserve">)</w:t></w:r></w:p><w:p><w:pPr><w:numPr><w:ilvl w:val="0"/><w:numId w:val="2"/></w:numPr></w:pPr><w:r><w:rPr/><w:t xml:space="preserve">« The Anatomy Theatre in Renaissance Italy: a Space of Justice? », in Leslie Malland (ed.), The Spaces of Renaissance Anatomy Theatre, Wilmington, Vernon Press, 2022, p. 23-43</w:t></w:r></w:p><w:p><w:pPr><w:numPr><w:ilvl w:val="0"/><w:numId w:val="2"/></w:numPr></w:pPr><w:r><w:rPr/><w:t xml:space="preserve">« D’un Studium à l’autre : la peregrinatio academica des professeurs anatomistes en Europe (années 1540 – 1550) », Cahiers de la Méditerranée (CMMC), vol. 102, juin 2021, p. 175-191(</w:t></w:r><w:hyperlink r:id="rId12" w:history="1"><w:r><w:rPr><w:color w:val="#410a8c"/><w:u w:val="single"/></w:rPr><w:t xml:space="preserve">http://journals.openedition.org/cdlm/14030</w:t></w:r></w:hyperlink><w:r><w:rPr/><w:t xml:space="preserve">)</w:t></w:r></w:p><w:p><w:pPr><w:numPr><w:ilvl w:val="0"/><w:numId w:val="2"/></w:numPr></w:pPr><w:r><w:rPr/><w:t xml:space="preserve">« The ‘stirrup race’, or Who discovered the third auditory ossicle? », Vesalius – Acta Internationalia Historiae Medicinae, vol. XXVI, décembre 2020, p. 29-44</w:t></w:r></w:p><w:p><w:pPr><w:numPr><w:ilvl w:val="0"/><w:numId w:val="2"/></w:numPr></w:pPr><w:r><w:rPr/><w:t xml:space="preserve">« The start of Andreas Vesalius’ career at the imperial court according to his letters to Benedetto Varchi (1543-1546) », in Robrecht van Hee (ed.), In the shadow of Vesalius, novembre 2020, p. 37-52</w:t></w:r></w:p><w:p><w:pPr><w:numPr><w:ilvl w:val="0"/><w:numId w:val="2"/></w:numPr></w:pPr><w:r><w:rPr/><w:t xml:space="preserve">« Pourquoi et comment publier au XVIIIe siècle les Tabulae anatomicae Eustachii ? Les enjeux de l’édition de Lancisi », Motifs. La revue HCTI, n° 4, janvier 2021, p. 237-252 (Colloque Pourquoi et comment traduire au XXIe siècle les Tabulae Anatomicae Eustachii publiées par Lancisi en 1714 ?, organisé par M. Benoît Jeanjean, Université de Brest, 6-7 mai 2019)(</w:t></w:r><w:hyperlink r:id="rId13" w:history="1"><w:r><w:rPr><w:color w:val="#410a8c"/><w:u w:val="single"/></w:rPr><w:t xml:space="preserve">https://motifs.pergola-publications.fr/index.php?id=583</w:t></w:r></w:hyperlink><w:r><w:rPr/><w:t xml:space="preserve">)</w:t></w:r></w:p><w:p><w:pPr><w:numPr><w:ilvl w:val="0"/><w:numId w:val="2"/></w:numPr></w:pPr><w:r><w:rPr/><w:t xml:space="preserve">« L’Examen d’André Vésale (1564) : un débat d’anatomie manqué », Publications numériques du CÉRÉdI, « Actes des colloques et journées d’étude », n°25, mai 2020 (Journées d’études D’outre-tombe : vie et destin des œuvres posthumes, organisées par Aurélien d’Avout et Alex Pepino, Université de Rouen-Normandie, 7-8 juin 2018)(</w:t></w:r><w:hyperlink r:id="rId14" w:history="1"><w:r><w:rPr><w:color w:val="#410a8c"/><w:u w:val="single"/></w:rPr><w:t xml:space="preserve">http://publis-shs.univ-rouen.fr/ceredi/index.php?id=859</w:t></w:r></w:hyperlink><w:r><w:rPr/><w:t xml:space="preserve">)</w:t></w:r></w:p><w:p><w:pPr/><w:r><w:rPr/><w:t xml:space="preserve">Communications</w:t></w:r></w:p><w:p><w:pPr><w:numPr><w:ilvl w:val="0"/><w:numId w:val="3"/></w:numPr></w:pPr><w:r><w:rPr/><w:t xml:space="preserve">« Pleurer le médecin vaincu par la mort. L’oraison funèbre de Gabriel Fallope par Jan Zamoyski (1562) » (Colloque « L’éloquence académique en Europe, de l’humanisme aux Lumières (XVe-XVIIIe siècle) » organisé par Mme Lucie Claire et Mme Isabella Walser-Bürgler, Université PJV d’Amiens, 14-15 novembre 2024)</w:t></w:r></w:p><w:p><w:pPr><w:numPr><w:ilvl w:val="0"/><w:numId w:val="3"/></w:numPr></w:pPr><w:r><w:rPr/><w:t xml:space="preserve">« Un commentaire inédit en latin des Tabulae Anatomicae de Bartolomé Eustache par Chermesius de Fulcet (1727) » (Colloque « Libros+ » organisé par M. Benoît Jeanjean, Université de Brest, 2024)</w:t></w:r></w:p><w:p><w:pPr><w:numPr><w:ilvl w:val="0"/><w:numId w:val="3"/></w:numPr></w:pPr><w:r><w:rPr/><w:t xml:space="preserve">Communication sur un extrait traduit de l’ouvrage de Jean Morel, De febre purpurata, epidemia, & pes-tilenti (Chalon-sur-Saône, 1654, 2e éd.), chap. VII « De contagio » dans le cadre du projet de re-cherche « Burgundia humanistica » dirigé par Mme Sylvie Laigneau-Fontaine à la faculté de Dijon (2024)</w:t></w:r></w:p><w:p><w:pPr><w:numPr><w:ilvl w:val="0"/><w:numId w:val="3"/></w:numPr></w:pPr><w:r><w:rPr/><w:t xml:space="preserve">« Epidémiologies aquitaine et parisienne : les annotations d’Antoine Valet sur le De peste libellus de Jacques Houllier » (Journées d’étude « Sciences et savoirs en Aquitaine à l’époque de Montaigne » organisées par Mme Violaine Giacomotto-Charra et Mme Anne Bouscharain dans le cadre du projet « HumanA », Université Bordeaux-Montaigne, Centre Montaigne, 23-24 mai 2024)</w:t></w:r></w:p><w:p><w:pPr><w:numPr><w:ilvl w:val="0"/><w:numId w:val="3"/></w:numPr></w:pPr><w:r><w:rPr/><w:t xml:space="preserve">Communication sur un extrait traduit du traité de peste de Jacopo Tronconi, De peste et pestilenti morbo libri quatuor (Florence, 1577), l. III, chap. 18 dans le cadre du séminaire « De mulieribus » coanimé par Mme Laurence Boulègue dans le cadre du programme Littératures, philosophie et histoire à l’Âge humaniste. Regards croisés (XVe-XVIIe siècles) codirigé par l’université PJV d’Amiens et l’Università di Firenze (2 février 2024)</w:t></w:r></w:p><w:p><w:pPr><w:numPr><w:ilvl w:val="0"/><w:numId w:val="3"/></w:numPr></w:pPr><w:r><w:rPr/><w:t xml:space="preserve">« L’anatomie du corps humain à la Renaissance : André Vésale » (conférence à Faculté de médecine, maïeutique, sciences de la santé de l’Université catholique de Lille, 30 novembre 2023)</w:t></w:r></w:p><w:p><w:pPr><w:numPr><w:ilvl w:val="0"/><w:numId w:val="3"/></w:numPr></w:pPr><w:r><w:rPr/><w:t xml:space="preserve">Communication sur l’histoire de la découverte du clitoris au XVIe siècle dans le cadre du séminaire Appétit, attraction et désir dans la physiologie et la pathologie médiévales dirigé par Laetitia Loviconi (École Pratique des Hautes Études, 16 janvier 2023)</w:t></w:r></w:p><w:p><w:pPr><w:numPr><w:ilvl w:val="0"/><w:numId w:val="3"/></w:numPr></w:pPr><w:r><w:rPr/><w:t xml:space="preserve">« André Vésale et son Examen des Observations anatomiques de Gabriel Fallope (1564) : une nouvelle avancée dans la Renaissance anatomique ? » (Journées Jeunes Chercheurs organisées par la Société Française d’Histoire des Sciences et des Techniques, 2-3 décembre 2022)</w:t></w:r></w:p><w:p><w:pPr><w:numPr><w:ilvl w:val="0"/><w:numId w:val="3"/></w:numPr></w:pPr><w:r><w:rPr/><w:t xml:space="preserve">« L’Examen de l’Apologia de Francesco Puteo par Gabriel Cuneo (1564) : un ouvrage vésalien passé inaperçu ? » (Journées Jeunes Chercheurs organisées par la Société Française d’Histoire des Sciences et des Techniques, 26-27 novembre 2021)</w:t></w:r></w:p><w:p><w:pPr><w:numPr><w:ilvl w:val="0"/><w:numId w:val="3"/></w:numPr></w:pPr><w:r><w:rPr/><w:t xml:space="preserve">« L’Anatomica tractatio ex Vexalio et alijs Anatomicis de Bartolomé Eustache : la légende perdue de ses Tabulae Anatomicae ? » (Colloque « Libros+ » organisé par M. Benoît Jeanjean, Université de Brest, 21-22 octobre 2021)</w:t></w:r></w:p><w:p><w:pPr><w:numPr><w:ilvl w:val="0"/><w:numId w:val="3"/></w:numPr></w:pPr><w:r><w:rPr/><w:t xml:space="preserve">« La (re)découverte du clitoris au XVIe siècle en Europe : une nouvelle perception médicale de la différence sexuelle ? » (Colloque international de la Société Française pour l’Histoire des Sciences de l’Homme, Paris, 15-16 septembre 2021)</w:t></w:r></w:p><w:p><w:pPr><w:numPr><w:ilvl w:val="0"/><w:numId w:val="3"/></w:numPr></w:pPr><w:r><w:rPr/><w:t xml:space="preserve">« Diffusion éditoriale et débat médical dans l’Europe du XVIe siècle : comment a été reçue la découverte publiée des valvules veineuses ? » (Congrès de la Société Française d’Histoire des Sciences et des Techniques, Faculté de Médecine de Montpellier, 21-23 avril 2021)</w:t></w:r></w:p><w:p><w:pPr><w:numPr><w:ilvl w:val="0"/><w:numId w:val="3"/></w:numPr></w:pPr><w:r><w:rPr/><w:t xml:space="preserve">Présentation des travaux de doctorat (Journées Jeunes Chercheurs organisées par la Société Française d’Histoire des Sciences et des Techniques, 27-28 novembre 2020)</w:t></w:r></w:p><w:p><w:pPr><w:numPr><w:ilvl w:val="0"/><w:numId w:val="3"/></w:numPr></w:pPr><w:r><w:rPr/><w:t xml:space="preserve">« André Vésale et Gabriel Fallope : un débat d’anatomie aux Champs Élysées » (Journées d’Études des doctorants du CMMC, mai 2020)</w:t></w:r></w:p><w:p><w:pPr><w:numPr><w:ilvl w:val="0"/><w:numId w:val="3"/></w:numPr></w:pPr><w:r><w:rPr/><w:t xml:space="preserve">« Can we conciliate scientific progress and criticism of authority? » (Summer school organisé par le Centre for the Study of Medicine and the Body in the Renaissance à la Villa Comeliana de Pise, 29-31 mars 2019)</w:t></w:r></w:p><w:p><w:pPr/><w:r><w:rPr/><w:t xml:space="preserve">Activitéso	Traduction et transcription intégrales du ms. de Bartolomé Eustache Anatomica tractatio ex Vexalio et alijs Anatomicis (Traité d’anatomie d’après Vésale et d’autres anatomistes) conservé à la Biblioteca Comunale di Siena (C IX 17)o	Participation au projet de traduction collaborative « Libros+ » des Planches Anatomiques en latin de Bartolomé Eustache (Tabulae Anatomicae Bartholomaei Eustachii) dirigé par M. Benoît Jeanjean sur le site de l’Université de Bresto	Séminaire « André Vésale et les transformations de la connaissance anatomique aux XVIe-XVIIe siècles » animé avec Mme Jacqueline Vons (Université de Tours, CESR) au CMMC (UCA) le 5/4/19</w:t></w:r></w:p><w:p><w:pPr/><w:r><w:rPr/><w:t xml:space="preserve">LANGUESCourantes (parlées, écrites et lues) : Français, Anglais, Italien.Anciennes (écrites et lues) : Latin, Grec ancien.Certificat de Compétences en Langues de l’Enseignement Supérieur (CLES) Niveau B2 – Italien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Examen des Observations anatomiques de Gabriel Fallope</w:t></w:r></w:hyperlink></w:p><w:p><w:pPr/><w:hyperlink r:id="rId16" w:history="1"><w:r><w:rPr><w:color w:val="#410a8c"/><w:u w:val="single"/></w:rPr><w:t xml:space="preserve">David Soulier</w:t></w:r></w:hyperlink></w:p><w:p><w:pPr/><w:r><w:rPr/><w:t xml:space="preserve">2023, </w:t></w:r><w:hyperlink r:id="rId17" w:history="1"><w:r><w:rPr><w:color w:val="#410a8c"/><w:u w:val="single"/></w:rPr><w:t xml:space="preserve">⟨10.48611/isbn.978-2-406-15777-9⟩</w:t></w:r></w:hyperlink></w:p><w:p><w:pPr/><w:r><w:rPr/><w:t xml:space="preserve">Traduction</w:t></w:r></w:p><w:p><w:pPr/><w:hyperlink r:id="rId15" w:history="1"><w:r><w:rPr><w:color w:val="#410a8c"/><w:u w:val="single"/></w:rPr><w:t xml:space="preserve">hal-04449950v1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Pourquoi et comment publier au XVIIIe siècle les Tabulae anatomicae Eustachii ? Les enjeux de l’édition de Lancisi</w:t></w:r></w:hyperlink></w:p><w:p><w:pPr/><w:hyperlink r:id="rId16" w:history="1"><w:r><w:rPr><w:color w:val="#410a8c"/><w:u w:val="single"/></w:rPr><w:t xml:space="preserve">David Soulier</w:t></w:r></w:hyperlink></w:p><w:p><w:pPr/><w:r><w:rPr><w:i w:val="1"/><w:iCs w:val="1"/></w:rPr><w:t xml:space="preserve">Motifs</w:t></w:r><w:r><w:rPr/><w:t xml:space="preserve">, 2021, Motifs, 4, </w:t></w:r><w:hyperlink r:id="rId19" w:history="1"><w:r><w:rPr><w:color w:val="#410a8c"/><w:u w:val="single"/></w:rPr><w:t xml:space="preserve">⟨10.56078/motifs.583⟩</w:t></w:r></w:hyperlink></w:p><w:p><w:pPr/><w:r><w:rPr/><w:t xml:space="preserve">Article dans une revue</w:t></w:r></w:p><w:p><w:pPr/><w:hyperlink r:id="rId18" w:history="1"><w:r><w:rPr><w:color w:val="#410a8c"/><w:u w:val="single"/></w:rPr><w:t xml:space="preserve">hal-04449724v1</w:t></w:r></w:hyperlink></w:p></w:tc></w:tr><w:tr><w:trPr/><w:tc><w:tcPr><w:noWrap/></w:tcPr><w:p><w:pPr><w:spacing w:after="200"/></w:pPr><w:hyperlink r:id="rId20" w:history="1"><w:r><w:rPr><w:color w:val="1e198e"/><w:b w:val="1"/><w:bCs w:val="1"/><w:u w:val="single"/></w:rPr><w:t xml:space="preserve">D’un Studium à l’autre : la peregrinatio academica des professeurs anatomistes en Europe (années 1540-1550)</w:t></w:r></w:hyperlink></w:p><w:p><w:pPr/><w:hyperlink r:id="rId16" w:history="1"><w:r><w:rPr><w:color w:val="#410a8c"/><w:u w:val="single"/></w:rPr><w:t xml:space="preserve">David Soulier</w:t></w:r></w:hyperlink></w:p><w:p><w:pPr/><w:r><w:rPr><w:i w:val="1"/><w:iCs w:val="1"/></w:rPr><w:t xml:space="preserve">Cahiers de la Méditerranée</w:t></w:r><w:r><w:rPr/><w:t xml:space="preserve">, 2021, Cahiers de la Méditerranée, 102, pp.175-191. </w:t></w:r><w:hyperlink r:id="rId21" w:history="1"><w:r><w:rPr><w:color w:val="#410a8c"/><w:u w:val="single"/></w:rPr><w:t xml:space="preserve">⟨10.4000/cdlm.14030⟩</w:t></w:r></w:hyperlink></w:p><w:p><w:pPr/><w:r><w:rPr/><w:t xml:space="preserve">Article dans une revue</w:t></w:r></w:p><w:p><w:pPr/><w:hyperlink r:id="rId20" w:history="1"><w:r><w:rPr><w:color w:val="#410a8c"/><w:u w:val="single"/></w:rPr><w:t xml:space="preserve">hal-04449699v1</w:t></w:r></w:hyperlink></w:p></w:tc></w:tr><w:tr><w:trPr/><w:tc><w:tcPr><w:noWrap/></w:tcPr><w:p><w:pPr><w:spacing w:after="200"/></w:pPr><w:hyperlink r:id="rId22" w:history="1"><w:r><w:rPr><w:color w:val="1e198e"/><w:b w:val="1"/><w:bCs w:val="1"/><w:u w:val="single"/></w:rPr><w:t xml:space="preserve">L’Examen d’André Vésale (1564) : un débat d’anatomie manqué</w:t></w:r></w:hyperlink></w:p><w:p><w:pPr/><w:hyperlink r:id="rId16" w:history="1"><w:r><w:rPr><w:color w:val="#410a8c"/><w:u w:val="single"/></w:rPr><w:t xml:space="preserve">David Soulier</w:t></w:r></w:hyperlink></w:p><w:p><w:pPr/><w:r><w:rPr><w:i w:val="1"/><w:iCs w:val="1"/></w:rPr><w:t xml:space="preserve">Publications numériques du CÉRÉdI, « Actes de colloques et journées d’étude »</w:t></w:r><w:r><w:rPr/><w:t xml:space="preserve">, 2020</w:t></w:r></w:p><w:p><w:pPr/><w:r><w:rPr/><w:t xml:space="preserve">Article dans une revue</w:t></w:r></w:p><w:p><w:pPr/><w:hyperlink r:id="rId22" w:history="1"><w:r><w:rPr><w:color w:val="#410a8c"/><w:u w:val="single"/></w:rPr><w:t xml:space="preserve">hal-04449830v1</w:t></w:r></w:hyperlink></w:p></w:tc></w:tr></w:tbl><w:sectPr><w:footerReference w:type="default" r:id="rId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3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B5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8DF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soulier" TargetMode="External"/><Relationship Id="rId9" Type="http://schemas.openxmlformats.org/officeDocument/2006/relationships/hyperlink" Target="https://orcid.org/0009-0001-3406-2029" TargetMode="External"/><Relationship Id="rId10" Type="http://schemas.openxmlformats.org/officeDocument/2006/relationships/hyperlink" Target="mailto:davidnature0675@gmail.com" TargetMode="External"/><Relationship Id="rId11" Type="http://schemas.openxmlformats.org/officeDocument/2006/relationships/hyperlink" Target="https://classiques-garnier.com/examen-des-observations-anatomiques-de-gabriel-fallope.html" TargetMode="External"/><Relationship Id="rId12" Type="http://schemas.openxmlformats.org/officeDocument/2006/relationships/hyperlink" Target="http://journals.openedition.org/cdlm/14030" TargetMode="External"/><Relationship Id="rId13" Type="http://schemas.openxmlformats.org/officeDocument/2006/relationships/hyperlink" Target="https://motifs.pergola-publications.fr/index.php?id=583" TargetMode="External"/><Relationship Id="rId14" Type="http://schemas.openxmlformats.org/officeDocument/2006/relationships/hyperlink" Target="http://publis-shs.univ-rouen.fr/ceredi/index.php?id=859" TargetMode="External"/><Relationship Id="rId15" Type="http://schemas.openxmlformats.org/officeDocument/2006/relationships/hyperlink" Target="https://hal.science/hal-04449950v1" TargetMode="External"/><Relationship Id="rId16" Type="http://schemas.openxmlformats.org/officeDocument/2006/relationships/hyperlink" Target="https://hal.science/search/index/?q=*&amp;authFullName_s=David Soulier" TargetMode="External"/><Relationship Id="rId17" Type="http://schemas.openxmlformats.org/officeDocument/2006/relationships/hyperlink" Target="https://dx.doi.org/10.48611/isbn.978-2-406-15777-9" TargetMode="External"/><Relationship Id="rId18" Type="http://schemas.openxmlformats.org/officeDocument/2006/relationships/hyperlink" Target="https://hal.science/hal-04449724v1" TargetMode="External"/><Relationship Id="rId19" Type="http://schemas.openxmlformats.org/officeDocument/2006/relationships/hyperlink" Target="https://dx.doi.org/10.56078/motifs.583" TargetMode="External"/><Relationship Id="rId20" Type="http://schemas.openxmlformats.org/officeDocument/2006/relationships/hyperlink" Target="https://hal.science/hal-04449699v1" TargetMode="External"/><Relationship Id="rId21" Type="http://schemas.openxmlformats.org/officeDocument/2006/relationships/hyperlink" Target="https://dx.doi.org/10.4000/cdlm.14030" TargetMode="External"/><Relationship Id="rId22" Type="http://schemas.openxmlformats.org/officeDocument/2006/relationships/hyperlink" Target="https://hal.science/hal-04449830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Soulier</dc:title>
  <dc:description>CV</dc:description>
  <dc:subject/>
  <cp:keywords/>
  <cp:category/>
  <cp:lastModifiedBy/>
  <dcterms:created xsi:type="dcterms:W3CDTF">2026-03-17T01:29:35+01:00</dcterms:created>
  <dcterms:modified xsi:type="dcterms:W3CDTF">2026-03-17T01:29:35+01:00</dcterms:modified>
</cp:coreProperties>
</file>

<file path=docProps/custom.xml><?xml version="1.0" encoding="utf-8"?>
<Properties xmlns="http://schemas.openxmlformats.org/officeDocument/2006/custom-properties" xmlns:vt="http://schemas.openxmlformats.org/officeDocument/2006/docPropsVTypes"/>
</file>