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Cacchioni </w:t>
      </w:r>
      <w:r>
        <w:rPr>
          <w:color w:val="641e6e"/>
        </w:rPr>
        <w:t xml:space="preserve">Docteur en anthropologie, chercheur associé CeRCLEs-EHESS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davide-cacchioni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0000-0003-0275-727X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Alternative Supply Chains: Hemp Gardens in a (Post)industrial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Agricultural Extractivism in the Mediterranean Region</w:t>
            </w:r>
            <w:r>
              <w:rPr/>
              <w:t xml:space="preserve">, pp.259-279, 2025, 978-3-032-05598-9.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⟨10.1007/978-3-032-05599-6_12⟩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“senso” in Valle Susa. Le nuove esperienze di produzione agricola nel contesto socioculturale valsusino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/>
              <w:t xml:space="preserve">Laura Bonato. </w:t>
            </w:r>
            <w:r>
              <w:rPr>
                <w:i w:val="1"/>
                <w:iCs w:val="1"/>
              </w:rPr>
              <w:t xml:space="preserve">Aree Marginali. Sostenibilità e saper fare nelle Alpi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FrancoAngeli Edizioni</w:t>
              </w:r>
            </w:hyperlink>
            <w:r>
              <w:rPr/>
              <w:t xml:space="preserve">, 2018, 9788891760869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and Industry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2021, Rural Global Transition: From Agricultural Villages to New Ruralities, 32, pp.93-115.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⟨10.4422/ager.2021.09⟩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Collaborare, intraprendere, sperimentare. Coltivatori e associazioni rurali in Val di Susa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2021, 102,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hal-03946035v1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7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cacchioni" TargetMode="External"/><Relationship Id="rId8" Type="http://schemas.openxmlformats.org/officeDocument/2006/relationships/hyperlink" Target="https://orcid.org/0000-0003-0275-727X" TargetMode="External"/><Relationship Id="rId9" Type="http://schemas.openxmlformats.org/officeDocument/2006/relationships/hyperlink" Target="https://hal.science/hal-05438162v1" TargetMode="External"/><Relationship Id="rId10" Type="http://schemas.openxmlformats.org/officeDocument/2006/relationships/hyperlink" Target="https://hal.science/search/index/?q=*&amp;authFullName_s=Davide Cacchioni" TargetMode="External"/><Relationship Id="rId11" Type="http://schemas.openxmlformats.org/officeDocument/2006/relationships/hyperlink" Target="https://dx.doi.org/10.1007/978-3-032-05599-6_12" TargetMode="External"/><Relationship Id="rId12" Type="http://schemas.openxmlformats.org/officeDocument/2006/relationships/hyperlink" Target="https://hal.science/hal-03945141v1" TargetMode="External"/><Relationship Id="rId13" Type="http://schemas.openxmlformats.org/officeDocument/2006/relationships/hyperlink" Target="https://www.francoangeli.it/Libro/Aree-Marginali.-Sostenibilit&#224;-e-saper-fare-nelle-Alpi?Id=24440" TargetMode="External"/><Relationship Id="rId14" Type="http://schemas.openxmlformats.org/officeDocument/2006/relationships/hyperlink" Target="https://hal.science/hal-03565154v1" TargetMode="External"/><Relationship Id="rId15" Type="http://schemas.openxmlformats.org/officeDocument/2006/relationships/hyperlink" Target="https://dx.doi.org/10.4422/ager.2021.09" TargetMode="External"/><Relationship Id="rId16" Type="http://schemas.openxmlformats.org/officeDocument/2006/relationships/hyperlink" Target="https://hal.science/hal-039460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Cacchioni</dc:title>
  <dc:description>CV</dc:description>
  <dc:subject/>
  <cp:keywords/>
  <cp:category/>
  <cp:lastModifiedBy/>
  <dcterms:created xsi:type="dcterms:W3CDTF">2026-05-02T13:40:10+02:00</dcterms:created>
  <dcterms:modified xsi:type="dcterms:W3CDTF">2026-05-02T13:40:10+02:00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