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Davide Gherdevich </w:t>
      </w:r>
      <w:r>
        <w:rPr>
          <w:color w:val="641e6e"/>
        </w:rPr>
        <w:t xml:space="preserve">Ingénieur de recherche en production, traitement et analyse de donnéeslaboratoire Dynamique patrimoniales et culturelles (DYPAC), Université de Versailles Saint -Quentin en Yvelines, Paris-Saclay</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davide-gherdevich</w:t>
        </w:r>
      </w:hyperlink>
    </w:p>
    <w:p>
      <w:pPr>
        <w:numPr>
          <w:ilvl w:val="0"/>
          <w:numId w:val="1"/>
        </w:numPr>
      </w:pPr>
      <w:r>
        <w:rPr/>
        <w:t xml:space="preserve"> ORCID : </w:t>
      </w:r>
      <w:hyperlink r:id="rId8" w:history="1">
        <w:r>
          <w:rPr>
            <w:color w:val="#410a8c"/>
            <w:u w:val="single"/>
          </w:rPr>
          <w:t xml:space="preserve">0000-0002-1304-6812</w:t>
        </w:r>
      </w:hyperlink>
    </w:p>
    <w:p>
      <w:pPr>
        <w:numPr>
          <w:ilvl w:val="0"/>
          <w:numId w:val="1"/>
        </w:numPr>
      </w:pPr>
      <w:r>
        <w:rPr/>
        <w:t xml:space="preserve"> IdRef : </w:t>
      </w:r>
      <w:hyperlink r:id="rId9" w:history="1">
        <w:r>
          <w:rPr>
            <w:color w:val="#410a8c"/>
            <w:u w:val="single"/>
          </w:rPr>
          <w:t xml:space="preserve">198918607</w:t>
        </w:r>
      </w:hyperlink>
    </w:p>
    <w:p>
      <w:pPr>
        <w:spacing w:before="600"/>
      </w:pPr>
    </w:p>
    <w:p>
      <w:pPr>
        <w:pStyle w:val="Heading2"/>
      </w:pPr>
      <w:r>
        <w:rPr>
          <w:color w:val="1e198e"/>
          <w:b w:val="1"/>
          <w:bCs w:val="1"/>
        </w:rPr>
        <w:t xml:space="preserve">Présentation</w:t>
      </w:r>
    </w:p>
    <w:p>
      <w:pPr>
        <w:spacing w:after="100"/>
      </w:pPr>
    </w:p>
    <w:p>
      <w:pPr/>
      <w:r>
        <w:rPr/>
        <w:t xml:space="preserve">Après sa maitrise en histoire du Moyen Âge, Davide Gherdevich a suivi à l’université de Sienne un master de spécialisation en archéologie urbaine médiévale et, en 2009, a soutenu à l’université de Trieste sa thèse de doctorat en Géomatique et systèmes informatifs territoriaux. En 2010, comme responsable scientifique du projet  de l’Université de Trieste « Routes de la connaissance archéologique historique du Frioul Lombard », il a travaillé en particulier à l'interprétation de photos aériennes, au traitement et à  l'utilisation des cartes historiques et à la création de SIG et analyse spatiale pour la reconstruction des routes anciennes.En décembre 2012, il a obtenu une bourse de recherche Marie Curie de la Fondation Gerda Henkel pour travailler au LAMOP de l’Université Paris 1, dans le domaine du SIG et de la modélisation 3D, où il a collaboré avec l’équipe du projet ANR ALPAGE. En 2015, il a été ingénieur d’études au laboratoire DYPAC à l’Université de Versailles Saint-Quentin-en-Yvelines, pour la réalisation du site web collaboratif du projet ANR Polima.Enfin en 2016 il a été chercheur postdoctoral au laboratoire LAMOP de l’Université Paris 1 au sein du projet ANR COLeMON, pour la reconstruction géohistorique des limites des diocèses de France, du IXe au XVIe siècle.Depuis septembre 2017 il est Ingénieur de recherche en production, traitement et analyse de données et chargé de communication  au Laboratoire DYPAC.Il est porteur du projet Huma3D (DYPAC, Centre d’histoire culturelle des sociétés contemporaines, Plateforme géomatique de l’EHESS et ArScan), du projet DLab SHS  (DYPAC, CHCSC) financés par le DIM-MAP (Domaines d’intérêt majeur - Matériaux anciens et patrimoniaux) et du projet &amp;quot;Les moines voyageurs : les itinéraires des rouleaux des morts au prisme des systèmes d’information géographique.&amp;quot; lauréat de l'appel Emergence de la MSH Paris-Saclay 2022Il fait partie du comité d'organisation du séminaire &amp;quot;Des sources aux systèmes d’information géographique: des outils pour la cartographie dans les humanités numériques&amp;quot;Il est membre du comité de pilotage du consortium HUMA-NUM Paris Time Machine  et membre du groupe 3D HistoriqueIl est responsable pour le laboratoire, du volet Humanités numériques de 6 projets de recherche et de 2 recherches doctorales.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Fabrique numérique du passé, plateforme ouverte en ligne pour le dépôt, la visualisation et la diffusion de données géohistoriques : quelles perspectives de pérennisation face aux risques techniques et économiques ?</w:t>
              </w:r>
            </w:hyperlink>
          </w:p>
          <w:p>
            <w:pPr/>
            <w:hyperlink r:id="rId11" w:history="1">
              <w:r>
                <w:rPr>
                  <w:color w:val="#410a8c"/>
                  <w:u w:val="single"/>
                </w:rPr>
                <w:t xml:space="preserve">Laurent Costa</w:t>
              </w:r>
            </w:hyperlink>
            <w:r>
              <w:rPr/>
              <w:t xml:space="preserve">,</w:t>
            </w:r>
            <w:hyperlink r:id="rId12" w:history="1">
              <w:r>
                <w:rPr>
                  <w:color w:val="#410a8c"/>
                  <w:u w:val="single"/>
                </w:rPr>
                <w:t xml:space="preserve">Fabien Cerbelaud</w:t>
              </w:r>
            </w:hyperlink>
            <w:r>
              <w:rPr/>
              <w:t xml:space="preserve">,</w:t>
            </w:r>
            <w:hyperlink r:id="rId13" w:history="1">
              <w:r>
                <w:rPr>
                  <w:color w:val="#410a8c"/>
                  <w:u w:val="single"/>
                </w:rPr>
                <w:t xml:space="preserve">Davide Gherdevich</w:t>
              </w:r>
            </w:hyperlink>
            <w:r>
              <w:rPr/>
              <w:t xml:space="preserve">,</w:t>
            </w:r>
            <w:hyperlink r:id="rId14" w:history="1">
              <w:r>
                <w:rPr>
                  <w:color w:val="#410a8c"/>
                  <w:u w:val="single"/>
                </w:rPr>
                <w:t xml:space="preserve">Éric Mermet</w:t>
              </w:r>
            </w:hyperlink>
          </w:p>
          <w:p>
            <w:pPr/>
            <w:r>
              <w:rPr>
                <w:i w:val="1"/>
                <w:iCs w:val="1"/>
              </w:rPr>
              <w:t xml:space="preserve">DHNord2025. Valoriser les données de recherche en humanités numériques : enjeux, pratiques, perspectives</w:t>
            </w:r>
            <w:r>
              <w:rPr/>
              <w:t xml:space="preserve">, Nov 2025, Tourcoing, France</w:t>
            </w:r>
          </w:p>
          <w:p>
            <w:pPr/>
            <w:r>
              <w:rPr/>
              <w:t xml:space="preserve">Communication dans un congrès</w:t>
            </w:r>
          </w:p>
          <w:p>
            <w:pPr/>
            <w:hyperlink r:id="rId10" w:history="1">
              <w:r>
                <w:rPr>
                  <w:color w:val="#410a8c"/>
                  <w:u w:val="single"/>
                </w:rPr>
                <w:t xml:space="preserve">hal-05421674v1</w:t>
              </w:r>
            </w:hyperlink>
          </w:p>
        </w:tc>
      </w:tr>
      <w:tr>
        <w:trPr/>
        <w:tc>
          <w:tcPr>
            <w:noWrap/>
          </w:tcPr>
          <w:p>
            <w:pPr>
              <w:spacing w:after="200"/>
            </w:pPr>
            <w:hyperlink r:id="rId15" w:history="1">
              <w:r>
                <w:rPr>
                  <w:color w:val="1e198e"/>
                  <w:b w:val="1"/>
                  <w:bCs w:val="1"/>
                  <w:u w:val="single"/>
                </w:rPr>
                <w:t xml:space="preserve">Les itinéraires des moines voyageurs dans les rouleaux des morts</w:t>
              </w:r>
            </w:hyperlink>
          </w:p>
          <w:p>
            <w:pPr/>
            <w:hyperlink r:id="rId13" w:history="1">
              <w:r>
                <w:rPr>
                  <w:color w:val="#410a8c"/>
                  <w:u w:val="single"/>
                </w:rPr>
                <w:t xml:space="preserve">Davide Gherdevich</w:t>
              </w:r>
            </w:hyperlink>
            <w:r>
              <w:rPr/>
              <w:t xml:space="preserve">,</w:t>
            </w:r>
            <w:hyperlink r:id="rId16" w:history="1">
              <w:r>
                <w:rPr>
                  <w:color w:val="#410a8c"/>
                  <w:u w:val="single"/>
                </w:rPr>
                <w:t xml:space="preserve">Margaux Nguyen Ngoc Minh</w:t>
              </w:r>
            </w:hyperlink>
            <w:r>
              <w:rPr/>
              <w:t xml:space="preserve">,</w:t>
            </w:r>
            <w:hyperlink r:id="rId17" w:history="1">
              <w:r>
                <w:rPr>
                  <w:color w:val="#410a8c"/>
                  <w:u w:val="single"/>
                </w:rPr>
                <w:t xml:space="preserve">Eric Mermet</w:t>
              </w:r>
            </w:hyperlink>
          </w:p>
          <w:p>
            <w:pPr/>
            <w:r>
              <w:rPr>
                <w:i w:val="1"/>
                <w:iCs w:val="1"/>
              </w:rPr>
              <w:t xml:space="preserve">Humanistica 2023</w:t>
            </w:r>
            <w:r>
              <w:rPr/>
              <w:t xml:space="preserve">, Association francophone des humanités numériques Humanistica, Jun 2023, Genève, Suisse</w:t>
            </w:r>
          </w:p>
          <w:p>
            <w:pPr/>
            <w:r>
              <w:rPr/>
              <w:t xml:space="preserve">Communication dans un congrès</w:t>
            </w:r>
          </w:p>
          <w:p>
            <w:pPr/>
            <w:hyperlink r:id="rId15" w:history="1">
              <w:r>
                <w:rPr>
                  <w:color w:val="#410a8c"/>
                  <w:u w:val="single"/>
                </w:rPr>
                <w:t xml:space="preserve">hal-04142849v1</w:t>
              </w:r>
            </w:hyperlink>
          </w:p>
        </w:tc>
      </w:tr>
      <w:tr>
        <w:trPr/>
        <w:tc>
          <w:tcPr>
            <w:noWrap/>
          </w:tcPr>
          <w:p>
            <w:pPr>
              <w:spacing w:after="200"/>
            </w:pPr>
            <w:hyperlink r:id="rId18" w:history="1">
              <w:r>
                <w:rPr>
                  <w:color w:val="1e198e"/>
                  <w:b w:val="1"/>
                  <w:bCs w:val="1"/>
                  <w:u w:val="single"/>
                </w:rPr>
                <w:t xml:space="preserve">Insediamenti e viabilità medievale nel Friuli Venezia Giulia: nuovi dati dall'analisi spaziale</w:t>
              </w:r>
            </w:hyperlink>
          </w:p>
          <w:p>
            <w:pPr/>
            <w:hyperlink r:id="rId13" w:history="1">
              <w:r>
                <w:rPr>
                  <w:color w:val="#410a8c"/>
                  <w:u w:val="single"/>
                </w:rPr>
                <w:t xml:space="preserve">Davide Gherdevich</w:t>
              </w:r>
            </w:hyperlink>
          </w:p>
          <w:p>
            <w:pPr/>
            <w:r>
              <w:rPr>
                <w:i w:val="1"/>
                <w:iCs w:val="1"/>
              </w:rPr>
              <w:t xml:space="preserve">Geografie del popolamento: casi di studio metodi e teorie</w:t>
            </w:r>
            <w:r>
              <w:rPr/>
              <w:t xml:space="preserve">, Giancarlo Macchi Jànica, Sep 2008, Grosseto, Italy. pp.41-49</w:t>
            </w:r>
          </w:p>
          <w:p>
            <w:pPr/>
            <w:r>
              <w:rPr/>
              <w:t xml:space="preserve">Communication dans un congrès</w:t>
            </w:r>
          </w:p>
          <w:p>
            <w:pPr/>
            <w:hyperlink r:id="rId18" w:history="1">
              <w:r>
                <w:rPr>
                  <w:color w:val="#410a8c"/>
                  <w:u w:val="single"/>
                </w:rPr>
                <w:t xml:space="preserve">hal-04219562v1</w:t>
              </w:r>
            </w:hyperlink>
          </w:p>
        </w:tc>
      </w:tr>
    </w:tbl>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Iter Sancti Sepulcri. Écrire et dessiner les lieux saints dans le journal de Michele da Rabatta (1396)</w:t>
              </w:r>
            </w:hyperlink>
          </w:p>
          <w:p>
            <w:pPr/>
            <w:hyperlink r:id="rId13" w:history="1">
              <w:r>
                <w:rPr>
                  <w:color w:val="#410a8c"/>
                  <w:u w:val="single"/>
                </w:rPr>
                <w:t xml:space="preserve">Davide Gherdevich</w:t>
              </w:r>
            </w:hyperlink>
            <w:r>
              <w:rPr/>
              <w:t xml:space="preserve">,</w:t>
            </w:r>
            <w:hyperlink r:id="rId20" w:history="1">
              <w:r>
                <w:rPr>
                  <w:color w:val="#410a8c"/>
                  <w:u w:val="single"/>
                </w:rPr>
                <w:t xml:space="preserve">Emmanuelle Vagnon</w:t>
              </w:r>
            </w:hyperlink>
          </w:p>
          <w:p>
            <w:pPr/>
            <w:r>
              <w:rPr>
                <w:i w:val="1"/>
                <w:iCs w:val="1"/>
              </w:rPr>
              <w:t xml:space="preserve">Cahiers de Recherches Médiévales et Humanistes = Journal of Medieval and Humanistic Studies</w:t>
            </w:r>
            <w:r>
              <w:rPr/>
              <w:t xml:space="preserve">, 2024, 2023-2 (46), pp.207-238</w:t>
            </w:r>
          </w:p>
          <w:p>
            <w:pPr/>
            <w:r>
              <w:rPr/>
              <w:t xml:space="preserve">Article dans une revue</w:t>
            </w:r>
          </w:p>
          <w:p>
            <w:pPr/>
            <w:hyperlink r:id="rId19" w:history="1">
              <w:r>
                <w:rPr>
                  <w:color w:val="#410a8c"/>
                  <w:u w:val="single"/>
                </w:rPr>
                <w:t xml:space="preserve">hal-04842122v1</w:t>
              </w:r>
            </w:hyperlink>
          </w:p>
        </w:tc>
      </w:tr>
      <w:tr>
        <w:trPr/>
        <w:tc>
          <w:tcPr>
            <w:noWrap/>
          </w:tcPr>
          <w:p>
            <w:pPr>
              <w:spacing w:after="200"/>
            </w:pPr>
            <w:hyperlink r:id="rId21" w:history="1">
              <w:r>
                <w:rPr>
                  <w:color w:val="1e198e"/>
                  <w:b w:val="1"/>
                  <w:bCs w:val="1"/>
                  <w:u w:val="single"/>
                </w:rPr>
                <w:t xml:space="preserve">Ripensare la Rivoluzione francese a Marsiglia attraverso il GIS. Il caso delle pattuglie borghesi nel 1789,</w:t>
              </w:r>
            </w:hyperlink>
          </w:p>
          <w:p>
            <w:pPr/>
            <w:hyperlink r:id="rId22" w:history="1">
              <w:r>
                <w:rPr>
                  <w:color w:val="#410a8c"/>
                  <w:u w:val="single"/>
                </w:rPr>
                <w:t xml:space="preserve">Angelo Odore</w:t>
              </w:r>
            </w:hyperlink>
            <w:r>
              <w:rPr/>
              <w:t xml:space="preserve">,</w:t>
            </w:r>
            <w:hyperlink r:id="rId13" w:history="1">
              <w:r>
                <w:rPr>
                  <w:color w:val="#410a8c"/>
                  <w:u w:val="single"/>
                </w:rPr>
                <w:t xml:space="preserve">Davide Gherdevich</w:t>
              </w:r>
            </w:hyperlink>
          </w:p>
          <w:p>
            <w:pPr/>
            <w:r>
              <w:rPr>
                <w:i w:val="1"/>
                <w:iCs w:val="1"/>
              </w:rPr>
              <w:t xml:space="preserve">Il Risorgimento</w:t>
            </w:r>
            <w:r>
              <w:rPr/>
              <w:t xml:space="preserve">, 2021, 2/2021, pp.7-50. </w:t>
            </w:r>
            <w:hyperlink r:id="rId23" w:history="1">
              <w:r>
                <w:rPr>
                  <w:color w:val="#410a8c"/>
                  <w:u w:val="single"/>
                </w:rPr>
                <w:t xml:space="preserve">⟨10.3280/RISO2021-002001⟩</w:t>
              </w:r>
            </w:hyperlink>
          </w:p>
          <w:p>
            <w:pPr/>
            <w:r>
              <w:rPr/>
              <w:t xml:space="preserve">Article dans une revue</w:t>
            </w:r>
          </w:p>
          <w:p>
            <w:pPr/>
            <w:hyperlink r:id="rId21" w:history="1">
              <w:r>
                <w:rPr>
                  <w:color w:val="#410a8c"/>
                  <w:u w:val="single"/>
                </w:rPr>
                <w:t xml:space="preserve">hal-04141114v1</w:t>
              </w:r>
            </w:hyperlink>
          </w:p>
        </w:tc>
      </w:tr>
      <w:tr>
        <w:trPr/>
        <w:tc>
          <w:tcPr>
            <w:noWrap/>
          </w:tcPr>
          <w:p>
            <w:pPr>
              <w:spacing w:after="200"/>
            </w:pPr>
            <w:hyperlink r:id="rId24" w:history="1">
              <w:r>
                <w:rPr>
                  <w:color w:val="1e198e"/>
                  <w:b w:val="1"/>
                  <w:bCs w:val="1"/>
                  <w:u w:val="single"/>
                </w:rPr>
                <w:t xml:space="preserve">PolimaWiki : un site contributif pour l’étude du pouvoir des listes au Moyen Âge</w:t>
              </w:r>
            </w:hyperlink>
          </w:p>
          <w:p>
            <w:pPr/>
            <w:hyperlink r:id="rId13" w:history="1">
              <w:r>
                <w:rPr>
                  <w:color w:val="#410a8c"/>
                  <w:u w:val="single"/>
                </w:rPr>
                <w:t xml:space="preserve">Davide Gherdevich</w:t>
              </w:r>
            </w:hyperlink>
          </w:p>
          <w:p>
            <w:pPr/>
            <w:r>
              <w:rPr>
                <w:i w:val="1"/>
                <w:iCs w:val="1"/>
              </w:rPr>
              <w:t xml:space="preserve">Médiévales</w:t>
            </w:r>
            <w:r>
              <w:rPr/>
              <w:t xml:space="preserve">, 2017, Le texte à l'épreuve du numérique, 73 (73), pp.149-167. </w:t>
            </w:r>
            <w:hyperlink r:id="rId25" w:history="1">
              <w:r>
                <w:rPr>
                  <w:color w:val="#410a8c"/>
                  <w:u w:val="single"/>
                </w:rPr>
                <w:t xml:space="preserve">⟨10.4000/medievales.8221⟩</w:t>
              </w:r>
            </w:hyperlink>
          </w:p>
          <w:p>
            <w:pPr/>
            <w:r>
              <w:rPr/>
              <w:t xml:space="preserve">Article dans une revue</w:t>
            </w:r>
          </w:p>
          <w:p>
            <w:pPr/>
            <w:hyperlink r:id="rId24" w:history="1">
              <w:r>
                <w:rPr>
                  <w:color w:val="#410a8c"/>
                  <w:u w:val="single"/>
                </w:rPr>
                <w:t xml:space="preserve">hal-02134060v2</w:t>
              </w:r>
            </w:hyperlink>
          </w:p>
        </w:tc>
      </w:tr>
      <w:tr>
        <w:trPr/>
        <w:tc>
          <w:tcPr>
            <w:noWrap/>
          </w:tcPr>
          <w:p>
            <w:pPr>
              <w:spacing w:after="200"/>
            </w:pPr>
            <w:hyperlink r:id="rId26" w:history="1">
              <w:r>
                <w:rPr>
                  <w:color w:val="1e198e"/>
                  <w:b w:val="1"/>
                  <w:bCs w:val="1"/>
                  <w:u w:val="single"/>
                </w:rPr>
                <w:t xml:space="preserve">Le développement de Paris à travers la cartographie et les nouvelles technologies</w:t>
              </w:r>
            </w:hyperlink>
          </w:p>
          <w:p>
            <w:pPr/>
            <w:hyperlink r:id="rId13" w:history="1">
              <w:r>
                <w:rPr>
                  <w:color w:val="#410a8c"/>
                  <w:u w:val="single"/>
                </w:rPr>
                <w:t xml:space="preserve">Davide Gherdevich</w:t>
              </w:r>
            </w:hyperlink>
          </w:p>
          <w:p>
            <w:pPr/>
            <w:r>
              <w:rPr>
                <w:i w:val="1"/>
                <w:iCs w:val="1"/>
              </w:rPr>
              <w:t xml:space="preserve">M@ppemonde</w:t>
            </w:r>
            <w:r>
              <w:rPr/>
              <w:t xml:space="preserve">, 2014, 115 (3)</w:t>
            </w:r>
          </w:p>
          <w:p>
            <w:pPr/>
            <w:r>
              <w:rPr/>
              <w:t xml:space="preserve">Article dans une revue</w:t>
            </w:r>
          </w:p>
          <w:p>
            <w:pPr/>
            <w:hyperlink r:id="rId26" w:history="1">
              <w:r>
                <w:rPr>
                  <w:color w:val="#410a8c"/>
                  <w:u w:val="single"/>
                </w:rPr>
                <w:t xml:space="preserve">halshs-02987349v1</w:t>
              </w:r>
            </w:hyperlink>
          </w:p>
        </w:tc>
      </w:tr>
      <w:tr>
        <w:trPr/>
        <w:tc>
          <w:tcPr>
            <w:noWrap/>
          </w:tcPr>
          <w:p>
            <w:pPr>
              <w:spacing w:after="200"/>
            </w:pPr>
            <w:hyperlink r:id="rId27" w:history="1">
              <w:r>
                <w:rPr>
                  <w:color w:val="1e198e"/>
                  <w:b w:val="1"/>
                  <w:bCs w:val="1"/>
                  <w:u w:val="single"/>
                </w:rPr>
                <w:t xml:space="preserve">Itinerari storico-archeologici per la conoscenza del Friuli longobardo</w:t>
              </w:r>
            </w:hyperlink>
          </w:p>
          <w:p>
            <w:pPr/>
            <w:hyperlink r:id="rId13" w:history="1">
              <w:r>
                <w:rPr>
                  <w:color w:val="#410a8c"/>
                  <w:u w:val="single"/>
                </w:rPr>
                <w:t xml:space="preserve">Davide Gherdevich</w:t>
              </w:r>
            </w:hyperlink>
            <w:r>
              <w:rPr/>
              <w:t xml:space="preserve">,</w:t>
            </w:r>
            <w:hyperlink r:id="rId28" w:history="1">
              <w:r>
                <w:rPr>
                  <w:color w:val="#410a8c"/>
                  <w:u w:val="single"/>
                </w:rPr>
                <w:t xml:space="preserve">S. Gonizzi Barsanti</w:t>
              </w:r>
            </w:hyperlink>
            <w:r>
              <w:rPr/>
              <w:t xml:space="preserve">,</w:t>
            </w:r>
            <w:hyperlink r:id="rId29" w:history="1">
              <w:r>
                <w:rPr>
                  <w:color w:val="#410a8c"/>
                  <w:u w:val="single"/>
                </w:rPr>
                <w:t xml:space="preserve">Donata Degrassi</w:t>
              </w:r>
            </w:hyperlink>
          </w:p>
          <w:p>
            <w:pPr/>
            <w:r>
              <w:rPr>
                <w:i w:val="1"/>
                <w:iCs w:val="1"/>
              </w:rPr>
              <w:t xml:space="preserve">Notiziario della Soprintendenza per i Beni Archeologici del Friuli Venezia Giulia</w:t>
            </w:r>
            <w:r>
              <w:rPr/>
              <w:t xml:space="preserve">, 2014, 5, pp.30-34</w:t>
            </w:r>
          </w:p>
          <w:p>
            <w:pPr/>
            <w:r>
              <w:rPr/>
              <w:t xml:space="preserve">Article dans une revue</w:t>
            </w:r>
          </w:p>
          <w:p>
            <w:pPr/>
            <w:hyperlink r:id="rId27" w:history="1">
              <w:r>
                <w:rPr>
                  <w:color w:val="#410a8c"/>
                  <w:u w:val="single"/>
                </w:rPr>
                <w:t xml:space="preserve">halshs-02987352v1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Rapport d'activité 2022 du DLab SHS</w:t>
              </w:r>
            </w:hyperlink>
          </w:p>
          <w:p>
            <w:pPr/>
            <w:hyperlink r:id="rId31" w:history="1">
              <w:r>
                <w:rPr>
                  <w:color w:val="#410a8c"/>
                  <w:u w:val="single"/>
                </w:rPr>
                <w:t xml:space="preserve">Maximilien Petit</w:t>
              </w:r>
            </w:hyperlink>
            <w:r>
              <w:rPr/>
              <w:t xml:space="preserve">,</w:t>
            </w:r>
            <w:hyperlink r:id="rId13" w:history="1">
              <w:r>
                <w:rPr>
                  <w:color w:val="#410a8c"/>
                  <w:u w:val="single"/>
                </w:rPr>
                <w:t xml:space="preserve">Davide Gherdevich</w:t>
              </w:r>
            </w:hyperlink>
          </w:p>
          <w:p>
            <w:pPr/>
            <w:r>
              <w:rPr/>
              <w:t xml:space="preserve">Université Paris-Saclay, UVSQ, Centre d’Histoire Culturelle des Sociétés Contemporaines, 78000, Versailles, France.; Université Paris-Saclay, UVSQ, DYPAC, 78000, Versailles, France. 2023</w:t>
            </w:r>
          </w:p>
          <w:p>
            <w:pPr/>
            <w:r>
              <w:rPr/>
              <w:t xml:space="preserve">Rapport</w:t>
            </w:r>
          </w:p>
          <w:p>
            <w:pPr/>
            <w:hyperlink r:id="rId30" w:history="1">
              <w:r>
                <w:rPr>
                  <w:color w:val="#410a8c"/>
                  <w:u w:val="single"/>
                </w:rPr>
                <w:t xml:space="preserve">hal-04218452v1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Atelier de Ligoure : Des données aux plateformes géohistoriques en accès libre</w:t>
              </w:r>
            </w:hyperlink>
          </w:p>
          <w:p>
            <w:pPr/>
            <w:hyperlink r:id="rId11" w:history="1">
              <w:r>
                <w:rPr>
                  <w:color w:val="#410a8c"/>
                  <w:u w:val="single"/>
                </w:rPr>
                <w:t xml:space="preserve">Laurent Costa</w:t>
              </w:r>
            </w:hyperlink>
            <w:r>
              <w:rPr/>
              <w:t xml:space="preserve">,</w:t>
            </w:r>
            <w:hyperlink r:id="rId12" w:history="1">
              <w:r>
                <w:rPr>
                  <w:color w:val="#410a8c"/>
                  <w:u w:val="single"/>
                </w:rPr>
                <w:t xml:space="preserve">Fabien Cerbelaud</w:t>
              </w:r>
            </w:hyperlink>
            <w:r>
              <w:rPr/>
              <w:t xml:space="preserve">,</w:t>
            </w:r>
            <w:hyperlink r:id="rId33" w:history="1">
              <w:r>
                <w:rPr>
                  <w:color w:val="#410a8c"/>
                  <w:u w:val="single"/>
                </w:rPr>
                <w:t xml:space="preserve">Rémi Crouzevialle</w:t>
              </w:r>
            </w:hyperlink>
            <w:r>
              <w:rPr/>
              <w:t xml:space="preserve">,</w:t>
            </w:r>
            <w:hyperlink r:id="rId17" w:history="1">
              <w:r>
                <w:rPr>
                  <w:color w:val="#410a8c"/>
                  <w:u w:val="single"/>
                </w:rPr>
                <w:t xml:space="preserve">Eric Mermet</w:t>
              </w:r>
            </w:hyperlink>
            <w:r>
              <w:rPr/>
              <w:t xml:space="preserve">,</w:t>
            </w:r>
            <w:hyperlink r:id="rId13" w:history="1">
              <w:r>
                <w:rPr>
                  <w:color w:val="#410a8c"/>
                  <w:u w:val="single"/>
                </w:rPr>
                <w:t xml:space="preserve">Davide Gherdevich</w:t>
              </w:r>
            </w:hyperlink>
            <w:r>
              <w:rPr/>
              <w:t xml:space="preserve">et al.</w:t>
            </w:r>
          </w:p>
          <w:p>
            <w:pPr/>
            <w:r>
              <w:rPr/>
              <w:t xml:space="preserve">École thématique. Atelier de Ligoure : Des données aux plateformes géohistoriques en accès libre, Ligoure, France. 2022</w:t>
            </w:r>
          </w:p>
          <w:p>
            <w:pPr/>
            <w:r>
              <w:rPr/>
              <w:t xml:space="preserve">Cours</w:t>
            </w:r>
          </w:p>
          <w:p>
            <w:pPr/>
            <w:hyperlink r:id="rId32" w:history="1">
              <w:r>
                <w:rPr>
                  <w:color w:val="#410a8c"/>
                  <w:u w:val="single"/>
                </w:rPr>
                <w:t xml:space="preserve">hal-03805518v1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POLIMA e PolimaWiki: un progetto per lo studio, la condivisione e la valorizzazione delle liste nel Medioevo</w:t>
              </w:r>
            </w:hyperlink>
          </w:p>
          <w:p>
            <w:pPr/>
            <w:hyperlink r:id="rId13" w:history="1">
              <w:r>
                <w:rPr>
                  <w:color w:val="#410a8c"/>
                  <w:u w:val="single"/>
                </w:rPr>
                <w:t xml:space="preserve">Davide Gherdevich</w:t>
              </w:r>
            </w:hyperlink>
          </w:p>
          <w:p>
            <w:pPr/>
            <w:r>
              <w:rPr>
                <w:i w:val="1"/>
                <w:iCs w:val="1"/>
              </w:rPr>
              <w:t xml:space="preserve">IV ciclo di Studi Medievali</w:t>
            </w:r>
            <w:r>
              <w:rPr/>
              <w:t xml:space="preserve">, EBS Print, pp.410-415, 2018, 9788893493710</w:t>
            </w:r>
          </w:p>
          <w:p>
            <w:pPr/>
            <w:r>
              <w:rPr/>
              <w:t xml:space="preserve">Proceedings/Recueil des communications</w:t>
            </w:r>
          </w:p>
          <w:p>
            <w:pPr/>
            <w:hyperlink r:id="rId34" w:history="1">
              <w:r>
                <w:rPr>
                  <w:color w:val="#410a8c"/>
                  <w:u w:val="single"/>
                </w:rPr>
                <w:t xml:space="preserve">hal-04388079v1</w:t>
              </w:r>
            </w:hyperlink>
          </w:p>
        </w:tc>
      </w:tr>
      <w:tr>
        <w:trPr/>
        <w:tc>
          <w:tcPr>
            <w:noWrap/>
          </w:tcPr>
          <w:p>
            <w:pPr>
              <w:spacing w:after="200"/>
            </w:pPr>
            <w:hyperlink r:id="rId35" w:history="1">
              <w:r>
                <w:rPr>
                  <w:color w:val="1e198e"/>
                  <w:b w:val="1"/>
                  <w:bCs w:val="1"/>
                  <w:u w:val="single"/>
                </w:rPr>
                <w:t xml:space="preserve">La viabilità antica nel Friuli Venezia Giulia</w:t>
              </w:r>
            </w:hyperlink>
          </w:p>
          <w:p>
            <w:pPr/>
            <w:hyperlink r:id="rId13" w:history="1">
              <w:r>
                <w:rPr>
                  <w:color w:val="#410a8c"/>
                  <w:u w:val="single"/>
                </w:rPr>
                <w:t xml:space="preserve">Davide Gherdevich</w:t>
              </w:r>
            </w:hyperlink>
          </w:p>
          <w:p>
            <w:pPr/>
            <w:r>
              <w:rPr>
                <w:i w:val="1"/>
                <w:iCs w:val="1"/>
              </w:rPr>
              <w:t xml:space="preserve">Archeologia Aerea. Studi di Aerotopografia Archeologica</w:t>
            </w:r>
            <w:r>
              <w:rPr/>
              <w:t xml:space="preserve">, 4, Claudio Grenzi editore, pp.227-234, 2011, 978-88-8431-376-8</w:t>
            </w:r>
          </w:p>
          <w:p>
            <w:pPr/>
            <w:r>
              <w:rPr/>
              <w:t xml:space="preserve">Proceedings/Recueil des communications</w:t>
            </w:r>
          </w:p>
          <w:p>
            <w:pPr/>
            <w:hyperlink r:id="rId35" w:history="1">
              <w:r>
                <w:rPr>
                  <w:color w:val="#410a8c"/>
                  <w:u w:val="single"/>
                </w:rPr>
                <w:t xml:space="preserve">hal-04141343v1</w:t>
              </w:r>
            </w:hyperlink>
          </w:p>
        </w:tc>
      </w:tr>
      <w:tr>
        <w:trPr/>
        <w:tc>
          <w:tcPr>
            <w:noWrap/>
          </w:tcPr>
          <w:p>
            <w:pPr>
              <w:spacing w:after="200"/>
            </w:pPr>
            <w:hyperlink r:id="rId36" w:history="1">
              <w:r>
                <w:rPr>
                  <w:color w:val="1e198e"/>
                  <w:b w:val="1"/>
                  <w:bCs w:val="1"/>
                  <w:u w:val="single"/>
                </w:rPr>
                <w:t xml:space="preserve">La viabilità medievale nella Val Rosandra: nuovi dati dall’analisi spaziale</w:t>
              </w:r>
            </w:hyperlink>
          </w:p>
          <w:p>
            <w:pPr/>
            <w:hyperlink r:id="rId13" w:history="1">
              <w:r>
                <w:rPr>
                  <w:color w:val="#410a8c"/>
                  <w:u w:val="single"/>
                </w:rPr>
                <w:t xml:space="preserve">Davide Gherdevich</w:t>
              </w:r>
            </w:hyperlink>
          </w:p>
          <w:p>
            <w:pPr/>
            <w:r>
              <w:rPr>
                <w:i w:val="1"/>
                <w:iCs w:val="1"/>
              </w:rPr>
              <w:t xml:space="preserve">Medioevo a Trieste. Istituzioni, arte, società nel ‘300</w:t>
            </w:r>
            <w:r>
              <w:rPr/>
              <w:t xml:space="preserve">, Viella, pp.245-256, 2009, 9788883343667</w:t>
            </w:r>
          </w:p>
          <w:p>
            <w:pPr/>
            <w:r>
              <w:rPr/>
              <w:t xml:space="preserve">Proceedings/Recueil des communications</w:t>
            </w:r>
          </w:p>
          <w:p>
            <w:pPr/>
            <w:hyperlink r:id="rId36" w:history="1">
              <w:r>
                <w:rPr>
                  <w:color w:val="#410a8c"/>
                  <w:u w:val="single"/>
                </w:rPr>
                <w:t xml:space="preserve">hal-04388416v1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HISTORIOGRAPHIE DE LA CARTOGRAPHIE DES DIOCÈSES</w:t>
              </w:r>
            </w:hyperlink>
          </w:p>
          <w:p>
            <w:pPr/>
            <w:hyperlink r:id="rId13" w:history="1">
              <w:r>
                <w:rPr>
                  <w:color w:val="#410a8c"/>
                  <w:u w:val="single"/>
                </w:rPr>
                <w:t xml:space="preserve">Davide Gherdevich</w:t>
              </w:r>
            </w:hyperlink>
          </w:p>
          <w:p>
            <w:pPr/>
            <w:r>
              <w:rPr/>
              <w:t xml:space="preserve">2017, https://colemon.hypotheses.org/110</w:t>
            </w:r>
          </w:p>
          <w:p>
            <w:pPr/>
            <w:r>
              <w:rPr/>
              <w:t xml:space="preserve">Article de blog scientifique</w:t>
            </w:r>
          </w:p>
          <w:p>
            <w:pPr/>
            <w:hyperlink r:id="rId37" w:history="1">
              <w:r>
                <w:rPr>
                  <w:color w:val="#410a8c"/>
                  <w:u w:val="single"/>
                </w:rPr>
                <w:t xml:space="preserve">halshs-03007438v1</w:t>
              </w:r>
            </w:hyperlink>
          </w:p>
        </w:tc>
      </w:tr>
      <w:tr>
        <w:trPr/>
        <w:tc>
          <w:tcPr>
            <w:noWrap/>
          </w:tcPr>
          <w:p>
            <w:pPr>
              <w:spacing w:after="200"/>
            </w:pPr>
            <w:hyperlink r:id="rId38" w:history="1">
              <w:r>
                <w:rPr>
                  <w:color w:val="1e198e"/>
                  <w:b w:val="1"/>
                  <w:bCs w:val="1"/>
                  <w:u w:val="single"/>
                </w:rPr>
                <w:t xml:space="preserve">Les limites des diocèses au moyen âge : source historique et outils d’interprétation SIG</w:t>
              </w:r>
            </w:hyperlink>
          </w:p>
          <w:p>
            <w:pPr/>
            <w:hyperlink r:id="rId13" w:history="1">
              <w:r>
                <w:rPr>
                  <w:color w:val="#410a8c"/>
                  <w:u w:val="single"/>
                </w:rPr>
                <w:t xml:space="preserve">Davide Gherdevich</w:t>
              </w:r>
            </w:hyperlink>
          </w:p>
          <w:p>
            <w:pPr/>
            <w:r>
              <w:rPr/>
              <w:t xml:space="preserve">2017, https://colemon.hypotheses.org/21</w:t>
            </w:r>
          </w:p>
          <w:p>
            <w:pPr/>
            <w:r>
              <w:rPr/>
              <w:t xml:space="preserve">Article de blog scientifique</w:t>
            </w:r>
          </w:p>
          <w:p>
            <w:pPr/>
            <w:hyperlink r:id="rId38" w:history="1">
              <w:r>
                <w:rPr>
                  <w:color w:val="#410a8c"/>
                  <w:u w:val="single"/>
                </w:rPr>
                <w:t xml:space="preserve">halshs-03383165v1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SIG, analyses spatiales et étude du développement des réseaux routiers anciens. Le cas de la région Frioul-Vénétie Julienne en Italie</w:t>
              </w:r>
            </w:hyperlink>
          </w:p>
          <w:p>
            <w:pPr/>
            <w:hyperlink r:id="rId13" w:history="1">
              <w:r>
                <w:rPr>
                  <w:color w:val="#410a8c"/>
                  <w:u w:val="single"/>
                </w:rPr>
                <w:t xml:space="preserve">Davide Gherdevich</w:t>
              </w:r>
            </w:hyperlink>
          </w:p>
          <w:p>
            <w:pPr/>
            <w:r>
              <w:rPr/>
              <w:t xml:space="preserve">Sara Zanni. </w:t>
            </w:r>
            <w:r>
              <w:rPr>
                <w:i w:val="1"/>
                <w:iCs w:val="1"/>
              </w:rPr>
              <w:t xml:space="preserve">La route antique et médiévale : nouvelles approches, nouveaux outils</w:t>
            </w:r>
            <w:r>
              <w:rPr/>
              <w:t xml:space="preserve">, Ausonius, pp.109, 2017, 978.2.35613.204.8</w:t>
            </w:r>
          </w:p>
          <w:p>
            <w:pPr/>
            <w:r>
              <w:rPr/>
              <w:t xml:space="preserve">Chapitre d'ouvrage</w:t>
            </w:r>
          </w:p>
          <w:p>
            <w:pPr/>
            <w:hyperlink r:id="rId39" w:history="1">
              <w:r>
                <w:rPr>
                  <w:color w:val="#410a8c"/>
                  <w:u w:val="single"/>
                </w:rPr>
                <w:t xml:space="preserve">hal-02572090v1</w:t>
              </w:r>
            </w:hyperlink>
          </w:p>
        </w:tc>
      </w:tr>
      <w:tr>
        <w:trPr/>
        <w:tc>
          <w:tcPr>
            <w:noWrap/>
          </w:tcPr>
          <w:p>
            <w:pPr>
              <w:spacing w:after="200"/>
            </w:pPr>
            <w:hyperlink r:id="rId40" w:history="1">
              <w:r>
                <w:rPr>
                  <w:color w:val="1e198e"/>
                  <w:b w:val="1"/>
                  <w:bCs w:val="1"/>
                  <w:u w:val="single"/>
                </w:rPr>
                <w:t xml:space="preserve">Les rythmes spatiaux et temporels de la dynamique urbaine à Paris du 16e au début du 19e s.</w:t>
              </w:r>
            </w:hyperlink>
          </w:p>
          <w:p>
            <w:pPr/>
            <w:hyperlink r:id="rId13" w:history="1">
              <w:r>
                <w:rPr>
                  <w:color w:val="#410a8c"/>
                  <w:u w:val="single"/>
                </w:rPr>
                <w:t xml:space="preserve">Davide Gherdevich</w:t>
              </w:r>
            </w:hyperlink>
            <w:r>
              <w:rPr/>
              <w:t xml:space="preserve">,</w:t>
            </w:r>
            <w:hyperlink r:id="rId41" w:history="1">
              <w:r>
                <w:rPr>
                  <w:color w:val="#410a8c"/>
                  <w:u w:val="single"/>
                </w:rPr>
                <w:t xml:space="preserve">Hélène Noizet</w:t>
              </w:r>
            </w:hyperlink>
          </w:p>
          <w:p>
            <w:pPr/>
            <w:r>
              <w:rPr/>
              <w:t xml:space="preserve">MARIA DO CARMO RIBEIRO ; ARNALDO SOUSA MELLO. </w:t>
            </w:r>
            <w:r>
              <w:rPr>
                <w:i w:val="1"/>
                <w:iCs w:val="1"/>
              </w:rPr>
              <w:t xml:space="preserve">EVOLUÇÃO DA PAISAGEM URBANA CIDADE E PERIFERIA</w:t>
            </w:r>
            <w:r>
              <w:rPr/>
              <w:t xml:space="preserve">, pp.175-204, 2014, 978-989-8612-09-0</w:t>
            </w:r>
          </w:p>
          <w:p>
            <w:pPr/>
            <w:r>
              <w:rPr/>
              <w:t xml:space="preserve">Chapitre d'ouvrage</w:t>
            </w:r>
          </w:p>
          <w:p>
            <w:pPr/>
            <w:hyperlink r:id="rId40" w:history="1">
              <w:r>
                <w:rPr>
                  <w:color w:val="#410a8c"/>
                  <w:u w:val="single"/>
                </w:rPr>
                <w:t xml:space="preserve">halshs-01096147v1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Journal of ancient topography. Rivista di topografia antica. Vol. 9 : Itinerari storico archeologici per la conoscenza del Friuli Longobardo</w:t>
              </w:r>
            </w:hyperlink>
          </w:p>
          <w:p>
            <w:pPr/>
            <w:hyperlink r:id="rId43" w:history="1">
              <w:r>
                <w:rPr>
                  <w:color w:val="#410a8c"/>
                  <w:u w:val="single"/>
                </w:rPr>
                <w:t xml:space="preserve">Sandro Colussa</w:t>
              </w:r>
            </w:hyperlink>
            <w:r>
              <w:rPr/>
              <w:t xml:space="preserve">,</w:t>
            </w:r>
            <w:hyperlink r:id="rId44" w:history="1">
              <w:r>
                <w:rPr>
                  <w:color w:val="#410a8c"/>
                  <w:u w:val="single"/>
                </w:rPr>
                <w:t xml:space="preserve">Sara Gonizzi</w:t>
              </w:r>
            </w:hyperlink>
            <w:r>
              <w:rPr/>
              <w:t xml:space="preserve">,</w:t>
            </w:r>
            <w:hyperlink r:id="rId13" w:history="1">
              <w:r>
                <w:rPr>
                  <w:color w:val="#410a8c"/>
                  <w:u w:val="single"/>
                </w:rPr>
                <w:t xml:space="preserve">Davide Gherdevich</w:t>
              </w:r>
            </w:hyperlink>
          </w:p>
          <w:p>
            <w:pPr/>
            <w:r>
              <w:rPr/>
              <w:t xml:space="preserve">Congedo Editore, 2015</w:t>
            </w:r>
          </w:p>
          <w:p>
            <w:pPr/>
            <w:r>
              <w:rPr/>
              <w:t xml:space="preserve">Ouvrages</w:t>
            </w:r>
          </w:p>
          <w:p>
            <w:pPr/>
            <w:hyperlink r:id="rId42" w:history="1">
              <w:r>
                <w:rPr>
                  <w:color w:val="#410a8c"/>
                  <w:u w:val="single"/>
                </w:rPr>
                <w:t xml:space="preserve">halshs-02987355v1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Le développement de Paris à travers la cartographie et les nouvelles technologies</w:t>
              </w:r>
            </w:hyperlink>
          </w:p>
          <w:p>
            <w:pPr/>
            <w:hyperlink r:id="rId13" w:history="1">
              <w:r>
                <w:rPr>
                  <w:color w:val="#410a8c"/>
                  <w:u w:val="single"/>
                </w:rPr>
                <w:t xml:space="preserve">Davide Gherdevich</w:t>
              </w:r>
            </w:hyperlink>
          </w:p>
          <w:p>
            <w:pPr/>
            <w:r>
              <w:rPr>
                <w:i w:val="1"/>
                <w:iCs w:val="1"/>
              </w:rPr>
              <w:t xml:space="preserve">25eme édition du Le Festival International de Géographie de Saint-Die des Vosges</w:t>
            </w:r>
            <w:r>
              <w:rPr/>
              <w:t xml:space="preserve">, Oct 2014, Saint -Dié des Vosges, France</w:t>
            </w:r>
          </w:p>
          <w:p>
            <w:pPr/>
            <w:r>
              <w:rPr/>
              <w:t xml:space="preserve">Poster de conférence</w:t>
            </w:r>
          </w:p>
          <w:p>
            <w:pPr/>
            <w:hyperlink r:id="rId45" w:history="1">
              <w:r>
                <w:rPr>
                  <w:color w:val="#410a8c"/>
                  <w:u w:val="single"/>
                </w:rPr>
                <w:t xml:space="preserve">hal-04141285v1</w:t>
              </w:r>
            </w:hyperlink>
          </w:p>
        </w:tc>
      </w:tr>
    </w:tbl>
    <w:sectPr>
      <w:footerReference w:type="default" r:id="rId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E49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avide-gherdevich" TargetMode="External"/><Relationship Id="rId8" Type="http://schemas.openxmlformats.org/officeDocument/2006/relationships/hyperlink" Target="https://orcid.org/0000-0002-1304-6812" TargetMode="External"/><Relationship Id="rId9" Type="http://schemas.openxmlformats.org/officeDocument/2006/relationships/hyperlink" Target="https://www.idref.fr/198918607" TargetMode="External"/><Relationship Id="rId10" Type="http://schemas.openxmlformats.org/officeDocument/2006/relationships/hyperlink" Target="https://hal.science/hal-05421674v1" TargetMode="External"/><Relationship Id="rId11" Type="http://schemas.openxmlformats.org/officeDocument/2006/relationships/hyperlink" Target="https://hal.science/search/index/?q=*&amp;authFullName_s=Laurent Costa" TargetMode="External"/><Relationship Id="rId12" Type="http://schemas.openxmlformats.org/officeDocument/2006/relationships/hyperlink" Target="https://hal.science/search/index/?q=*&amp;authFullName_s=Fabien Cerbelaud" TargetMode="External"/><Relationship Id="rId13" Type="http://schemas.openxmlformats.org/officeDocument/2006/relationships/hyperlink" Target="https://hal.science/search/index/?q=*&amp;authFullName_s=Davide Gherdevich" TargetMode="External"/><Relationship Id="rId14" Type="http://schemas.openxmlformats.org/officeDocument/2006/relationships/hyperlink" Target="https://hal.science/search/index/?q=*&amp;authFullName_s=&#201;ric Mermet" TargetMode="External"/><Relationship Id="rId15" Type="http://schemas.openxmlformats.org/officeDocument/2006/relationships/hyperlink" Target="https://hal.science/hal-04142849v1" TargetMode="External"/><Relationship Id="rId16" Type="http://schemas.openxmlformats.org/officeDocument/2006/relationships/hyperlink" Target="https://hal.science/search/index/?q=*&amp;authFullName_s=Margaux Nguyen Ngoc Minh" TargetMode="External"/><Relationship Id="rId17" Type="http://schemas.openxmlformats.org/officeDocument/2006/relationships/hyperlink" Target="https://hal.science/search/index/?q=*&amp;authFullName_s=Eric Mermet" TargetMode="External"/><Relationship Id="rId18" Type="http://schemas.openxmlformats.org/officeDocument/2006/relationships/hyperlink" Target="https://hal.science/hal-04219562v1" TargetMode="External"/><Relationship Id="rId19" Type="http://schemas.openxmlformats.org/officeDocument/2006/relationships/hyperlink" Target="https://hal.science/hal-04842122v1" TargetMode="External"/><Relationship Id="rId20" Type="http://schemas.openxmlformats.org/officeDocument/2006/relationships/hyperlink" Target="https://hal.science/search/index/?q=*&amp;authFullName_s=Emmanuelle Vagnon" TargetMode="External"/><Relationship Id="rId21" Type="http://schemas.openxmlformats.org/officeDocument/2006/relationships/hyperlink" Target="https://hal.science/hal-04141114v1" TargetMode="External"/><Relationship Id="rId22" Type="http://schemas.openxmlformats.org/officeDocument/2006/relationships/hyperlink" Target="https://hal.science/search/index/?q=*&amp;authFullName_s=Angelo Odore" TargetMode="External"/><Relationship Id="rId23" Type="http://schemas.openxmlformats.org/officeDocument/2006/relationships/hyperlink" Target="https://dx.doi.org/10.3280/RISO2021-002001" TargetMode="External"/><Relationship Id="rId24" Type="http://schemas.openxmlformats.org/officeDocument/2006/relationships/hyperlink" Target="https://hal.science/hal-02134060v2" TargetMode="External"/><Relationship Id="rId25" Type="http://schemas.openxmlformats.org/officeDocument/2006/relationships/hyperlink" Target="https://dx.doi.org/10.4000/medievales.8221" TargetMode="External"/><Relationship Id="rId26" Type="http://schemas.openxmlformats.org/officeDocument/2006/relationships/hyperlink" Target="https://shs.hal.science/halshs-02987349v1" TargetMode="External"/><Relationship Id="rId27" Type="http://schemas.openxmlformats.org/officeDocument/2006/relationships/hyperlink" Target="https://shs.hal.science/halshs-02987352v1" TargetMode="External"/><Relationship Id="rId28" Type="http://schemas.openxmlformats.org/officeDocument/2006/relationships/hyperlink" Target="https://hal.science/search/index/?q=*&amp;authFullName_s=S. Gonizzi Barsanti" TargetMode="External"/><Relationship Id="rId29" Type="http://schemas.openxmlformats.org/officeDocument/2006/relationships/hyperlink" Target="https://hal.science/search/index/?q=*&amp;authFullName_s=Donata Degrassi" TargetMode="External"/><Relationship Id="rId30" Type="http://schemas.openxmlformats.org/officeDocument/2006/relationships/hyperlink" Target="https://hal.science/hal-04218452v1" TargetMode="External"/><Relationship Id="rId31" Type="http://schemas.openxmlformats.org/officeDocument/2006/relationships/hyperlink" Target="https://hal.science/search/index/?q=*&amp;authFullName_s=Maximilien Petit" TargetMode="External"/><Relationship Id="rId32" Type="http://schemas.openxmlformats.org/officeDocument/2006/relationships/hyperlink" Target="https://hal.science/hal-03805518v1" TargetMode="External"/><Relationship Id="rId33" Type="http://schemas.openxmlformats.org/officeDocument/2006/relationships/hyperlink" Target="https://hal.science/search/index/?q=*&amp;authFullName_s=R&#233;mi Crouzevialle" TargetMode="External"/><Relationship Id="rId34" Type="http://schemas.openxmlformats.org/officeDocument/2006/relationships/hyperlink" Target="https://hal.science/hal-04388079v1" TargetMode="External"/><Relationship Id="rId35" Type="http://schemas.openxmlformats.org/officeDocument/2006/relationships/hyperlink" Target="https://hal.science/hal-04141343v1" TargetMode="External"/><Relationship Id="rId36" Type="http://schemas.openxmlformats.org/officeDocument/2006/relationships/hyperlink" Target="https://hal.science/hal-04388416v1" TargetMode="External"/><Relationship Id="rId37" Type="http://schemas.openxmlformats.org/officeDocument/2006/relationships/hyperlink" Target="https://shs.hal.science/halshs-03007438v1" TargetMode="External"/><Relationship Id="rId38" Type="http://schemas.openxmlformats.org/officeDocument/2006/relationships/hyperlink" Target="https://shs.hal.science/halshs-03383165v1" TargetMode="External"/><Relationship Id="rId39" Type="http://schemas.openxmlformats.org/officeDocument/2006/relationships/hyperlink" Target="https://hal.science/hal-02572090v1" TargetMode="External"/><Relationship Id="rId40" Type="http://schemas.openxmlformats.org/officeDocument/2006/relationships/hyperlink" Target="https://shs.hal.science/halshs-01096147v1" TargetMode="External"/><Relationship Id="rId41" Type="http://schemas.openxmlformats.org/officeDocument/2006/relationships/hyperlink" Target="https://hal.science/search/index/?q=*&amp;authFullName_s=H&#233;l&#232;ne Noizet" TargetMode="External"/><Relationship Id="rId42" Type="http://schemas.openxmlformats.org/officeDocument/2006/relationships/hyperlink" Target="https://shs.hal.science/halshs-02987355v1" TargetMode="External"/><Relationship Id="rId43" Type="http://schemas.openxmlformats.org/officeDocument/2006/relationships/hyperlink" Target="https://hal.science/search/index/?q=*&amp;authFullName_s=Sandro Colussa" TargetMode="External"/><Relationship Id="rId44" Type="http://schemas.openxmlformats.org/officeDocument/2006/relationships/hyperlink" Target="https://hal.science/search/index/?q=*&amp;authFullName_s=Sara Gonizzi" TargetMode="External"/><Relationship Id="rId45" Type="http://schemas.openxmlformats.org/officeDocument/2006/relationships/hyperlink" Target="https://hal.science/hal-04141285v1"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Davide Gherdevich</dc:title>
  <dc:description>CV</dc:description>
  <dc:subject/>
  <cp:keywords/>
  <cp:category/>
  <cp:lastModifiedBy/>
  <dcterms:created xsi:type="dcterms:W3CDTF">2026-05-14T04:56:53+02:00</dcterms:created>
  <dcterms:modified xsi:type="dcterms:W3CDTF">2026-05-14T04:56:53+02:00</dcterms:modified>
</cp:coreProperties>
</file>

<file path=docProps/custom.xml><?xml version="1.0" encoding="utf-8"?>
<Properties xmlns="http://schemas.openxmlformats.org/officeDocument/2006/custom-properties" xmlns:vt="http://schemas.openxmlformats.org/officeDocument/2006/docPropsVTypes"/>
</file>