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Deborah Mayaud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deborah-mayaud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(In)Compatibles ? Approche multirisque et multiscalaire des travaux de réduction de la vulnérabilité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Deborah Mayaud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Géorisque. La gestion des catastrophes "naturelles". Du risque à la crise</w:t>
            </w:r>
            <w:r>
              <w:rPr/>
              <w:t xml:space="preserve">, Université Paul Valéry Montpellier 3; Laboratoire LAGAM; RisCrise; Institut supérieur d'études maritimes; Faculté polydisciplinaire Khourihga; Université Chouaïb Doukkali, faculté des sciences El Jadida; CoastWAVE NEAMTWS, Feb 2024, El Jadida, Maroc,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L'îlot, échelle oubliée de la réduction de la vulnérabilité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Deborah Mayaud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Faire Territoire Faire Société</w:t>
            </w:r>
            <w:r>
              <w:rPr/>
              <w:t xml:space="preserve">, Laboratoire Environnement, Ville, Société, Nov 2024,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comme support d'hybridation des terrains matériels et immatériels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Deborah Mayaud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EVS 2024. Terrain en thèse : un laboratoire de diversité</w:t>
            </w:r>
            <w:r>
              <w:rPr/>
              <w:t xml:space="preserve">, Laboratoire Environnement, Ville, Société, Jun 2024,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la reconstruction post-catastrophe au travers des temps de la ville. Vers une résilience plurielle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Cattant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Deborah Mayaud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Rencontres Internationales en Urbanisme de l’APERAU. « La ville qui s’adapte. Développement urbain et héritage culturel face aux changements environnementaux »</w:t>
            </w:r>
            <w:r>
              <w:rPr/>
              <w:t xml:space="preserve">, Université Internationale de Rabat; Ecole d'architecture de Rabat; Association pour la Promotion, l'Enseignement et la Recherche en Aménagement et Urbanisme; Association Internationale des Maires Francofones, Jun 2021, Rabat, Maroc. pp.230-245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hal-04793712v1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risques une opportunité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Deborah Mayaud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 la vulnérabilité est-elle un fait architectural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Deborah Mayaud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hal-05217245v1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: risques, vulnérabilités, résilience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Deborah Mayaud</w:t>
              </w:r>
            </w:hyperlink>
          </w:p>
          <w:p>
            <w:pPr/>
            <w:r>
              <w:rPr/>
              <w:t xml:space="preserve">Master. Ecole nationale supérieure d'architecture de Lyon, France. 2025, pp.48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hal-05605526v1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21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borah-mayaud" TargetMode="External"/><Relationship Id="rId8" Type="http://schemas.openxmlformats.org/officeDocument/2006/relationships/hyperlink" Target="https://hal.science/hal-04960397v1" TargetMode="External"/><Relationship Id="rId9" Type="http://schemas.openxmlformats.org/officeDocument/2006/relationships/hyperlink" Target="https://hal.science/search/index/?q=*&amp;authFullName_s=Deborah Mayaud" TargetMode="External"/><Relationship Id="rId10" Type="http://schemas.openxmlformats.org/officeDocument/2006/relationships/hyperlink" Target="https://hal.science/hal-04960927v1" TargetMode="External"/><Relationship Id="rId11" Type="http://schemas.openxmlformats.org/officeDocument/2006/relationships/hyperlink" Target="https://hal.science/hal-04960425v1" TargetMode="External"/><Relationship Id="rId12" Type="http://schemas.openxmlformats.org/officeDocument/2006/relationships/hyperlink" Target="https://hal.science/hal-04793712v1" TargetMode="External"/><Relationship Id="rId13" Type="http://schemas.openxmlformats.org/officeDocument/2006/relationships/hyperlink" Target="https://hal.science/search/index/?q=*&amp;authFullName_s=Julie Cattant" TargetMode="External"/><Relationship Id="rId14" Type="http://schemas.openxmlformats.org/officeDocument/2006/relationships/hyperlink" Target="https://hal.science/hal-05217259v1" TargetMode="External"/><Relationship Id="rId15" Type="http://schemas.openxmlformats.org/officeDocument/2006/relationships/hyperlink" Target="https://hal.science/hal-05217245v1" TargetMode="External"/><Relationship Id="rId16" Type="http://schemas.openxmlformats.org/officeDocument/2006/relationships/hyperlink" Target="https://hal.science/hal-05605526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Deborah Mayaud</dc:title>
  <dc:description>CV</dc:description>
  <dc:subject/>
  <cp:keywords/>
  <cp:category/>
  <cp:lastModifiedBy/>
  <dcterms:created xsi:type="dcterms:W3CDTF">2026-05-26T03:39:18+02:00</dcterms:created>
  <dcterms:modified xsi:type="dcterms:W3CDTF">2026-05-26T03:39:18+02:00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