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Decorte </w:t></w:r><w:r><w:rPr><w:color w:val="641e6e"/></w:rPr><w:t xml:space="preserve">ATER à la Faculté des Sports de Liévin (Université d’Artois)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decorte-elise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0009-0007-4188-4024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Élise DECORTEDoctorante contractuelle en STAPSLaboratoire SHERPAS, URePSSS (Université d’Artois – Université de Lille)ATER à la Faculté des Sports de Liévin (Université d’Artois)</w:t></w:r></w:p><w:p><w:pPr/><w:r><w:rPr/><w:t xml:space="preserve">Formation universitaire2021–2025 (en cours) : Doctorat en STAPSTitre de thèse : Développer la pratique d’activités physiques et sportives d’enfants de milieux défavorisés : configurations et perspectives d'une approche ascendante faite d'interventions</w:t></w:r></w:p><w:p><w:pPr/><w:r><w:rPr/><w:t xml:space="preserve">Direction : W. Nuytens (PU UArtois), Co-encadrement : N. Jelen (MCU UArtois)Financement : Communauté d’agglomération de Lens–Liévin / Université d’Artois</w:t></w:r></w:p><w:p><w:pPr/><w:r><w:rPr/><w:t xml:space="preserve">2021 : Master MEEF – Mention Recherche, Université d’Artois (mention Très Bien)Mémoire : Les gestes professionnels en contexte d’enseignement empêché en REP+</w:t></w:r></w:p><w:p><w:pPr/><w:r><w:rPr/><w:t xml:space="preserve">2017 : Licence STAPS – Sciences Humaines et Sociales, Université d’Artois (mention Bien)</w:t></w:r></w:p><w:p><w:pPr/><w:r><w:rPr/><w:t xml:space="preserve">2021 : Lauréate du CAPEPS – Professeure certifiée d’EPS</w:t></w:r></w:p><w:p><w:pPr/><w:r><w:rPr/><w:t xml:space="preserve">Thématiques de recherche:-Activité physique et populations socialement vulnérables</w:t></w:r></w:p><w:p><w:pPr/><w:r><w:rPr/><w:t xml:space="preserve">-École primaire, REP+ et quartiers prioritaires</w:t></w:r></w:p><w:p><w:pPr/><w:r><w:rPr/><w:t xml:space="preserve">-Inégalités sociales de santé</w:t></w:r></w:p><w:p><w:pPr/><w:r><w:rPr/><w:t xml:space="preserve">-Méthodes mixtes en sciences sociales</w:t></w:r></w:p><w:p><w:pPr/><w:r><w:rPr/><w:t xml:space="preserve">-Sociologie de l’éducation et des pratiques corporelles</w:t></w:r></w:p><w:p><w:pPr/><w:r><w:rPr/><w:t xml:space="preserve">Approche interdisciplinaire (sociologie, physiologie, psychologie)</w:t></w:r></w:p><w:p><w:pPr/><w:r><w:rPr/><w:t xml:space="preserve">Publications scientifiques:-Decorte, E., Jelen, N., & Nuytens, W. (2024). Développer la pratique d’APS d’enfants de milieux défavorisés : configurations et perspectives d’une approche ascendante faite d’interventions en contexte scolaire. Santé Publique, 36(HS2), 15-28. DOI</w:t></w:r></w:p><w:p><w:pPr/><w:r><w:rPr/><w:t xml:space="preserve">En cours de soumission :-Decorte, E., Jelen, N., & Nuytens, W. (2025). Using Mixed Methods to Understand and Transform Physical Activity Practices of Children from Working-Class Backgrounds. Bulletin de Méthodologie Sociologique, soumis le 20 janvier 2025.</w:t></w:r></w:p><w:p><w:pPr/><w:r><w:rPr/><w:t xml:space="preserve">-Decorte, E., Jelen, N., & Nuytens, W. (2025). Physical activity and children from disadvantaged backgrounds: A literature review of international school-based intervention programs [Unpublished manuscript]. University of Artois, ULR 7369, Multidisciplinary Research Unit Sport Health Society (URePSSS).</w:t></w:r></w:p><w:p><w:pPr/><w:r><w:rPr/><w:t xml:space="preserve">Communications avec actes :-AIESEP 2024 (Finlande), eass & ISSA 2022 (Tübingen), 3SLF 2022 (Rennes), 2PASS-4Health (Tarbes), Enjeux des Jeux (Montpellier)</w:t></w:r></w:p><w:p><w:pPr/><w:r><w:rPr/><w:t xml:space="preserve">Communications invitées et diffusion:-Fédération Française de Football (FFF), IF2RT / MESHS, Ufolep 62, réseau idealCO, Ateliers Déclics</w:t></w:r></w:p><w:p><w:pPr/><w:r><w:rPr/><w:t xml:space="preserve">Expérience d’enseignement (Université d’Artois)-Depuis 2022 – Total : +300 HTDLicences 1 à 3 et Master MEEF – Sociologie du sport, techniques de recherche, évaluation santé, spécialité athlétisme, encadrement de mémoires</w:t></w:r></w:p><w:p><w:pPr/><w:r><w:rPr/><w:t xml:space="preserve">Activités de recherche et responsabilités:Organisation et participation à des événements scientifiques :</w:t></w:r></w:p><w:p><w:pPr/><w:r><w:rPr/><w:t xml:space="preserve">-Co-organisation du 14ᵉ colloque REDESP (2023, Arras)</w:t></w:r></w:p><w:p><w:pPr/><w:r><w:rPr/><w:t xml:space="preserve">-Membre des comités scientifiques et organisationnels (REDESP, EPS de Qualité, Expertise pédagogique)</w:t></w:r></w:p><w:p><w:pPr/><w:r><w:rPr/><w:t xml:space="preserve">Engagement institutionnel :-Membre élu aux conseils centraux (Commission Recherche, UArtois)</w:t></w:r></w:p><w:p><w:pPr/><w:r><w:rPr/><w:t xml:space="preserve">-Membre élue au CA de l’Institut RECAPPS (2024–)</w:t></w:r></w:p><w:p><w:pPr/><w:r><w:rPr/><w:t xml:space="preserve">Ouverture internationale:-Erasmus+ Staff Mobility – Université de Limerick (Irlande), Physical Activity for Health Research Centre, juin 2023</w:t></w:r></w:p><w:p><w:pPr/><w:r><w:rPr/><w:t xml:space="preserve">Contrats et financements obtenus:-Projet Sport(s)-Santé (IF2RT/MESHS) : 10 000 € (co-porteuse)</w:t></w:r></w:p><w:p><w:pPr/><w:r><w:rPr/><w:t xml:space="preserve">-Bonus Qualité Recherche (UArtois) : 4500 € (2022), 1900 € (2023)</w:t></w:r></w:p><w:p><w:pPr/><w:r><w:rPr/><w:t xml:space="preserve">-Financement doctoral : 48 000 € sur 3 ans</w:t></w:r></w:p><w:p><w:pPr/><w:r><w:rPr/><w:t xml:space="preserve">Formations suivies (sélection):-Méthodes mixtes en SHS – École d’été MSHB / BMS / Inserm U1309 (2024)</w:t></w:r></w:p><w:p><w:pPr/><w:r><w:rPr/><w:t xml:space="preserve">-Rédaction scientifique en anglais (2022), Programmation en R (2023), Éthique et intégrité (2023)</w:t></w:r></w:p><w:p><w:pPr/><w:r><w:rPr/><w:t xml:space="preserve">-Séminaires SHERPAS, MSH Lyon, AFS, STAPS Rennes,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réduction des inégalités sociales de santé par l’usage des activités physiques et sportives chez les enfants en contexte scolaire défavorisé : analyse pluridisciplinaire, interventions ascendantes et mesures d’effets multi-niveaux.</w:t></w:r></w:hyperlink></w:p><w:p><w:pPr/><w:hyperlink r:id="rId10" w:history="1"><w:r><w:rPr><w:color w:val="#410a8c"/><w:u w:val="single"/></w:rPr><w:t xml:space="preserve">Elise Decorte</w:t></w:r></w:hyperlink></w:p><w:p><w:pPr/><w:r><w:rPr/><w:t xml:space="preserve">Sciences de l'Homme et Société. Université d'artois, 2025.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tel-05444920v1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L’activité physique et les enfants de milieux populaires : une revue de littérature des programmes internationaux d’interventions en contexte scolaire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3" w:history="1"><w:r><w:rPr><w:color w:val="#410a8c"/><w:u w:val="single"/></w:rPr><w:t xml:space="preserve">Nathalie Jelen</w:t></w:r></w:hyperlink><w:r><w:rPr/><w:t xml:space="preserve">,</w:t></w:r><w:hyperlink r:id="rId14" w:history="1"><w:r><w:rPr><w:color w:val="#410a8c"/><w:u w:val="single"/></w:rPr><w:t xml:space="preserve">Williams Nuytens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hal-05055233v1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Développer la pratique d’activités physiques et sportives d’enfants de milieux défavorisés : configurations et perspectives d’une approche ascendante faite d’interventions en contexte scolaire</w:t></w:r></w:hyperlink></w:p><w:p><w:pPr/><w:hyperlink r:id="rId16" w:history="1"><w:r><w:rPr><w:color w:val="#410a8c"/><w:u w:val="single"/></w:rPr><w:t xml:space="preserve">Élise Decorte</w:t></w:r></w:hyperlink><w:r><w:rPr/><w:t xml:space="preserve">,</w:t></w:r><w:hyperlink r:id="rId13" w:history="1"><w:r><w:rPr><w:color w:val="#410a8c"/><w:u w:val="single"/></w:rPr><w:t xml:space="preserve">Nathalie Jelen</w:t></w:r></w:hyperlink><w:r><w:rPr/><w:t xml:space="preserve">,</w:t></w:r><w:hyperlink r:id="rId14" w:history="1"><w:r><w:rPr><w:color w:val="#410a8c"/><w:u w:val="single"/></w:rPr><w:t xml:space="preserve">Williams Nuytens</w:t></w:r></w:hyperlink></w:p><w:p><w:pPr/><w:r><w:rPr><w:i w:val="1"/><w:iCs w:val="1"/></w:rPr><w:t xml:space="preserve">Santé Publique</w:t></w:r><w:r><w:rPr/><w:t xml:space="preserve">, 2024, vol. 36 (HS2), pp.15-28. </w:t></w:r><w:hyperlink r:id="rId17" w:history="1"><w:r><w:rPr><w:color w:val="#410a8c"/><w:u w:val="single"/></w:rPr><w:t xml:space="preserve">⟨10.3917/spub.hs2.2024.0015⟩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hal-04941338v1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William Gasparini, Sandrine Knobé (dir.), Le sport-santé. De l’action publique aux acteurs sociaux , Strasbourg, Presses universitaires de Strasbourg, coll. « Sport en société », 2021, 342 p.</w:t></w:r></w:hyperlink></w:p><w:p><w:pPr/><w:hyperlink r:id="rId16" w:history="1"><w:r><w:rPr><w:color w:val="#410a8c"/><w:u w:val="single"/></w:rPr><w:t xml:space="preserve">Élise Decorte</w:t></w:r></w:hyperlink></w:p><w:p><w:pPr/><w:r><w:rPr><w:i w:val="1"/><w:iCs w:val="1"/></w:rPr><w:t xml:space="preserve">STAPS : Revue internationale des sciences du sport et de l'éducation physique</w:t></w:r><w:r><w:rPr/><w:t xml:space="preserve">, 2023, N° 138 (4), pp.141-144. </w:t></w:r><w:hyperlink r:id="rId19" w:history="1"><w:r><w:rPr><w:color w:val="#410a8c"/><w:u w:val="single"/></w:rPr><w:t xml:space="preserve">⟨10.3917/sta.pr1.0051⟩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hal-05015237v1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3" w:history="1"><w:r><w:rPr><w:color w:val="#410a8c"/><w:u w:val="single"/></w:rPr><w:t xml:space="preserve">Nathalie Jelen</w:t></w:r></w:hyperlink><w:r><w:rPr/><w:t xml:space="preserve">,</w:t></w:r><w:hyperlink r:id="rId14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the University of Jyväskylä, Finland, May 2024, Jyväskylä, France</w:t></w:r></w:p><w:p><w:pPr/><w:r><w:rPr/><w:t xml:space="preserve">Communication dans un congrès</w:t></w:r></w:p><w:p><w:pPr/><w:hyperlink r:id="rId20" w:history="1"><w:r><w:rPr><w:color w:val="#410a8c"/><w:u w:val="single"/></w:rPr><w:t xml:space="preserve">hal-05079344v1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3" w:history="1"><w:r><w:rPr><w:color w:val="#410a8c"/><w:u w:val="single"/></w:rPr><w:t xml:space="preserve">Nathalie Jelen</w:t></w:r></w:hyperlink><w:r><w:rPr/><w:t xml:space="preserve">,</w:t></w:r><w:hyperlink r:id="rId14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Faculty of Sport and Health Sciences; University of Jyväskylä, May 2024, Jyväskylä, Finland</w:t></w:r></w:p><w:p><w:pPr/><w:r><w:rPr/><w:t xml:space="preserve">Communication dans un congrès</w:t></w:r></w:p><w:p><w:pPr/><w:hyperlink r:id="rId21" w:history="1"><w:r><w:rPr><w:color w:val="#410a8c"/><w:u w:val="single"/></w:rPr><w:t xml:space="preserve">hal-05097758v1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3" w:history="1"><w:r><w:rPr><w:color w:val="#410a8c"/><w:u w:val="single"/></w:rPr><w:t xml:space="preserve">Nathalie Jelen</w:t></w:r></w:hyperlink><w:r><w:rPr/><w:t xml:space="preserve">,</w:t></w:r><w:hyperlink r:id="rId14" w:history="1"><w:r><w:rPr><w:color w:val="#410a8c"/><w:u w:val="single"/></w:rPr><w:t xml:space="preserve">Williams Nuytens</w:t></w:r></w:hyperlink></w:p><w:p><w:pPr/><w:r><w:rPr><w:i w:val="1"/><w:iCs w:val="1"/></w:rPr><w:t xml:space="preserve">Les Enjeux des Jeux: contribution de la recherche en sciences humaines et sociales du sport aux Jeux Olympiques et Paralympiques de Paris 2024.</w:t></w:r><w:r><w:rPr/><w:t xml:space="preserve">, Association française de sociologie (AFS), Dec 2022,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hal-05079978v1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Enquêter sur l’activité physique et sportives des enfants socialement vulnérables scolarisés en École élémentaire: défis et dilemmes langagiers</w:t></w:r></w:hyperlink></w:p><w:p><w:pPr/><w:hyperlink r:id="rId10" w:history="1"><w:r><w:rPr><w:color w:val="#410a8c"/><w:u w:val="single"/></w:rPr><w:t xml:space="preserve">Elise Decorte</w:t></w:r></w:hyperlink></w:p><w:p><w:pPr/><w:r><w:rPr><w:i w:val="1"/><w:iCs w:val="1"/></w:rPr><w:t xml:space="preserve">Congrès de la Société de Sociologie du sport de langue française (3SLF). Dire faire et analyser, La sociologie du sport face au langage</w:t></w:r><w:r><w:rPr/><w:t xml:space="preserve">, Université de Rennes, Jun 2022, Rennes,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hal-05079507v1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Sociological perspective to increase the physical activity of socially vulnerable children in a sustainable way: from the identification of factors to their implementation in the intervention</w:t></w:r></w:hyperlink></w:p><w:p><w:pPr/><w:hyperlink r:id="rId10" w:history="1"><w:r><w:rPr><w:color w:val="#410a8c"/><w:u w:val="single"/></w:rPr><w:t xml:space="preserve">Elise Decorte</w:t></w:r></w:hyperlink></w:p><w:p><w:pPr/><w:r><w:rPr><w:i w:val="1"/><w:iCs w:val="1"/></w:rPr><w:t xml:space="preserve">2022 eass &amp; ISSA World Congress of Sociology of Sport</w:t></w:r><w:r><w:rPr/><w:t xml:space="preserve">, Jun 2022, Tubingen University, Germany</w:t></w:r></w:p><w:p><w:pPr/><w:r><w:rPr/><w:t xml:space="preserve">Communication dans un congrès</w:t></w:r></w:p><w:p><w:pPr/><w:hyperlink r:id="rId24" w:history="1"><w:r><w:rPr><w:color w:val="#410a8c"/><w:u w:val="single"/></w:rPr><w:t xml:space="preserve">hal-05055194v1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situ.</w:t></w:r></w:hyperlink></w:p><w:p><w:pPr/><w:hyperlink r:id="rId10" w:history="1"><w:r><w:rPr><w:color w:val="#410a8c"/><w:u w:val="single"/></w:rPr><w:t xml:space="preserve">Elise Decorte</w:t></w:r></w:hyperlink></w:p><w:p><w:pPr/><w:r><w:rPr><w:i w:val="1"/><w:iCs w:val="1"/></w:rPr><w:t xml:space="preserve">Congrès International 2PASS-4Health : « Pour une école qui bouge»,</w:t></w:r><w:r><w:rPr/><w:t xml:space="preserve">, Université de Pau et des Pays de l’Adour, Dec 2022, Tarbes, France, Dec 2022, Tarbes, France</w:t></w:r></w:p><w:p><w:pPr/><w:r><w:rPr/><w:t xml:space="preserve">Communication dans un congrès</w:t></w:r></w:p><w:p><w:pPr/><w:hyperlink r:id="rId25" w:history="1"><w:r><w:rPr><w:color w:val="#410a8c"/><w:u w:val="single"/></w:rPr><w:t xml:space="preserve">hal-05079490v1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Usages de méthodes mixtes pour comprendre et transformer les pratiques d'activités physiques d'enfants de milieux populaires</w:t></w:r></w:hyperlink></w:p><w:p><w:pPr/><w:hyperlink r:id="rId10" w:history="1"><w:r><w:rPr><w:color w:val="#410a8c"/><w:u w:val="single"/></w:rPr><w:t xml:space="preserve">Elise Decorte</w:t></w:r></w:hyperlink><w:r><w:rPr/><w:t xml:space="preserve">,</w:t></w:r><w:hyperlink r:id="rId13" w:history="1"><w:r><w:rPr><w:color w:val="#410a8c"/><w:u w:val="single"/></w:rPr><w:t xml:space="preserve">Nathalie Jelen</w:t></w:r></w:hyperlink><w:r><w:rPr/><w:t xml:space="preserve">,</w:t></w:r><w:hyperlink r:id="rId14" w:history="1"><w:r><w:rPr><w:color w:val="#410a8c"/><w:u w:val="single"/></w:rPr><w:t xml:space="preserve">Williams Nuytens</w:t></w:r></w:hyperlink></w:p><w:p><w:pPr/><w:r><w:rPr><w:i w:val="1"/><w:iCs w:val="1"/></w:rPr><w:t xml:space="preserve">Ecole d’été 2024 – Méthodes mixtes en sciences sociales</w:t></w:r><w:r><w:rPr/><w:t xml:space="preserve">, Jun 2024, Rennes, France</w:t></w:r></w:p><w:p><w:pPr/><w:r><w:rPr/><w:t xml:space="preserve">Poster de conférence</w:t></w:r></w:p><w:p><w:pPr/><w:hyperlink r:id="rId26" w:history="1"><w:r><w:rPr><w:color w:val="#410a8c"/><w:u w:val="single"/></w:rPr><w:t xml:space="preserve">hal-05055198v1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6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corte-elise" TargetMode="External"/><Relationship Id="rId8" Type="http://schemas.openxmlformats.org/officeDocument/2006/relationships/hyperlink" Target="https://orcid.org/0009-0007-4188-4024" TargetMode="External"/><Relationship Id="rId9" Type="http://schemas.openxmlformats.org/officeDocument/2006/relationships/hyperlink" Target="https://hal.science/tel-05444920v1" TargetMode="External"/><Relationship Id="rId10" Type="http://schemas.openxmlformats.org/officeDocument/2006/relationships/hyperlink" Target="https://hal.science/search/index/?q=*&amp;authFullName_s=Elise Decort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055233v1" TargetMode="External"/><Relationship Id="rId13" Type="http://schemas.openxmlformats.org/officeDocument/2006/relationships/hyperlink" Target="https://hal.science/search/index/?q=*&amp;authFullName_s=Nathalie Jelen" TargetMode="External"/><Relationship Id="rId14" Type="http://schemas.openxmlformats.org/officeDocument/2006/relationships/hyperlink" Target="https://hal.science/search/index/?q=*&amp;authFullName_s=Williams Nuytens" TargetMode="External"/><Relationship Id="rId15" Type="http://schemas.openxmlformats.org/officeDocument/2006/relationships/hyperlink" Target="https://hal.science/hal-04941338v1" TargetMode="External"/><Relationship Id="rId16" Type="http://schemas.openxmlformats.org/officeDocument/2006/relationships/hyperlink" Target="https://hal.science/search/index/?q=*&amp;authFullName_s=&#201;lise Decorte" TargetMode="External"/><Relationship Id="rId17" Type="http://schemas.openxmlformats.org/officeDocument/2006/relationships/hyperlink" Target="https://dx.doi.org/10.3917/spub.hs2.2024.0015" TargetMode="External"/><Relationship Id="rId18" Type="http://schemas.openxmlformats.org/officeDocument/2006/relationships/hyperlink" Target="https://hal.science/hal-05015237v1" TargetMode="External"/><Relationship Id="rId19" Type="http://schemas.openxmlformats.org/officeDocument/2006/relationships/hyperlink" Target="https://dx.doi.org/10.3917/sta.pr1.0051" TargetMode="External"/><Relationship Id="rId20" Type="http://schemas.openxmlformats.org/officeDocument/2006/relationships/hyperlink" Target="https://hal.science/hal-05079344v1" TargetMode="External"/><Relationship Id="rId21" Type="http://schemas.openxmlformats.org/officeDocument/2006/relationships/hyperlink" Target="https://hal.science/hal-05097758v1" TargetMode="External"/><Relationship Id="rId22" Type="http://schemas.openxmlformats.org/officeDocument/2006/relationships/hyperlink" Target="https://hal.science/hal-05079978v1" TargetMode="External"/><Relationship Id="rId23" Type="http://schemas.openxmlformats.org/officeDocument/2006/relationships/hyperlink" Target="https://hal.science/hal-05079507v1" TargetMode="External"/><Relationship Id="rId24" Type="http://schemas.openxmlformats.org/officeDocument/2006/relationships/hyperlink" Target="https://hal.science/hal-05055194v1" TargetMode="External"/><Relationship Id="rId25" Type="http://schemas.openxmlformats.org/officeDocument/2006/relationships/hyperlink" Target="https://hal.science/hal-05079490v1" TargetMode="External"/><Relationship Id="rId26" Type="http://schemas.openxmlformats.org/officeDocument/2006/relationships/hyperlink" Target="https://hal.science/hal-0505519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Decorte</dc:title>
  <dc:description>CV</dc:description>
  <dc:subject/>
  <cp:keywords/>
  <cp:category/>
  <cp:lastModifiedBy/>
  <dcterms:created xsi:type="dcterms:W3CDTF">2026-03-15T03:44:46+01:00</dcterms:created>
  <dcterms:modified xsi:type="dcterms:W3CDTF">2026-03-15T03:44:46+01:00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