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Delphine-Anne Rousseau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delphine-anne-rousseau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0000-0002-4490-4824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et termes non nominaux dans les métiers de la table : étude terminologique des écrits de Marie-Antoine Carême (1784-1833)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Delphine-Anne Rousseau</w:t>
              </w:r>
            </w:hyperlink>
          </w:p>
          <w:p>
            <w:pPr/>
            <w:r>
              <w:rPr/>
              <w:t xml:space="preserve">Presses universitaires de Lyon. </w:t>
            </w:r>
            <w:r>
              <w:rPr>
                <w:i w:val="1"/>
                <w:iCs w:val="1"/>
              </w:rPr>
              <w:t xml:space="preserve">(à paraître)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Phrasèmes terminologiques et collocations technolectales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Delphine-Anne Rousseau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Phraséologie et terminologie (dir. Paolo Frassi)</w:t>
            </w:r>
            <w:r>
              <w:rPr/>
              <w:t xml:space="preserve">, 480, De Gruyter, pp.59-82, 2023, Beihefte zur Zeitschrift für romanische Philologie, 9783110749854.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⟨10.1515/9783110749854-005⟩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et termes non nominaux dans les métiers de la table : étude terminologique des écrits de Marie-Antoine Carême (1784-1833)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Delphine-Anne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 diachronique : un bilan, des perspectives</w:t>
            </w:r>
            <w:r>
              <w:rPr/>
              <w:t xml:space="preserve">, Centre de Recherche en Linguistique Appliquée (CeRLA); Pascaline Dury; John Humbley, Nov 2023, Lyon (Maison Internationale des Langues et des Cultures),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hal-04363756v1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historique et musique ancienne : Guidon et petite reprise, deux cas de résurgence terminologique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Delphine-Anne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2021, Terminologie diachronique : méthodologies et études de cas,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music and terminological resurgence: A diachronic study of French and English music terminology from the second half of the 17th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Delphine-Anne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Rasprave: Časopis Instituta za hrvatski jezik i jezikoslovlje</w:t>
            </w:r>
            <w:r>
              <w:rPr/>
              <w:t xml:space="preserve">, 2019, 44 (2), pp.643-661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hal-02065657v1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résurgence terminologique : La terminologie musicale en usage en France et en Angleterre à la seconde moitié du XVIIè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Delphine-Anne Rousseau</w:t>
              </w:r>
            </w:hyperlink>
          </w:p>
          <w:p>
            <w:pPr/>
            <w:r>
              <w:rPr/>
              <w:t xml:space="preserve">Linguistique. Université Lumière - Lyon 2, 2019.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tel-02366882v1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27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phine-anne-rousseau" TargetMode="External"/><Relationship Id="rId9" Type="http://schemas.openxmlformats.org/officeDocument/2006/relationships/hyperlink" Target="https://orcid.org/0000-0002-4490-4824" TargetMode="External"/><Relationship Id="rId10" Type="http://schemas.openxmlformats.org/officeDocument/2006/relationships/hyperlink" Target="https://hal.science/hal-04788352v1" TargetMode="External"/><Relationship Id="rId11" Type="http://schemas.openxmlformats.org/officeDocument/2006/relationships/hyperlink" Target="https://hal.science/search/index/?q=*&amp;authFullName_s=Delphine-Anne Rousseau" TargetMode="External"/><Relationship Id="rId12" Type="http://schemas.openxmlformats.org/officeDocument/2006/relationships/hyperlink" Target="https://hal.science/hal-03958422v1" TargetMode="External"/><Relationship Id="rId13" Type="http://schemas.openxmlformats.org/officeDocument/2006/relationships/hyperlink" Target="https://dx.doi.org/10.1515/9783110749854-005" TargetMode="External"/><Relationship Id="rId14" Type="http://schemas.openxmlformats.org/officeDocument/2006/relationships/hyperlink" Target="https://hal.science/hal-04363756v1" TargetMode="External"/><Relationship Id="rId15" Type="http://schemas.openxmlformats.org/officeDocument/2006/relationships/hyperlink" Target="https://hal.univ-lyon2.fr/hal-03245180v1" TargetMode="External"/><Relationship Id="rId16" Type="http://schemas.openxmlformats.org/officeDocument/2006/relationships/hyperlink" Target="https://hal.univ-lyon2.fr/hal-02065657v1" TargetMode="External"/><Relationship Id="rId17" Type="http://schemas.openxmlformats.org/officeDocument/2006/relationships/hyperlink" Target="https://hal.univ-lyon2.fr/tel-02366882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Delphine-Anne Rousseau</dc:title>
  <dc:description>CV</dc:description>
  <dc:subject/>
  <cp:keywords/>
  <cp:category/>
  <cp:lastModifiedBy/>
  <dcterms:created xsi:type="dcterms:W3CDTF">2026-03-17T06:23:11+01:00</dcterms:created>
  <dcterms:modified xsi:type="dcterms:W3CDTF">2026-03-17T06:23:11+01:00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