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Charuau </w:t>
      </w:r>
      <w:r>
        <w:rPr>
          <w:color w:val="641e6e"/>
        </w:rPr>
        <w:t xml:space="preserve">Chercheuse post-doctorante en parole à Trinity College Dublin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delphine-charuau</w:t>
        </w:r>
      </w:hyperlink>
    </w:p>
    <w:p>
      <w:pPr>
        <w:numPr>
          <w:ilvl w:val="0"/>
          <w:numId w:val="1"/>
        </w:numPr>
      </w:pPr>
      <w:r>
        <w:rPr/>
        <w:t xml:space="preserve"> ORCID : </w:t>
      </w:r>
      <w:hyperlink r:id="rId8" w:history="1">
        <w:r>
          <w:rPr>
            <w:color w:val="#410a8c"/>
            <w:u w:val="single"/>
          </w:rPr>
          <w:t xml:space="preserve">0000-0002-0664-219X</w:t>
        </w:r>
      </w:hyperlink>
    </w:p>
    <w:p>
      <w:pPr>
        <w:numPr>
          <w:ilvl w:val="0"/>
          <w:numId w:val="1"/>
        </w:numPr>
      </w:pPr>
      <w:r>
        <w:rPr/>
        <w:t xml:space="preserve"> IdRef : </w:t>
      </w:r>
      <w:hyperlink r:id="rId9" w:history="1">
        <w:r>
          <w:rPr>
            <w:color w:val="#410a8c"/>
            <w:u w:val="single"/>
          </w:rPr>
          <w:t xml:space="preserve">270498915</w:t>
        </w:r>
      </w:hyperlink>
    </w:p>
    <w:p>
      <w:pPr>
        <w:spacing w:before="600"/>
      </w:pPr>
    </w:p>
    <w:p>
      <w:pPr>
        <w:pStyle w:val="Heading2"/>
      </w:pPr>
      <w:r>
        <w:rPr>
          <w:color w:val="1e198e"/>
          <w:b w:val="1"/>
          <w:bCs w:val="1"/>
        </w:rPr>
        <w:t xml:space="preserve">Présentation</w:t>
      </w:r>
    </w:p>
    <w:p>
      <w:pPr>
        <w:spacing w:after="100"/>
      </w:pPr>
    </w:p>
    <w:p>
      <w:pPr/>
      <w:r>
        <w:rPr/>
        <w:t xml:space="preserve">Docteure en sciences du langage spécialisée en phonétique, je suis actuellement chercheuse post-doctorante à Trinity College Dublin. Mes recherches portent sur la contribution de la coordination geste-parole pour la mise en place de la prosodie.Elles s'articulent autour de trois axes principaux :</w:t>
      </w:r>
    </w:p>
    <w:p>
      <w:pPr>
        <w:numPr>
          <w:ilvl w:val="0"/>
          <w:numId w:val="2"/>
        </w:numPr>
      </w:pPr>
      <w:r>
        <w:rPr/>
        <w:t xml:space="preserve">La coordination respiration-parole chez les enfants en parole normale et pathologique ;</w:t>
      </w:r>
    </w:p>
    <w:p>
      <w:pPr>
        <w:numPr>
          <w:ilvl w:val="0"/>
          <w:numId w:val="2"/>
        </w:numPr>
      </w:pPr>
      <w:r>
        <w:rPr/>
        <w:t xml:space="preserve">La planification de la respiration en parole et son rapport à la fluence ;</w:t>
      </w:r>
    </w:p>
    <w:p>
      <w:pPr>
        <w:numPr>
          <w:ilvl w:val="0"/>
          <w:numId w:val="2"/>
        </w:numPr>
      </w:pPr>
      <w:r>
        <w:rPr/>
        <w:t xml:space="preserve">L'apprentissage du contrôle de l'intonation.</w:t>
      </w:r>
    </w:p>
    <w:p>
      <w:pPr/>
      <w:r>
        <w:rPr/>
        <w:t xml:space="preserve">J'ai également été enseignante à la Faculté des Lettres de Strasbourg.Mes domaines d'enseignement sont :</w:t>
      </w:r>
    </w:p>
    <w:p>
      <w:pPr>
        <w:numPr>
          <w:ilvl w:val="0"/>
          <w:numId w:val="3"/>
        </w:numPr>
      </w:pPr>
      <w:r>
        <w:rPr/>
        <w:t xml:space="preserve">la phonétique et la phonologie du français</w:t>
      </w:r>
    </w:p>
    <w:p>
      <w:pPr>
        <w:numPr>
          <w:ilvl w:val="0"/>
          <w:numId w:val="3"/>
        </w:numPr>
      </w:pPr>
      <w:r>
        <w:rPr/>
        <w:t xml:space="preserve">l'analyse de la voix parlée et chantée</w:t>
      </w:r>
    </w:p>
    <w:p>
      <w:pPr>
        <w:numPr>
          <w:ilvl w:val="0"/>
          <w:numId w:val="3"/>
        </w:numPr>
      </w:pPr>
      <w:r>
        <w:rPr/>
        <w:t xml:space="preserve">la linguistique générale</w:t>
      </w:r>
    </w:p>
    <w:p>
      <w:pPr>
        <w:numPr>
          <w:ilvl w:val="0"/>
          <w:numId w:val="3"/>
        </w:numPr>
      </w:pPr>
      <w:r>
        <w:rPr/>
        <w:t xml:space="preserve">projet professionnel</w:t>
      </w:r>
    </w:p>
    <w:p>
      <w:pPr/>
      <w:r>
        <w:rPr/>
        <w:t xml:space="preserve">Expériences professionnelles :</w:t>
      </w:r>
    </w:p>
    <w:p>
      <w:pPr>
        <w:numPr>
          <w:ilvl w:val="0"/>
          <w:numId w:val="4"/>
        </w:numPr>
      </w:pPr>
      <w:r>
        <w:rPr/>
        <w:t xml:space="preserve">Juill 2024 - : Chercheuse post-doctorante | Sigmedia Lab, School of Engineering, Trinity College Dublin</w:t>
      </w:r>
    </w:p>
    <w:p>
      <w:pPr>
        <w:numPr>
          <w:ilvl w:val="0"/>
          <w:numId w:val="4"/>
        </w:numPr>
      </w:pPr>
      <w:r>
        <w:rPr/>
        <w:t xml:space="preserve">Janv - Juin 2024 : Post-doctorante | ANR TRANS3 | GIPSA-Lab, Univ. Grenoble Alpes, CNRS</w:t>
      </w:r>
    </w:p>
    <w:p>
      <w:pPr>
        <w:numPr>
          <w:ilvl w:val="0"/>
          <w:numId w:val="4"/>
        </w:numPr>
      </w:pPr>
      <w:r>
        <w:rPr/>
        <w:t xml:space="preserve">Fév. - Oct. 2023 : Post-doctorante | ANR Gepeto | GIPSA-Lab, Univ. Grenoble Alpes, CNRS</w:t>
      </w:r>
    </w:p>
    <w:p>
      <w:pPr>
        <w:numPr>
          <w:ilvl w:val="0"/>
          <w:numId w:val="4"/>
        </w:numPr>
      </w:pPr>
      <w:r>
        <w:rPr/>
        <w:t xml:space="preserve">2017-2022 : Doctorante contractuelle avec mission d'enseignement | U.R. 1339 LiLPa, 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 gesture realisation of contrastive focus in real-time whisper-to-speech synthesis: Investigating the transfer from implicit to explicit control of intonation</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Speech Communication</w:t>
            </w:r>
            <w:r>
              <w:rPr/>
              <w:t xml:space="preserve">, 2026, 177, pp.103344. </w:t>
            </w:r>
            <w:hyperlink r:id="rId15" w:history="1">
              <w:r>
                <w:rPr>
                  <w:color w:val="#410a8c"/>
                  <w:u w:val="single"/>
                </w:rPr>
                <w:t xml:space="preserve">⟨10.1016/j.specom.2025.103344⟩</w:t>
              </w:r>
            </w:hyperlink>
          </w:p>
          <w:p>
            <w:pPr/>
            <w:r>
              <w:rPr/>
              <w:t xml:space="preserve">Article dans une revue</w:t>
            </w:r>
          </w:p>
          <w:p>
            <w:pPr/>
            <w:hyperlink r:id="rId10" w:history="1">
              <w:r>
                <w:rPr>
                  <w:color w:val="#410a8c"/>
                  <w:u w:val="single"/>
                </w:rPr>
                <w:t xml:space="preserve">hal-05448616v1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Multimodal Dynamics of Hand Gestures and Pauses in Multiparty Interactions</w:t>
              </w:r>
            </w:hyperlink>
          </w:p>
          <w:p>
            <w:pPr/>
            <w:hyperlink r:id="rId11" w:history="1">
              <w:r>
                <w:rPr>
                  <w:color w:val="#410a8c"/>
                  <w:u w:val="single"/>
                </w:rPr>
                <w:t xml:space="preserve">Delphine Charuau</w:t>
              </w:r>
            </w:hyperlink>
            <w:r>
              <w:rPr/>
              <w:t xml:space="preserve">,</w:t>
            </w:r>
            <w:hyperlink r:id="rId17" w:history="1">
              <w:r>
                <w:rPr>
                  <w:color w:val="#410a8c"/>
                  <w:u w:val="single"/>
                </w:rPr>
                <w:t xml:space="preserve">Naomi Harte</w:t>
              </w:r>
            </w:hyperlink>
          </w:p>
          <w:p>
            <w:pPr/>
            <w:r>
              <w:rPr>
                <w:i w:val="1"/>
                <w:iCs w:val="1"/>
              </w:rPr>
              <w:t xml:space="preserve">Interspeech 2025</w:t>
            </w:r>
            <w:r>
              <w:rPr/>
              <w:t xml:space="preserve">, Aug 2025, Rotterdam, Netherlands. pp.3030-3034, </w:t>
            </w:r>
            <w:hyperlink r:id="rId18" w:history="1">
              <w:r>
                <w:rPr>
                  <w:color w:val="#410a8c"/>
                  <w:u w:val="single"/>
                </w:rPr>
                <w:t xml:space="preserve">⟨10.21437/Interspeech.2025-959⟩</w:t>
              </w:r>
            </w:hyperlink>
          </w:p>
          <w:p>
            <w:pPr/>
            <w:r>
              <w:rPr/>
              <w:t xml:space="preserve">Communication dans un congrès</w:t>
            </w:r>
          </w:p>
          <w:p>
            <w:pPr/>
            <w:hyperlink r:id="rId16" w:history="1">
              <w:r>
                <w:rPr>
                  <w:color w:val="#410a8c"/>
                  <w:u w:val="single"/>
                </w:rPr>
                <w:t xml:space="preserve">hal-05393507v1</w:t>
              </w:r>
            </w:hyperlink>
          </w:p>
        </w:tc>
      </w:tr>
      <w:tr>
        <w:trPr/>
        <w:tc>
          <w:tcPr>
            <w:noWrap/>
          </w:tcPr>
          <w:p>
            <w:pPr>
              <w:spacing w:after="200"/>
            </w:pPr>
            <w:hyperlink r:id="rId19" w:history="1">
              <w:r>
                <w:rPr>
                  <w:color w:val="1e198e"/>
                  <w:b w:val="1"/>
                  <w:bCs w:val="1"/>
                  <w:u w:val="single"/>
                </w:rPr>
                <w:t xml:space="preserve">Peut-on marquer un focus contrastif par le geste manuel en suppléance vocale ?</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pp.142-152</w:t>
            </w:r>
          </w:p>
          <w:p>
            <w:pPr/>
            <w:r>
              <w:rPr/>
              <w:t xml:space="preserve">Communication dans un congrès</w:t>
            </w:r>
          </w:p>
          <w:p>
            <w:pPr/>
            <w:hyperlink r:id="rId19" w:history="1">
              <w:r>
                <w:rPr>
                  <w:color w:val="#410a8c"/>
                  <w:u w:val="single"/>
                </w:rPr>
                <w:t xml:space="preserve">hal-04623067v1</w:t>
              </w:r>
            </w:hyperlink>
          </w:p>
        </w:tc>
      </w:tr>
      <w:tr>
        <w:trPr/>
        <w:tc>
          <w:tcPr>
            <w:noWrap/>
          </w:tcPr>
          <w:p>
            <w:pPr>
              <w:spacing w:after="200"/>
            </w:pPr>
            <w:hyperlink r:id="rId20" w:history="1">
              <w:r>
                <w:rPr>
                  <w:color w:val="1e198e"/>
                  <w:b w:val="1"/>
                  <w:bCs w:val="1"/>
                  <w:u w:val="single"/>
                </w:rPr>
                <w:t xml:space="preserve">Combining manual control of intonation with whisper articulation in voice substitution: the case of contrastive focus</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0" w:history="1">
              <w:r>
                <w:rPr>
                  <w:color w:val="#410a8c"/>
                  <w:u w:val="single"/>
                </w:rPr>
                <w:t xml:space="preserve">hal-04613408v1</w:t>
              </w:r>
            </w:hyperlink>
          </w:p>
        </w:tc>
      </w:tr>
      <w:tr>
        <w:trPr/>
        <w:tc>
          <w:tcPr>
            <w:noWrap/>
          </w:tcPr>
          <w:p>
            <w:pPr>
              <w:spacing w:after="200"/>
            </w:pPr>
            <w:hyperlink r:id="rId21" w:history="1">
              <w:r>
                <w:rPr>
                  <w:color w:val="1e198e"/>
                  <w:b w:val="1"/>
                  <w:bCs w:val="1"/>
                  <w:u w:val="single"/>
                </w:rPr>
                <w:t xml:space="preserve">Entraînement de la coordination respiration-parole en apprentissage de la lecture assistée par ordinateur</w:t>
              </w:r>
            </w:hyperlink>
          </w:p>
          <w:p>
            <w:pPr/>
            <w:hyperlink r:id="rId11" w:history="1">
              <w:r>
                <w:rPr>
                  <w:color w:val="#410a8c"/>
                  <w:u w:val="single"/>
                </w:rPr>
                <w:t xml:space="preserve">Delphine Charuau</w:t>
              </w:r>
            </w:hyperlink>
            <w:r>
              <w:rPr/>
              <w:t xml:space="preserve">,</w:t>
            </w:r>
            <w:hyperlink r:id="rId22" w:history="1">
              <w:r>
                <w:rPr>
                  <w:color w:val="#410a8c"/>
                  <w:u w:val="single"/>
                </w:rPr>
                <w:t xml:space="preserve">Andrea Briglia</w:t>
              </w:r>
            </w:hyperlink>
            <w:r>
              <w:rPr/>
              <w:t xml:space="preserve">,</w:t>
            </w:r>
            <w:hyperlink r:id="rId23" w:history="1">
              <w:r>
                <w:rPr>
                  <w:color w:val="#410a8c"/>
                  <w:u w:val="single"/>
                </w:rPr>
                <w:t xml:space="preserve">Erika Godde</w:t>
              </w:r>
            </w:hyperlink>
            <w:r>
              <w:rPr/>
              <w:t xml:space="preserve">,</w:t>
            </w:r>
            <w:hyperlink r:id="rId24" w:history="1">
              <w:r>
                <w:rPr>
                  <w:color w:val="#410a8c"/>
                  <w:u w:val="single"/>
                </w:rPr>
                <w:t xml:space="preserve">Gérard Bailly</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pp.351-360</w:t>
            </w:r>
          </w:p>
          <w:p>
            <w:pPr/>
            <w:r>
              <w:rPr/>
              <w:t xml:space="preserve">Communication dans un congrès</w:t>
            </w:r>
          </w:p>
          <w:p>
            <w:pPr/>
            <w:hyperlink r:id="rId21" w:history="1">
              <w:r>
                <w:rPr>
                  <w:color w:val="#410a8c"/>
                  <w:u w:val="single"/>
                </w:rPr>
                <w:t xml:space="preserve">hal-04623086v1</w:t>
              </w:r>
            </w:hyperlink>
          </w:p>
        </w:tc>
      </w:tr>
      <w:tr>
        <w:trPr/>
        <w:tc>
          <w:tcPr>
            <w:noWrap/>
          </w:tcPr>
          <w:p>
            <w:pPr>
              <w:spacing w:after="200"/>
            </w:pPr>
            <w:hyperlink r:id="rId25" w:history="1">
              <w:r>
                <w:rPr>
                  <w:color w:val="1e198e"/>
                  <w:b w:val="1"/>
                  <w:bCs w:val="1"/>
                  <w:u w:val="single"/>
                </w:rPr>
                <w:t xml:space="preserve">Training speech-breathing coordination in computer-assisted reading</w:t>
              </w:r>
            </w:hyperlink>
          </w:p>
          <w:p>
            <w:pPr/>
            <w:hyperlink r:id="rId11" w:history="1">
              <w:r>
                <w:rPr>
                  <w:color w:val="#410a8c"/>
                  <w:u w:val="single"/>
                </w:rPr>
                <w:t xml:space="preserve">Delphine Charuau</w:t>
              </w:r>
            </w:hyperlink>
            <w:r>
              <w:rPr/>
              <w:t xml:space="preserve">,</w:t>
            </w:r>
            <w:hyperlink r:id="rId22" w:history="1">
              <w:r>
                <w:rPr>
                  <w:color w:val="#410a8c"/>
                  <w:u w:val="single"/>
                </w:rPr>
                <w:t xml:space="preserve">Andrea Briglia</w:t>
              </w:r>
            </w:hyperlink>
            <w:r>
              <w:rPr/>
              <w:t xml:space="preserve">,</w:t>
            </w:r>
            <w:hyperlink r:id="rId23" w:history="1">
              <w:r>
                <w:rPr>
                  <w:color w:val="#410a8c"/>
                  <w:u w:val="single"/>
                </w:rPr>
                <w:t xml:space="preserve">Erika Godde</w:t>
              </w:r>
            </w:hyperlink>
            <w:r>
              <w:rPr/>
              <w:t xml:space="preserve">,</w:t>
            </w:r>
            <w:hyperlink r:id="rId24" w:history="1">
              <w:r>
                <w:rPr>
                  <w:color w:val="#410a8c"/>
                  <w:u w:val="single"/>
                </w:rPr>
                <w:t xml:space="preserve">Gérard Bailly</w:t>
              </w:r>
            </w:hyperlink>
          </w:p>
          <w:p>
            <w:pPr/>
            <w:r>
              <w:rPr>
                <w:i w:val="1"/>
                <w:iCs w:val="1"/>
              </w:rPr>
              <w:t xml:space="preserve">Interspeech 2024 - 25th Annual Conference of the International Speech Communication Association</w:t>
            </w:r>
            <w:r>
              <w:rPr/>
              <w:t xml:space="preserve">, Sep 2024, Kos, Greece. pp.5128 - 5132, </w:t>
            </w:r>
            <w:hyperlink r:id="rId26" w:history="1">
              <w:r>
                <w:rPr>
                  <w:color w:val="#410a8c"/>
                  <w:u w:val="single"/>
                </w:rPr>
                <w:t xml:space="preserve">⟨10.21437/interspeech.2024-992⟩</w:t>
              </w:r>
            </w:hyperlink>
          </w:p>
          <w:p>
            <w:pPr/>
            <w:r>
              <w:rPr/>
              <w:t xml:space="preserve">Communication dans un congrès</w:t>
            </w:r>
          </w:p>
          <w:p>
            <w:pPr/>
            <w:hyperlink r:id="rId25" w:history="1">
              <w:r>
                <w:rPr>
                  <w:color w:val="#410a8c"/>
                  <w:u w:val="single"/>
                </w:rPr>
                <w:t xml:space="preserve">hal-04700395v1</w:t>
              </w:r>
            </w:hyperlink>
          </w:p>
        </w:tc>
      </w:tr>
      <w:tr>
        <w:trPr/>
        <w:tc>
          <w:tcPr>
            <w:noWrap/>
          </w:tcPr>
          <w:p>
            <w:pPr>
              <w:spacing w:after="200"/>
            </w:pPr>
            <w:hyperlink r:id="rId27" w:history="1">
              <w:r>
                <w:rPr>
                  <w:color w:val="1e198e"/>
                  <w:b w:val="1"/>
                  <w:bCs w:val="1"/>
                  <w:u w:val="single"/>
                </w:rPr>
                <w:t xml:space="preserve">Explorer les stratégies compensatoires respiratoires en parole : le cas des fentes palatines</w:t>
              </w:r>
            </w:hyperlink>
          </w:p>
          <w:p>
            <w:pPr/>
            <w:hyperlink r:id="rId11" w:history="1">
              <w:r>
                <w:rPr>
                  <w:color w:val="#410a8c"/>
                  <w:u w:val="single"/>
                </w:rPr>
                <w:t xml:space="preserve">Delphine Charuau</w:t>
              </w:r>
            </w:hyperlink>
            <w:r>
              <w:rPr/>
              <w:t xml:space="preserve">,</w:t>
            </w:r>
            <w:hyperlink r:id="rId28" w:history="1">
              <w:r>
                <w:rPr>
                  <w:color w:val="#410a8c"/>
                  <w:u w:val="single"/>
                </w:rPr>
                <w:t xml:space="preserve">Béatrice Vaxelaire</w:t>
              </w:r>
            </w:hyperlink>
            <w:r>
              <w:rPr/>
              <w:t xml:space="preserve">,</w:t>
            </w:r>
            <w:hyperlink r:id="rId29" w:history="1">
              <w:r>
                <w:rPr>
                  <w:color w:val="#410a8c"/>
                  <w:u w:val="single"/>
                </w:rPr>
                <w:t xml:space="preserve">Rudolph Sock</w:t>
              </w:r>
            </w:hyperlink>
          </w:p>
          <w:p>
            <w:pPr/>
            <w:r>
              <w:rPr>
                <w:i w:val="1"/>
                <w:iCs w:val="1"/>
              </w:rPr>
              <w:t xml:space="preserve">JPC 2023 - 9èmes Journées de Phonétique Clinique</w:t>
            </w:r>
            <w:r>
              <w:rPr/>
              <w:t xml:space="preserve">, Jun 2023, Toulouse, France. pp.68-70</w:t>
            </w:r>
          </w:p>
          <w:p>
            <w:pPr/>
            <w:r>
              <w:rPr/>
              <w:t xml:space="preserve">Communication dans un congrès</w:t>
            </w:r>
          </w:p>
          <w:p>
            <w:pPr/>
            <w:hyperlink r:id="rId27" w:history="1">
              <w:r>
                <w:rPr>
                  <w:color w:val="#410a8c"/>
                  <w:u w:val="single"/>
                </w:rPr>
                <w:t xml:space="preserve">hal-04253625v1</w:t>
              </w:r>
            </w:hyperlink>
          </w:p>
        </w:tc>
      </w:tr>
      <w:tr>
        <w:trPr/>
        <w:tc>
          <w:tcPr>
            <w:noWrap/>
          </w:tcPr>
          <w:p>
            <w:pPr>
              <w:spacing w:after="200"/>
            </w:pPr>
            <w:hyperlink r:id="rId30" w:history="1">
              <w:r>
                <w:rPr>
                  <w:color w:val="1e198e"/>
                  <w:b w:val="1"/>
                  <w:bCs w:val="1"/>
                  <w:u w:val="single"/>
                </w:rPr>
                <w:t xml:space="preserve">Speech Breathing Behavior During Pauses in Children</w:t>
              </w:r>
            </w:hyperlink>
          </w:p>
          <w:p>
            <w:pPr/>
            <w:hyperlink r:id="rId11" w:history="1">
              <w:r>
                <w:rPr>
                  <w:color w:val="#410a8c"/>
                  <w:u w:val="single"/>
                </w:rPr>
                <w:t xml:space="preserve">Delphine Charuau</w:t>
              </w:r>
            </w:hyperlink>
            <w:r>
              <w:rPr/>
              <w:t xml:space="preserve">,</w:t>
            </w:r>
            <w:hyperlink r:id="rId28" w:history="1">
              <w:r>
                <w:rPr>
                  <w:color w:val="#410a8c"/>
                  <w:u w:val="single"/>
                </w:rPr>
                <w:t xml:space="preserve">Béatrice Vaxelaire</w:t>
              </w:r>
            </w:hyperlink>
            <w:r>
              <w:rPr/>
              <w:t xml:space="preserve">,</w:t>
            </w:r>
            <w:hyperlink r:id="rId29" w:history="1">
              <w:r>
                <w:rPr>
                  <w:color w:val="#410a8c"/>
                  <w:u w:val="single"/>
                </w:rPr>
                <w:t xml:space="preserve">Rudolph Sock</w:t>
              </w:r>
            </w:hyperlink>
          </w:p>
          <w:p>
            <w:pPr/>
            <w:r>
              <w:rPr>
                <w:i w:val="1"/>
                <w:iCs w:val="1"/>
              </w:rPr>
              <w:t xml:space="preserve">Interspeech 2023 - 24th Annual Conference of the International Speech Communication Association</w:t>
            </w:r>
            <w:r>
              <w:rPr/>
              <w:t xml:space="preserve">, ISCA, Aug 2023, Dublin, Ireland. pp.4628-4632, </w:t>
            </w:r>
            <w:hyperlink r:id="rId31" w:history="1">
              <w:r>
                <w:rPr>
                  <w:color w:val="#410a8c"/>
                  <w:u w:val="single"/>
                </w:rPr>
                <w:t xml:space="preserve">⟨10.21437/Interspeech.2023-2185⟩</w:t>
              </w:r>
            </w:hyperlink>
          </w:p>
          <w:p>
            <w:pPr/>
            <w:r>
              <w:rPr/>
              <w:t xml:space="preserve">Communication dans un congrès</w:t>
            </w:r>
          </w:p>
          <w:p>
            <w:pPr/>
            <w:hyperlink r:id="rId30" w:history="1">
              <w:r>
                <w:rPr>
                  <w:color w:val="#410a8c"/>
                  <w:u w:val="single"/>
                </w:rPr>
                <w:t xml:space="preserve">hal-04253593v1</w:t>
              </w:r>
            </w:hyperlink>
          </w:p>
        </w:tc>
      </w:tr>
      <w:tr>
        <w:trPr/>
        <w:tc>
          <w:tcPr>
            <w:noWrap/>
          </w:tcPr>
          <w:p>
            <w:pPr>
              <w:spacing w:after="200"/>
            </w:pPr>
            <w:hyperlink r:id="rId32" w:history="1">
              <w:r>
                <w:rPr>
                  <w:color w:val="1e198e"/>
                  <w:b w:val="1"/>
                  <w:bCs w:val="1"/>
                  <w:u w:val="single"/>
                </w:rPr>
                <w:t xml:space="preserve">Studies on speech production at the Phonetics Institute of Strasbourg: a historical perspective on the evolution of basic knowledge</w:t>
              </w:r>
            </w:hyperlink>
          </w:p>
          <w:p>
            <w:pPr/>
            <w:hyperlink r:id="rId28" w:history="1">
              <w:r>
                <w:rPr>
                  <w:color w:val="#410a8c"/>
                  <w:u w:val="single"/>
                </w:rPr>
                <w:t xml:space="preserve">Béatrice Vaxelaire</w:t>
              </w:r>
            </w:hyperlink>
            <w:r>
              <w:rPr/>
              <w:t xml:space="preserve">,</w:t>
            </w:r>
            <w:hyperlink r:id="rId33" w:history="1">
              <w:r>
                <w:rPr>
                  <w:color w:val="#410a8c"/>
                  <w:u w:val="single"/>
                </w:rPr>
                <w:t xml:space="preserve">Péla Simon</w:t>
              </w:r>
            </w:hyperlink>
            <w:r>
              <w:rPr/>
              <w:t xml:space="preserve">,</w:t>
            </w:r>
            <w:hyperlink r:id="rId34" w:history="1">
              <w:r>
                <w:rPr>
                  <w:color w:val="#410a8c"/>
                  <w:u w:val="single"/>
                </w:rPr>
                <w:t xml:space="preserve">Gilbert Brock</w:t>
              </w:r>
            </w:hyperlink>
            <w:r>
              <w:rPr/>
              <w:t xml:space="preserve">,</w:t>
            </w:r>
            <w:hyperlink r:id="rId35" w:history="1">
              <w:r>
                <w:rPr>
                  <w:color w:val="#410a8c"/>
                  <w:u w:val="single"/>
                </w:rPr>
                <w:t xml:space="preserve">Jean-Pierre Zerling</w:t>
              </w:r>
            </w:hyperlink>
            <w:r>
              <w:rPr/>
              <w:t xml:space="preserve">,</w:t>
            </w:r>
            <w:hyperlink r:id="rId36" w:history="1">
              <w:r>
                <w:rPr>
                  <w:color w:val="#410a8c"/>
                  <w:u w:val="single"/>
                </w:rPr>
                <w:t xml:space="preserve">Fabrice Hirsch</w:t>
              </w:r>
            </w:hyperlink>
            <w:r>
              <w:rPr/>
              <w:t xml:space="preserve">et al.</w:t>
            </w:r>
          </w:p>
          <w:p>
            <w:pPr/>
            <w:r>
              <w:rPr>
                <w:i w:val="1"/>
                <w:iCs w:val="1"/>
              </w:rPr>
              <w:t xml:space="preserve">HSCR 2022 - Fifth International Workshop on the History of Speech Communication Research (HSCR 2022)</w:t>
            </w:r>
            <w:r>
              <w:rPr/>
              <w:t xml:space="preserve">, Quintino Lopes; Angelika Braun; Michael Ashby, May 2022, Porto, France. pp.87-96, </w:t>
            </w:r>
            <w:hyperlink r:id="rId37" w:history="1">
              <w:r>
                <w:rPr>
                  <w:color w:val="#410a8c"/>
                  <w:u w:val="single"/>
                </w:rPr>
                <w:t xml:space="preserve">⟨10.21437/HSCR.2022⟩</w:t>
              </w:r>
            </w:hyperlink>
          </w:p>
          <w:p>
            <w:pPr/>
            <w:r>
              <w:rPr/>
              <w:t xml:space="preserve">Communication dans un congrès</w:t>
            </w:r>
          </w:p>
          <w:p>
            <w:pPr/>
            <w:hyperlink r:id="rId32" w:history="1">
              <w:r>
                <w:rPr>
                  <w:color w:val="#410a8c"/>
                  <w:u w:val="single"/>
                </w:rPr>
                <w:t xml:space="preserve">halshs-04202678v1</w:t>
              </w:r>
            </w:hyperlink>
          </w:p>
        </w:tc>
      </w:tr>
      <w:tr>
        <w:trPr/>
        <w:tc>
          <w:tcPr>
            <w:noWrap/>
          </w:tcPr>
          <w:p>
            <w:pPr>
              <w:spacing w:after="200"/>
            </w:pPr>
            <w:hyperlink r:id="rId38" w:history="1">
              <w:r>
                <w:rPr>
                  <w:color w:val="1e198e"/>
                  <w:b w:val="1"/>
                  <w:bCs w:val="1"/>
                  <w:u w:val="single"/>
                </w:rPr>
                <w:t xml:space="preserve">Speech Breathing in Children with a Cleft Palate</w:t>
              </w:r>
            </w:hyperlink>
          </w:p>
          <w:p>
            <w:pPr/>
            <w:hyperlink r:id="rId11" w:history="1">
              <w:r>
                <w:rPr>
                  <w:color w:val="#410a8c"/>
                  <w:u w:val="single"/>
                </w:rPr>
                <w:t xml:space="preserve">Delphine Charuau</w:t>
              </w:r>
            </w:hyperlink>
            <w:r>
              <w:rPr/>
              <w:t xml:space="preserve">,</w:t>
            </w:r>
            <w:hyperlink r:id="rId28" w:history="1">
              <w:r>
                <w:rPr>
                  <w:color w:val="#410a8c"/>
                  <w:u w:val="single"/>
                </w:rPr>
                <w:t xml:space="preserve">Béatrice Vaxelaire</w:t>
              </w:r>
            </w:hyperlink>
            <w:r>
              <w:rPr/>
              <w:t xml:space="preserve">,</w:t>
            </w:r>
            <w:hyperlink r:id="rId29" w:history="1">
              <w:r>
                <w:rPr>
                  <w:color w:val="#410a8c"/>
                  <w:u w:val="single"/>
                </w:rPr>
                <w:t xml:space="preserve">Rudolph Sock</w:t>
              </w:r>
            </w:hyperlink>
          </w:p>
          <w:p>
            <w:pPr/>
            <w:r>
              <w:rPr>
                <w:i w:val="1"/>
                <w:iCs w:val="1"/>
              </w:rPr>
              <w:t xml:space="preserve">ICPhS 2023 - 20th International Congress of Phonetic Sciences</w:t>
            </w:r>
            <w:r>
              <w:rPr/>
              <w:t xml:space="preserve">, Radek Skarnitzl; Jan Volìn, Aug 2023, Prague, Czech Republic. pp.3972-3976</w:t>
            </w:r>
          </w:p>
          <w:p>
            <w:pPr/>
            <w:r>
              <w:rPr/>
              <w:t xml:space="preserve">Communication dans un congrès</w:t>
            </w:r>
          </w:p>
          <w:p>
            <w:pPr/>
            <w:hyperlink r:id="rId38" w:history="1">
              <w:r>
                <w:rPr>
                  <w:color w:val="#410a8c"/>
                  <w:u w:val="single"/>
                </w:rPr>
                <w:t xml:space="preserve">hal-04253588v1</w:t>
              </w:r>
            </w:hyperlink>
          </w:p>
        </w:tc>
      </w:tr>
      <w:tr>
        <w:trPr/>
        <w:tc>
          <w:tcPr>
            <w:noWrap/>
          </w:tcPr>
          <w:p>
            <w:pPr>
              <w:spacing w:after="200"/>
            </w:pPr>
            <w:hyperlink r:id="rId39" w:history="1">
              <w:r>
                <w:rPr>
                  <w:color w:val="1e198e"/>
                  <w:b w:val="1"/>
                  <w:bCs w:val="1"/>
                  <w:u w:val="single"/>
                </w:rPr>
                <w:t xml:space="preserve">L’organisation spatio-temporelle de la respiration chez l’enfant</w:t>
              </w:r>
            </w:hyperlink>
          </w:p>
          <w:p>
            <w:pPr/>
            <w:hyperlink r:id="rId11" w:history="1">
              <w:r>
                <w:rPr>
                  <w:color w:val="#410a8c"/>
                  <w:u w:val="single"/>
                </w:rPr>
                <w:t xml:space="preserve">Delphine Charuau</w:t>
              </w:r>
            </w:hyperlink>
            <w:r>
              <w:rPr/>
              <w:t xml:space="preserve">,</w:t>
            </w:r>
            <w:hyperlink r:id="rId28" w:history="1">
              <w:r>
                <w:rPr>
                  <w:color w:val="#410a8c"/>
                  <w:u w:val="single"/>
                </w:rPr>
                <w:t xml:space="preserve">Béatrice Vaxelaire</w:t>
              </w:r>
            </w:hyperlink>
            <w:r>
              <w:rPr/>
              <w:t xml:space="preserve">,</w:t>
            </w:r>
            <w:hyperlink r:id="rId29" w:history="1">
              <w:r>
                <w:rPr>
                  <w:color w:val="#410a8c"/>
                  <w:u w:val="single"/>
                </w:rPr>
                <w:t xml:space="preserve">Rudolph Sock</w:t>
              </w:r>
            </w:hyperlink>
          </w:p>
          <w:p>
            <w:pPr/>
            <w:r>
              <w:rPr>
                <w:i w:val="1"/>
                <w:iCs w:val="1"/>
              </w:rPr>
              <w:t xml:space="preserve">Congrès Mondial de Linguistique Française - CMLF 2022</w:t>
            </w:r>
            <w:r>
              <w:rPr/>
              <w:t xml:space="preserve">, Jul 2022, Orléans, France. pp.08005, </w:t>
            </w:r>
            <w:hyperlink r:id="rId40" w:history="1">
              <w:r>
                <w:rPr>
                  <w:color w:val="#410a8c"/>
                  <w:u w:val="single"/>
                </w:rPr>
                <w:t xml:space="preserve">⟨10.1051/shsconf/202213808005⟩</w:t>
              </w:r>
            </w:hyperlink>
          </w:p>
          <w:p>
            <w:pPr/>
            <w:r>
              <w:rPr/>
              <w:t xml:space="preserve">Communication dans un congrès</w:t>
            </w:r>
          </w:p>
          <w:p>
            <w:pPr/>
            <w:hyperlink r:id="rId39" w:history="1">
              <w:r>
                <w:rPr>
                  <w:color w:val="#410a8c"/>
                  <w:u w:val="single"/>
                </w:rPr>
                <w:t xml:space="preserve">hal-04300449v1</w:t>
              </w:r>
            </w:hyperlink>
          </w:p>
        </w:tc>
      </w:tr>
      <w:tr>
        <w:trPr/>
        <w:tc>
          <w:tcPr>
            <w:noWrap/>
          </w:tcPr>
          <w:p>
            <w:pPr>
              <w:spacing w:after="200"/>
            </w:pPr>
            <w:hyperlink r:id="rId41" w:history="1">
              <w:r>
                <w:rPr>
                  <w:color w:val="1e198e"/>
                  <w:b w:val="1"/>
                  <w:bCs w:val="1"/>
                  <w:u w:val="single"/>
                </w:rPr>
                <w:t xml:space="preserve">La variation des patterns respiratoires en parole chez l'enfant</w:t>
              </w:r>
            </w:hyperlink>
          </w:p>
          <w:p>
            <w:pPr/>
            <w:hyperlink r:id="rId11" w:history="1">
              <w:r>
                <w:rPr>
                  <w:color w:val="#410a8c"/>
                  <w:u w:val="single"/>
                </w:rPr>
                <w:t xml:space="preserve">Delphine Charuau</w:t>
              </w:r>
            </w:hyperlink>
            <w:r>
              <w:rPr/>
              <w:t xml:space="preserve">,</w:t>
            </w:r>
            <w:hyperlink r:id="rId28" w:history="1">
              <w:r>
                <w:rPr>
                  <w:color w:val="#410a8c"/>
                  <w:u w:val="single"/>
                </w:rPr>
                <w:t xml:space="preserve">Béatrice Vaxelaire</w:t>
              </w:r>
            </w:hyperlink>
            <w:r>
              <w:rPr/>
              <w:t xml:space="preserve">,</w:t>
            </w:r>
            <w:hyperlink r:id="rId29" w:history="1">
              <w:r>
                <w:rPr>
                  <w:color w:val="#410a8c"/>
                  <w:u w:val="single"/>
                </w:rPr>
                <w:t xml:space="preserve">Rudolph Sock</w:t>
              </w:r>
            </w:hyperlink>
          </w:p>
          <w:p>
            <w:pPr/>
            <w:r>
              <w:rPr>
                <w:i w:val="1"/>
                <w:iCs w:val="1"/>
              </w:rPr>
              <w:t xml:space="preserve">XXXIVe Journées d'Études sur la Parole -- JEP 2022</w:t>
            </w:r>
            <w:r>
              <w:rPr/>
              <w:t xml:space="preserve">, Jun 2022, Île de Noirmoutier, France. pp.222-230, </w:t>
            </w:r>
            <w:hyperlink r:id="rId42" w:history="1">
              <w:r>
                <w:rPr>
                  <w:color w:val="#410a8c"/>
                  <w:u w:val="single"/>
                </w:rPr>
                <w:t xml:space="preserve">⟨10.21437/JEP.2022-24⟩</w:t>
              </w:r>
            </w:hyperlink>
          </w:p>
          <w:p>
            <w:pPr/>
            <w:r>
              <w:rPr/>
              <w:t xml:space="preserve">Communication dans un congrès</w:t>
            </w:r>
          </w:p>
          <w:p>
            <w:pPr/>
            <w:hyperlink r:id="rId41" w:history="1">
              <w:r>
                <w:rPr>
                  <w:color w:val="#410a8c"/>
                  <w:u w:val="single"/>
                </w:rPr>
                <w:t xml:space="preserve">hal-04300380v1</w:t>
              </w:r>
            </w:hyperlink>
          </w:p>
        </w:tc>
      </w:tr>
      <w:tr>
        <w:trPr/>
        <w:tc>
          <w:tcPr>
            <w:noWrap/>
          </w:tcPr>
          <w:p>
            <w:pPr>
              <w:spacing w:after="200"/>
            </w:pPr>
            <w:hyperlink r:id="rId43" w:history="1">
              <w:r>
                <w:rPr>
                  <w:color w:val="1e198e"/>
                  <w:b w:val="1"/>
                  <w:bCs w:val="1"/>
                  <w:u w:val="single"/>
                </w:rPr>
                <w:t xml:space="preserve">La perception des perturbations respiratoires en parole : le cas des enfants porteurs de fentes labio-palatines.</w:t>
              </w:r>
            </w:hyperlink>
          </w:p>
          <w:p>
            <w:pPr/>
            <w:hyperlink r:id="rId11" w:history="1">
              <w:r>
                <w:rPr>
                  <w:color w:val="#410a8c"/>
                  <w:u w:val="single"/>
                </w:rPr>
                <w:t xml:space="preserve">Delphine Charuau</w:t>
              </w:r>
            </w:hyperlink>
            <w:r>
              <w:rPr/>
              <w:t xml:space="preserve">,</w:t>
            </w:r>
            <w:hyperlink r:id="rId44" w:history="1">
              <w:r>
                <w:rPr>
                  <w:color w:val="#410a8c"/>
                  <w:u w:val="single"/>
                </w:rPr>
                <w:t xml:space="preserve">Beatrice Vaxelaire-Sock</w:t>
              </w:r>
            </w:hyperlink>
            <w:r>
              <w:rPr/>
              <w:t xml:space="preserve">,</w:t>
            </w:r>
            <w:hyperlink r:id="rId29" w:history="1">
              <w:r>
                <w:rPr>
                  <w:color w:val="#410a8c"/>
                  <w:u w:val="single"/>
                </w:rPr>
                <w:t xml:space="preserve">Rudolph Sock</w:t>
              </w:r>
            </w:hyperlink>
            <w:r>
              <w:rPr/>
              <w:t xml:space="preserve">,</w:t>
            </w:r>
            <w:hyperlink r:id="rId45" w:history="1">
              <w:r>
                <w:rPr>
                  <w:color w:val="#410a8c"/>
                  <w:u w:val="single"/>
                </w:rPr>
                <w:t xml:space="preserve">Bruno Grollemund</w:t>
              </w:r>
            </w:hyperlink>
          </w:p>
          <w:p>
            <w:pPr/>
            <w:r>
              <w:rPr>
                <w:i w:val="1"/>
                <w:iCs w:val="1"/>
              </w:rPr>
              <w:t xml:space="preserve">PerceptiO : la perception et le vivant, 14-17 novembre 2021, Université de Strasbourg</w:t>
            </w:r>
            <w:r>
              <w:rPr/>
              <w:t xml:space="preserve">, Nov 2021, Strasbourg, France</w:t>
            </w:r>
          </w:p>
          <w:p>
            <w:pPr/>
            <w:r>
              <w:rPr/>
              <w:t xml:space="preserve">Communication dans un congrès</w:t>
            </w:r>
          </w:p>
          <w:p>
            <w:pPr/>
            <w:hyperlink r:id="rId43" w:history="1">
              <w:r>
                <w:rPr>
                  <w:color w:val="#410a8c"/>
                  <w:u w:val="single"/>
                </w:rPr>
                <w:t xml:space="preserve">hal-04601403v1</w:t>
              </w:r>
            </w:hyperlink>
          </w:p>
        </w:tc>
      </w:tr>
      <w:tr>
        <w:trPr/>
        <w:tc>
          <w:tcPr>
            <w:noWrap/>
          </w:tcPr>
          <w:p>
            <w:pPr>
              <w:spacing w:after="200"/>
            </w:pPr>
            <w:hyperlink r:id="rId46" w:history="1">
              <w:r>
                <w:rPr>
                  <w:color w:val="1e198e"/>
                  <w:b w:val="1"/>
                  <w:bCs w:val="1"/>
                  <w:u w:val="single"/>
                </w:rPr>
                <w:t xml:space="preserve">La variation des groupes respiratoires en production de la parole chez les enfants porteurs de fentes labio-palatines : étude préliminaire</w:t>
              </w:r>
            </w:hyperlink>
          </w:p>
          <w:p>
            <w:pPr/>
            <w:hyperlink r:id="rId11" w:history="1">
              <w:r>
                <w:rPr>
                  <w:color w:val="#410a8c"/>
                  <w:u w:val="single"/>
                </w:rPr>
                <w:t xml:space="preserve">Delphine Charuau</w:t>
              </w:r>
            </w:hyperlink>
          </w:p>
          <w:p>
            <w:pPr/>
            <w:r>
              <w:rPr>
                <w:i w:val="1"/>
                <w:iCs w:val="1"/>
              </w:rPr>
              <w:t xml:space="preserve">Rencontres des Jeunes Chercheurs en Sciences du Langage 2019</w:t>
            </w:r>
            <w:r>
              <w:rPr/>
              <w:t xml:space="preserve">, 2019, Paris, France</w:t>
            </w:r>
          </w:p>
          <w:p>
            <w:pPr/>
            <w:r>
              <w:rPr/>
              <w:t xml:space="preserve">Communication dans un congrès</w:t>
            </w:r>
          </w:p>
          <w:p>
            <w:pPr/>
            <w:hyperlink r:id="rId46" w:history="1">
              <w:r>
                <w:rPr>
                  <w:color w:val="#410a8c"/>
                  <w:u w:val="single"/>
                </w:rPr>
                <w:t xml:space="preserve">hal-03192672v1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bouquet Fluence : 4 applications numériques pédagogiques pour l'apprentissage des fondamentaux, la lecture et l'anglais</w:t>
              </w:r>
            </w:hyperlink>
          </w:p>
          <w:p>
            <w:pPr/>
            <w:hyperlink r:id="rId48" w:history="1">
              <w:r>
                <w:rPr>
                  <w:color w:val="#410a8c"/>
                  <w:u w:val="single"/>
                </w:rPr>
                <w:t xml:space="preserve">Cynthia Boggio</w:t>
              </w:r>
            </w:hyperlink>
            <w:r>
              <w:rPr/>
              <w:t xml:space="preserve">,</w:t>
            </w:r>
            <w:hyperlink r:id="rId49" w:history="1">
              <w:r>
                <w:rPr>
                  <w:color w:val="#410a8c"/>
                  <w:u w:val="single"/>
                </w:rPr>
                <w:t xml:space="preserve">Alexis Favre-Felix</w:t>
              </w:r>
            </w:hyperlink>
            <w:r>
              <w:rPr/>
              <w:t xml:space="preserve">,</w:t>
            </w:r>
            <w:hyperlink r:id="rId23" w:history="1">
              <w:r>
                <w:rPr>
                  <w:color w:val="#410a8c"/>
                  <w:u w:val="single"/>
                </w:rPr>
                <w:t xml:space="preserve">Erika Godde</w:t>
              </w:r>
            </w:hyperlink>
            <w:r>
              <w:rPr/>
              <w:t xml:space="preserve">,</w:t>
            </w:r>
            <w:hyperlink r:id="rId24" w:history="1">
              <w:r>
                <w:rPr>
                  <w:color w:val="#410a8c"/>
                  <w:u w:val="single"/>
                </w:rPr>
                <w:t xml:space="preserve">Gérard Bailly</w:t>
              </w:r>
            </w:hyperlink>
            <w:r>
              <w:rPr/>
              <w:t xml:space="preserve">,</w:t>
            </w:r>
            <w:hyperlink r:id="rId22" w:history="1">
              <w:r>
                <w:rPr>
                  <w:color w:val="#410a8c"/>
                  <w:u w:val="single"/>
                </w:rPr>
                <w:t xml:space="preserve">Andrea Briglia</w:t>
              </w:r>
            </w:hyperlink>
            <w:r>
              <w:rPr/>
              <w:t xml:space="preserve">et al.</w:t>
            </w:r>
          </w:p>
          <w:p>
            <w:pPr/>
            <w:r>
              <w:rPr>
                <w:i w:val="1"/>
                <w:iCs w:val="1"/>
              </w:rPr>
              <w:t xml:space="preserve">Journée R&amp;T Cognition</w:t>
            </w:r>
            <w:r>
              <w:rPr/>
              <w:t xml:space="preserve">, Jan 2025, Paris, France. 2025</w:t>
            </w:r>
          </w:p>
          <w:p>
            <w:pPr/>
            <w:r>
              <w:rPr/>
              <w:t xml:space="preserve">Poster de conférence</w:t>
            </w:r>
          </w:p>
          <w:p>
            <w:pPr/>
            <w:hyperlink r:id="rId47" w:history="1">
              <w:r>
                <w:rPr>
                  <w:color w:val="#410a8c"/>
                  <w:u w:val="single"/>
                </w:rPr>
                <w:t xml:space="preserve">hal-04988088v1</w:t>
              </w:r>
            </w:hyperlink>
          </w:p>
        </w:tc>
      </w:tr>
      <w:tr>
        <w:trPr/>
        <w:tc>
          <w:tcPr>
            <w:noWrap/>
          </w:tcPr>
          <w:p>
            <w:pPr>
              <w:spacing w:after="200"/>
            </w:pPr>
            <w:hyperlink r:id="rId50" w:history="1">
              <w:r>
                <w:rPr>
                  <w:color w:val="1e198e"/>
                  <w:b w:val="1"/>
                  <w:bCs w:val="1"/>
                  <w:u w:val="single"/>
                </w:rPr>
                <w:t xml:space="preserve">A karaoke-based game to improve the ability of French primary school pupils in planning pauses and breathing while reading aloud</w:t>
              </w:r>
            </w:hyperlink>
          </w:p>
          <w:p>
            <w:pPr/>
            <w:hyperlink r:id="rId22" w:history="1">
              <w:r>
                <w:rPr>
                  <w:color w:val="#410a8c"/>
                  <w:u w:val="single"/>
                </w:rPr>
                <w:t xml:space="preserve">Andrea Briglia</w:t>
              </w:r>
            </w:hyperlink>
            <w:r>
              <w:rPr/>
              <w:t xml:space="preserve">,</w:t>
            </w:r>
            <w:hyperlink r:id="rId23" w:history="1">
              <w:r>
                <w:rPr>
                  <w:color w:val="#410a8c"/>
                  <w:u w:val="single"/>
                </w:rPr>
                <w:t xml:space="preserve">Erika Godde</w:t>
              </w:r>
            </w:hyperlink>
            <w:r>
              <w:rPr/>
              <w:t xml:space="preserve">,</w:t>
            </w:r>
            <w:hyperlink r:id="rId11" w:history="1">
              <w:r>
                <w:rPr>
                  <w:color w:val="#410a8c"/>
                  <w:u w:val="single"/>
                </w:rPr>
                <w:t xml:space="preserve">Delphine Charuau</w:t>
              </w:r>
            </w:hyperlink>
            <w:r>
              <w:rPr/>
              <w:t xml:space="preserve">,</w:t>
            </w:r>
            <w:hyperlink r:id="rId51" w:history="1">
              <w:r>
                <w:rPr>
                  <w:color w:val="#410a8c"/>
                  <w:u w:val="single"/>
                </w:rPr>
                <w:t xml:space="preserve">Marie-Line Bosse</w:t>
              </w:r>
            </w:hyperlink>
            <w:r>
              <w:rPr/>
              <w:t xml:space="preserve">,</w:t>
            </w:r>
            <w:hyperlink r:id="rId24" w:history="1">
              <w:r>
                <w:rPr>
                  <w:color w:val="#410a8c"/>
                  <w:u w:val="single"/>
                </w:rPr>
                <w:t xml:space="preserve">Gérard Bailly</w:t>
              </w:r>
            </w:hyperlink>
          </w:p>
          <w:p>
            <w:pPr/>
            <w:r>
              <w:rPr>
                <w:i w:val="1"/>
                <w:iCs w:val="1"/>
              </w:rPr>
              <w:t xml:space="preserve">SSSR 2024 - 31st Annual Conference Society for the Scientific Study of Reading</w:t>
            </w:r>
            <w:r>
              <w:rPr/>
              <w:t xml:space="preserve">, Jul 2024, Copenhague, Denmark. </w:t>
            </w:r>
          </w:p>
          <w:p>
            <w:pPr/>
            <w:r>
              <w:rPr/>
              <w:t xml:space="preserve">Poster de conférence</w:t>
            </w:r>
          </w:p>
          <w:p>
            <w:pPr/>
            <w:hyperlink r:id="rId50" w:history="1">
              <w:r>
                <w:rPr>
                  <w:color w:val="#410a8c"/>
                  <w:u w:val="single"/>
                </w:rPr>
                <w:t xml:space="preserve">hal-04664492v1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Etude de la corrélation entre l'organisation des patterns respiratoires et la production de la parole chez les enfants porteurs de fentes labio-palatines</w:t>
              </w:r>
            </w:hyperlink>
          </w:p>
          <w:p>
            <w:pPr/>
            <w:hyperlink r:id="rId11" w:history="1">
              <w:r>
                <w:rPr>
                  <w:color w:val="#410a8c"/>
                  <w:u w:val="single"/>
                </w:rPr>
                <w:t xml:space="preserve">Delphine Charuau</w:t>
              </w:r>
            </w:hyperlink>
          </w:p>
          <w:p>
            <w:pPr/>
            <w:r>
              <w:rPr/>
              <w:t xml:space="preserve">Linguistique. Université de Strasbourg, 2022. Français. </w:t>
            </w:r>
            <w:hyperlink r:id="rId53" w:history="1">
              <w:r>
                <w:rPr>
                  <w:color w:val="#410a8c"/>
                  <w:u w:val="single"/>
                </w:rPr>
                <w:t xml:space="preserve">⟨NNT : 2022STRAC027⟩</w:t>
              </w:r>
            </w:hyperlink>
          </w:p>
          <w:p>
            <w:pPr/>
            <w:r>
              <w:rPr/>
              <w:t xml:space="preserve">Thèse</w:t>
            </w:r>
          </w:p>
          <w:p>
            <w:pPr/>
            <w:hyperlink r:id="rId52" w:history="1">
              <w:r>
                <w:rPr>
                  <w:color w:val="#410a8c"/>
                  <w:u w:val="single"/>
                </w:rPr>
                <w:t xml:space="preserve">tel-04144577v1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8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B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0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6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charuau" TargetMode="External"/><Relationship Id="rId8" Type="http://schemas.openxmlformats.org/officeDocument/2006/relationships/hyperlink" Target="https://orcid.org/0000-0002-0664-219X" TargetMode="External"/><Relationship Id="rId9" Type="http://schemas.openxmlformats.org/officeDocument/2006/relationships/hyperlink" Target="https://www.idref.fr/270498915" TargetMode="External"/><Relationship Id="rId10" Type="http://schemas.openxmlformats.org/officeDocument/2006/relationships/hyperlink" Target="https://hal.science/hal-05448616v1" TargetMode="External"/><Relationship Id="rId11" Type="http://schemas.openxmlformats.org/officeDocument/2006/relationships/hyperlink" Target="https://hal.science/search/index/?q=*&amp;authFullName_s=Delphine Charuau" TargetMode="External"/><Relationship Id="rId12" Type="http://schemas.openxmlformats.org/officeDocument/2006/relationships/hyperlink" Target="https://hal.science/search/index/?q=*&amp;authFullName_s=Nathalie Henrich Bernardoni" TargetMode="External"/><Relationship Id="rId13" Type="http://schemas.openxmlformats.org/officeDocument/2006/relationships/hyperlink" Target="https://hal.science/search/index/?q=*&amp;authFullName_s=Silvain Gerber" TargetMode="External"/><Relationship Id="rId14" Type="http://schemas.openxmlformats.org/officeDocument/2006/relationships/hyperlink" Target="https://hal.science/search/index/?q=*&amp;authFullName_s=Olivier Perrotin" TargetMode="External"/><Relationship Id="rId15" Type="http://schemas.openxmlformats.org/officeDocument/2006/relationships/hyperlink" Target="https://dx.doi.org/10.1016/j.specom.2025.103344" TargetMode="External"/><Relationship Id="rId16" Type="http://schemas.openxmlformats.org/officeDocument/2006/relationships/hyperlink" Target="https://hal.science/hal-05393507v1" TargetMode="External"/><Relationship Id="rId17" Type="http://schemas.openxmlformats.org/officeDocument/2006/relationships/hyperlink" Target="https://hal.science/search/index/?q=*&amp;authFullName_s=Naomi Harte" TargetMode="External"/><Relationship Id="rId18" Type="http://schemas.openxmlformats.org/officeDocument/2006/relationships/hyperlink" Target="https://dx.doi.org/10.21437/Interspeech.2025-959" TargetMode="External"/><Relationship Id="rId19" Type="http://schemas.openxmlformats.org/officeDocument/2006/relationships/hyperlink" Target="https://inria.hal.science/hal-04623067v1" TargetMode="External"/><Relationship Id="rId20" Type="http://schemas.openxmlformats.org/officeDocument/2006/relationships/hyperlink" Target="https://hal.science/hal-04613408v1" TargetMode="External"/><Relationship Id="rId21" Type="http://schemas.openxmlformats.org/officeDocument/2006/relationships/hyperlink" Target="https://inria.hal.science/hal-04623086v1" TargetMode="External"/><Relationship Id="rId22" Type="http://schemas.openxmlformats.org/officeDocument/2006/relationships/hyperlink" Target="https://hal.science/search/index/?q=*&amp;authFullName_s=Andrea Briglia" TargetMode="External"/><Relationship Id="rId23" Type="http://schemas.openxmlformats.org/officeDocument/2006/relationships/hyperlink" Target="https://hal.science/search/index/?q=*&amp;authFullName_s=Erika Godde" TargetMode="External"/><Relationship Id="rId24" Type="http://schemas.openxmlformats.org/officeDocument/2006/relationships/hyperlink" Target="https://hal.science/search/index/?q=*&amp;authFullName_s=G&#233;rard Bailly" TargetMode="External"/><Relationship Id="rId25" Type="http://schemas.openxmlformats.org/officeDocument/2006/relationships/hyperlink" Target="https://hal.science/hal-04700395v1" TargetMode="External"/><Relationship Id="rId26" Type="http://schemas.openxmlformats.org/officeDocument/2006/relationships/hyperlink" Target="https://dx.doi.org/10.21437/interspeech.2024-992" TargetMode="External"/><Relationship Id="rId27" Type="http://schemas.openxmlformats.org/officeDocument/2006/relationships/hyperlink" Target="https://hal.science/hal-04253625v1" TargetMode="External"/><Relationship Id="rId28" Type="http://schemas.openxmlformats.org/officeDocument/2006/relationships/hyperlink" Target="https://hal.science/search/index/?q=*&amp;authFullName_s=B&#233;atrice Vaxelaire" TargetMode="External"/><Relationship Id="rId29" Type="http://schemas.openxmlformats.org/officeDocument/2006/relationships/hyperlink" Target="https://hal.science/search/index/?q=*&amp;authFullName_s=Rudolph Sock" TargetMode="External"/><Relationship Id="rId30" Type="http://schemas.openxmlformats.org/officeDocument/2006/relationships/hyperlink" Target="https://hal.science/hal-04253593v1" TargetMode="External"/><Relationship Id="rId31" Type="http://schemas.openxmlformats.org/officeDocument/2006/relationships/hyperlink" Target="https://dx.doi.org/10.21437/Interspeech.2023-2185" TargetMode="External"/><Relationship Id="rId32" Type="http://schemas.openxmlformats.org/officeDocument/2006/relationships/hyperlink" Target="https://shs.hal.science/halshs-04202678v1" TargetMode="External"/><Relationship Id="rId33" Type="http://schemas.openxmlformats.org/officeDocument/2006/relationships/hyperlink" Target="https://hal.science/search/index/?q=*&amp;authFullName_s=P&#233;la Simon" TargetMode="External"/><Relationship Id="rId34" Type="http://schemas.openxmlformats.org/officeDocument/2006/relationships/hyperlink" Target="https://hal.science/search/index/?q=*&amp;authFullName_s=Gilbert Brock" TargetMode="External"/><Relationship Id="rId35" Type="http://schemas.openxmlformats.org/officeDocument/2006/relationships/hyperlink" Target="https://hal.science/search/index/?q=*&amp;authFullName_s=Jean-Pierre Zerling" TargetMode="External"/><Relationship Id="rId36" Type="http://schemas.openxmlformats.org/officeDocument/2006/relationships/hyperlink" Target="https://hal.science/search/index/?q=*&amp;authFullName_s=Fabrice Hirsch" TargetMode="External"/><Relationship Id="rId37" Type="http://schemas.openxmlformats.org/officeDocument/2006/relationships/hyperlink" Target="https://dx.doi.org/10.21437/HSCR.2022" TargetMode="External"/><Relationship Id="rId38" Type="http://schemas.openxmlformats.org/officeDocument/2006/relationships/hyperlink" Target="https://hal.science/hal-04253588v1" TargetMode="External"/><Relationship Id="rId39" Type="http://schemas.openxmlformats.org/officeDocument/2006/relationships/hyperlink" Target="https://hal.science/hal-04300449v1" TargetMode="External"/><Relationship Id="rId40" Type="http://schemas.openxmlformats.org/officeDocument/2006/relationships/hyperlink" Target="https://dx.doi.org/10.1051/shsconf/202213808005" TargetMode="External"/><Relationship Id="rId41" Type="http://schemas.openxmlformats.org/officeDocument/2006/relationships/hyperlink" Target="https://hal.science/hal-04300380v1" TargetMode="External"/><Relationship Id="rId42" Type="http://schemas.openxmlformats.org/officeDocument/2006/relationships/hyperlink" Target="https://dx.doi.org/10.21437/JEP.2022-24" TargetMode="External"/><Relationship Id="rId43" Type="http://schemas.openxmlformats.org/officeDocument/2006/relationships/hyperlink" Target="https://hal.science/hal-04601403v1" TargetMode="External"/><Relationship Id="rId44" Type="http://schemas.openxmlformats.org/officeDocument/2006/relationships/hyperlink" Target="https://hal.science/search/index/?q=*&amp;authFullName_s=Beatrice Vaxelaire-Sock" TargetMode="External"/><Relationship Id="rId45" Type="http://schemas.openxmlformats.org/officeDocument/2006/relationships/hyperlink" Target="https://hal.science/search/index/?q=*&amp;authFullName_s=Bruno Grollemund" TargetMode="External"/><Relationship Id="rId46" Type="http://schemas.openxmlformats.org/officeDocument/2006/relationships/hyperlink" Target="https://univ-sorbonne-nouvelle.hal.science/hal-03192672v1" TargetMode="External"/><Relationship Id="rId47" Type="http://schemas.openxmlformats.org/officeDocument/2006/relationships/hyperlink" Target="https://hal.science/hal-04988088v1" TargetMode="External"/><Relationship Id="rId48" Type="http://schemas.openxmlformats.org/officeDocument/2006/relationships/hyperlink" Target="https://hal.science/search/index/?q=*&amp;authFullName_s=Cynthia Boggio" TargetMode="External"/><Relationship Id="rId49" Type="http://schemas.openxmlformats.org/officeDocument/2006/relationships/hyperlink" Target="https://hal.science/search/index/?q=*&amp;authFullName_s=Alexis Favre-Felix" TargetMode="External"/><Relationship Id="rId50" Type="http://schemas.openxmlformats.org/officeDocument/2006/relationships/hyperlink" Target="https://hal.science/hal-04664492v1" TargetMode="External"/><Relationship Id="rId51" Type="http://schemas.openxmlformats.org/officeDocument/2006/relationships/hyperlink" Target="https://hal.science/search/index/?q=*&amp;authFullName_s=Marie-Line Bosse" TargetMode="External"/><Relationship Id="rId52" Type="http://schemas.openxmlformats.org/officeDocument/2006/relationships/hyperlink" Target="https://theses.hal.science/tel-04144577v1" TargetMode="External"/><Relationship Id="rId53" Type="http://schemas.openxmlformats.org/officeDocument/2006/relationships/hyperlink" Target="https://www.theses.fr/2022STRAC027"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Charuau</dc:title>
  <dc:description>CV</dc:description>
  <dc:subject/>
  <cp:keywords/>
  <cp:category/>
  <cp:lastModifiedBy/>
  <dcterms:created xsi:type="dcterms:W3CDTF">2026-05-07T01:34:39+02:00</dcterms:created>
  <dcterms:modified xsi:type="dcterms:W3CDTF">2026-05-07T01:34:39+02:00</dcterms:modified>
</cp:coreProperties>
</file>

<file path=docProps/custom.xml><?xml version="1.0" encoding="utf-8"?>
<Properties xmlns="http://schemas.openxmlformats.org/officeDocument/2006/custom-properties" xmlns:vt="http://schemas.openxmlformats.org/officeDocument/2006/docPropsVTypes"/>
</file>