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Dogot </w:t>
      </w:r>
      <w:r>
        <w:rPr>
          <w:color w:val="641e6e"/>
        </w:rPr>
        <w:t xml:space="preserve"> Maître de conférences en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delphine-dogot</w:t>
        </w:r>
      </w:hyperlink>
    </w:p>
    <w:p>
      <w:pPr>
        <w:numPr>
          <w:ilvl w:val="0"/>
          <w:numId w:val="1"/>
        </w:numPr>
      </w:pPr>
      <w:r>
        <w:rPr/>
        <w:t xml:space="preserve"> ORCID : </w:t>
      </w:r>
      <w:hyperlink r:id="rId8" w:history="1">
        <w:r>
          <w:rPr>
            <w:color w:val="#410a8c"/>
            <w:u w:val="single"/>
          </w:rPr>
          <w:t xml:space="preserve">0009-0005-3099-0206</w:t>
        </w:r>
      </w:hyperlink>
    </w:p>
    <w:p>
      <w:pPr>
        <w:spacing w:before="600"/>
      </w:pPr>
    </w:p>
    <w:p>
      <w:pPr>
        <w:pStyle w:val="Heading2"/>
      </w:pPr>
      <w:r>
        <w:rPr>
          <w:color w:val="1e198e"/>
          <w:b w:val="1"/>
          <w:bCs w:val="1"/>
        </w:rPr>
        <w:t xml:space="preserve">Présentation</w:t>
      </w:r>
    </w:p>
    <w:p>
      <w:pPr>
        <w:spacing w:after="100"/>
      </w:pPr>
    </w:p>
    <w:p>
      <w:pPr/>
      <w:r>
        <w:rPr/>
        <w:t xml:space="preserve">Delphine Dogot est Maître de conférences en droit Faculté de droit de l'Université catholique de Lille depuis 2019, basée sur le campus Paris-Issy.</w:t>
      </w:r>
    </w:p>
    <w:p>
      <w:pPr/>
      <w:r>
        <w:rPr/>
        <w:t xml:space="preserve">Delphine Dogot recherche et enseigne dans les domaines du droit et de la technologie, du droit international et de la philosophie du droit, en particulier en lien la gouvernance globale, le risque et la sécurité. Ses recherches portent sur la transformation du droit et de la gouvernance par les technologies.Avant de rejoindre la Faculté de droit, Delphine Dogot a été chercheuse postdoctorale au département de droit d'HEC Paris, OXPO Fellow au Nuffield College, University of Oxford, Visiting Scholar à Harvard Law School, Fellow à Sciences Po Law School et chercheur au Centre Perelman de Philosophie du droit de l'ULB où elle est chercheur affilié.Delphine Dogot est titulaire d'un doctorat en droit de Sciences Po, d'un master et d'une licence en droit de l'Université Panthéon Sorbonne, d'une maîtrise en sociologie et d'une licence en philosophie de l'Université Paris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Law and Boundaries: The Creation of a Transnational Critical Network</w:t>
              </w:r>
            </w:hyperlink>
          </w:p>
          <w:p>
            <w:pPr/>
            <w:hyperlink r:id="rId10" w:history="1">
              <w:r>
                <w:rPr>
                  <w:color w:val="#410a8c"/>
                  <w:u w:val="single"/>
                </w:rPr>
                <w:t xml:space="preserve">Tomaso Ferrando</w:t>
              </w:r>
            </w:hyperlink>
            <w:r>
              <w:rPr/>
              <w:t xml:space="preserve">,</w:t>
            </w: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3" w:history="1">
              <w:r>
                <w:rPr>
                  <w:color w:val="#410a8c"/>
                  <w:u w:val="single"/>
                </w:rPr>
                <w:t xml:space="preserve">Natacha Esteves</w:t>
              </w:r>
            </w:hyperlink>
            <w:r>
              <w:rPr/>
              <w:t xml:space="preserve">,</w:t>
            </w:r>
            <w:hyperlink r:id="rId14" w:history="1">
              <w:r>
                <w:rPr>
                  <w:color w:val="#410a8c"/>
                  <w:u w:val="single"/>
                </w:rPr>
                <w:t xml:space="preserve">Davide Tommaso Ferrando</w:t>
              </w:r>
            </w:hyperlink>
            <w:r>
              <w:rPr/>
              <w:t xml:space="preserve">et al.</w:t>
            </w:r>
          </w:p>
          <w:p>
            <w:pPr/>
            <w:r>
              <w:rPr>
                <w:i w:val="1"/>
                <w:iCs w:val="1"/>
              </w:rPr>
              <w:t xml:space="preserve">Global Jurist</w:t>
            </w:r>
            <w:r>
              <w:rPr/>
              <w:t xml:space="preserve">, 2015, 15 (2), </w:t>
            </w:r>
            <w:hyperlink r:id="rId15" w:history="1">
              <w:r>
                <w:rPr>
                  <w:color w:val="#410a8c"/>
                  <w:u w:val="single"/>
                </w:rPr>
                <w:t xml:space="preserve">⟨10.1515/gj-2015-0010⟩</w:t>
              </w:r>
            </w:hyperlink>
          </w:p>
          <w:p>
            <w:pPr/>
            <w:r>
              <w:rPr/>
              <w:t xml:space="preserve">Article dans une revue</w:t>
            </w:r>
          </w:p>
          <w:p>
            <w:pPr/>
            <w:hyperlink r:id="rId9" w:history="1">
              <w:r>
                <w:rPr>
                  <w:color w:val="#410a8c"/>
                  <w:u w:val="single"/>
                </w:rPr>
                <w:t xml:space="preserve">hal-04437077v1</w:t>
              </w:r>
            </w:hyperlink>
          </w:p>
        </w:tc>
      </w:tr>
      <w:tr>
        <w:trPr/>
        <w:tc>
          <w:tcPr>
            <w:noWrap/>
          </w:tcPr>
          <w:p>
            <w:pPr>
              <w:spacing w:after="200"/>
            </w:pPr>
            <w:hyperlink r:id="rId16" w:history="1">
              <w:r>
                <w:rPr>
                  <w:color w:val="1e198e"/>
                  <w:b w:val="1"/>
                  <w:bCs w:val="1"/>
                  <w:u w:val="single"/>
                </w:rPr>
                <w:t xml:space="preserve">The Law and Boundaries Project: Creating a Space for Dialogue and Innovative Thinking</w:t>
              </w:r>
            </w:hyperlink>
          </w:p>
          <w:p>
            <w:pP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r>
              <w:rPr/>
              <w:t xml:space="preserve">,</w:t>
            </w:r>
            <w:hyperlink r:id="rId17" w:history="1">
              <w:r>
                <w:rPr>
                  <w:color w:val="#410a8c"/>
                  <w:u w:val="single"/>
                </w:rPr>
                <w:t xml:space="preserve">Ivana Isailović</w:t>
              </w:r>
            </w:hyperlink>
          </w:p>
          <w:p>
            <w:pPr/>
            <w:r>
              <w:rPr>
                <w:i w:val="1"/>
                <w:iCs w:val="1"/>
              </w:rPr>
              <w:t xml:space="preserve">Global Jurist</w:t>
            </w:r>
            <w:r>
              <w:rPr/>
              <w:t xml:space="preserve">, 2013, 13 (2-3), </w:t>
            </w:r>
            <w:hyperlink r:id="rId18" w:history="1">
              <w:r>
                <w:rPr>
                  <w:color w:val="#410a8c"/>
                  <w:u w:val="single"/>
                </w:rPr>
                <w:t xml:space="preserve">⟨10.1515/gj-2014-0010⟩</w:t>
              </w:r>
            </w:hyperlink>
          </w:p>
          <w:p>
            <w:pPr/>
            <w:r>
              <w:rPr/>
              <w:t xml:space="preserve">Article dans une revue</w:t>
            </w:r>
          </w:p>
          <w:p>
            <w:pPr/>
            <w:hyperlink r:id="rId16" w:history="1">
              <w:r>
                <w:rPr>
                  <w:color w:val="#410a8c"/>
                  <w:u w:val="single"/>
                </w:rPr>
                <w:t xml:space="preserve">hal-04292670v1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International Law and AI : A world of facts</w:t>
              </w:r>
            </w:hyperlink>
          </w:p>
          <w:p>
            <w:pPr/>
            <w:hyperlink r:id="rId12" w:history="1">
              <w:r>
                <w:rPr>
                  <w:color w:val="#410a8c"/>
                  <w:u w:val="single"/>
                </w:rPr>
                <w:t xml:space="preserve">Delphine Dogot</w:t>
              </w:r>
            </w:hyperlink>
          </w:p>
          <w:p>
            <w:pPr/>
            <w:r>
              <w:rPr>
                <w:i w:val="1"/>
                <w:iCs w:val="1"/>
              </w:rPr>
              <w:t xml:space="preserve">Dialogo ACI</w:t>
            </w:r>
            <w:r>
              <w:rPr/>
              <w:t xml:space="preserve">, Bleine Queiroz Caúla, Jan 2024, Paris, France</w:t>
            </w:r>
          </w:p>
          <w:p>
            <w:pPr/>
            <w:r>
              <w:rPr/>
              <w:t xml:space="preserve">Communication dans un congrès</w:t>
            </w:r>
          </w:p>
          <w:p>
            <w:pPr/>
            <w:hyperlink r:id="rId19" w:history="1">
              <w:r>
                <w:rPr>
                  <w:color w:val="#410a8c"/>
                  <w:u w:val="single"/>
                </w:rPr>
                <w:t xml:space="preserve">hal-04511848v1</w:t>
              </w:r>
            </w:hyperlink>
          </w:p>
        </w:tc>
      </w:tr>
      <w:tr>
        <w:trPr/>
        <w:tc>
          <w:tcPr>
            <w:noWrap/>
          </w:tcPr>
          <w:p>
            <w:pPr>
              <w:spacing w:after="200"/>
            </w:pPr>
            <w:hyperlink r:id="rId20" w:history="1">
              <w:r>
                <w:rPr>
                  <w:color w:val="1e198e"/>
                  <w:b w:val="1"/>
                  <w:bCs w:val="1"/>
                  <w:u w:val="single"/>
                </w:rPr>
                <w:t xml:space="preserve">What AI does to Law</w:t>
              </w:r>
            </w:hyperlink>
          </w:p>
          <w:p>
            <w:pPr/>
            <w:hyperlink r:id="rId12" w:history="1">
              <w:r>
                <w:rPr>
                  <w:color w:val="#410a8c"/>
                  <w:u w:val="single"/>
                </w:rPr>
                <w:t xml:space="preserve">Delphine Dogot</w:t>
              </w:r>
            </w:hyperlink>
          </w:p>
          <w:p>
            <w:pPr/>
            <w:r>
              <w:rPr>
                <w:i w:val="1"/>
                <w:iCs w:val="1"/>
              </w:rPr>
              <w:t xml:space="preserve">Challenges of AI for Business Lawyers</w:t>
            </w:r>
            <w:r>
              <w:rPr/>
              <w:t xml:space="preserve">, Nominiki Biblioteki, Mar 2024, Athens &amp; Online, Greece</w:t>
            </w:r>
          </w:p>
          <w:p>
            <w:pPr/>
            <w:r>
              <w:rPr/>
              <w:t xml:space="preserve">Communication dans un congrès</w:t>
            </w:r>
          </w:p>
          <w:p>
            <w:pPr/>
            <w:hyperlink r:id="rId20" w:history="1">
              <w:r>
                <w:rPr>
                  <w:color w:val="#410a8c"/>
                  <w:u w:val="single"/>
                </w:rPr>
                <w:t xml:space="preserve">hal-04511844v1</w:t>
              </w:r>
            </w:hyperlink>
          </w:p>
        </w:tc>
      </w:tr>
      <w:tr>
        <w:trPr/>
        <w:tc>
          <w:tcPr>
            <w:noWrap/>
          </w:tcPr>
          <w:p>
            <w:pPr>
              <w:spacing w:after="200"/>
            </w:pPr>
            <w:hyperlink r:id="rId21" w:history="1">
              <w:r>
                <w:rPr>
                  <w:color w:val="1e198e"/>
                  <w:b w:val="1"/>
                  <w:bCs w:val="1"/>
                  <w:u w:val="single"/>
                </w:rPr>
                <w:t xml:space="preserve">Panelist, Roundtable: Innovatively Harnessing Technology: Empowering Law Enforcement to Combat Transnational Crime, Sciences Po-Interpol Conference , 27/09/2023, Paris School of International Affairs: Focusing on technology and innovation</w:t>
              </w:r>
            </w:hyperlink>
          </w:p>
          <w:p>
            <w:pPr/>
            <w:hyperlink r:id="rId12" w:history="1">
              <w:r>
                <w:rPr>
                  <w:color w:val="#410a8c"/>
                  <w:u w:val="single"/>
                </w:rPr>
                <w:t xml:space="preserve">Delphine Dogot</w:t>
              </w:r>
            </w:hyperlink>
          </w:p>
          <w:p>
            <w:pPr/>
            <w:r>
              <w:rPr>
                <w:i w:val="1"/>
                <w:iCs w:val="1"/>
              </w:rPr>
              <w:t xml:space="preserve">CHALLENGES TO GLOBAL SECURITY: INTERPOL’S ROLE IN FOUNDING MULTISTAKEHOLDER COOPERATION FOR A SUSTAINABLE FUTURE</w:t>
            </w:r>
            <w:r>
              <w:rPr/>
              <w:t xml:space="preserve">, PSIA Sciences Po &amp; Interpol, Sep 2023, Paris, France</w:t>
            </w:r>
          </w:p>
          <w:p>
            <w:pPr/>
            <w:r>
              <w:rPr/>
              <w:t xml:space="preserve">Communication dans un congrès</w:t>
            </w:r>
          </w:p>
          <w:p>
            <w:pPr/>
            <w:hyperlink r:id="rId21" w:history="1">
              <w:r>
                <w:rPr>
                  <w:color w:val="#410a8c"/>
                  <w:u w:val="single"/>
                </w:rPr>
                <w:t xml:space="preserve">hal-04437121v1</w:t>
              </w:r>
            </w:hyperlink>
          </w:p>
        </w:tc>
      </w:tr>
      <w:tr>
        <w:trPr/>
        <w:tc>
          <w:tcPr>
            <w:noWrap/>
          </w:tcPr>
          <w:p>
            <w:pPr>
              <w:spacing w:after="200"/>
            </w:pPr>
            <w:hyperlink r:id="rId22" w:history="1">
              <w:r>
                <w:rPr>
                  <w:color w:val="1e198e"/>
                  <w:b w:val="1"/>
                  <w:bCs w:val="1"/>
                  <w:u w:val="single"/>
                </w:rPr>
                <w:t xml:space="preserve">The Spectacular Mundane Forensics, Financial Compliance and the Promise of Algorithmic Rule</w:t>
              </w:r>
            </w:hyperlink>
          </w:p>
          <w:p>
            <w:pPr/>
            <w:hyperlink r:id="rId12" w:history="1">
              <w:r>
                <w:rPr>
                  <w:color w:val="#410a8c"/>
                  <w:u w:val="single"/>
                </w:rPr>
                <w:t xml:space="preserve">Delphine Dogot</w:t>
              </w:r>
            </w:hyperlink>
            <w:r>
              <w:rPr/>
              <w:t xml:space="preserve">,</w:t>
            </w:r>
            <w:hyperlink r:id="rId23" w:history="1">
              <w:r>
                <w:rPr>
                  <w:color w:val="#410a8c"/>
                  <w:u w:val="single"/>
                </w:rPr>
                <w:t xml:space="preserve">Alejandra Azuero Quijano</w:t>
              </w:r>
            </w:hyperlink>
          </w:p>
          <w:p>
            <w:pPr/>
            <w:r>
              <w:rPr>
                <w:i w:val="1"/>
                <w:iCs w:val="1"/>
              </w:rPr>
              <w:t xml:space="preserve">Global Governance by Data: Infrastructures of Algorithmic Rule</w:t>
            </w:r>
            <w:r>
              <w:rPr/>
              <w:t xml:space="preserve">, Fleur Johns, Gavin Sullivan and Dimitri Van Den Meerssche, Sep 2023, Edinburgh, United Kingdom</w:t>
            </w:r>
          </w:p>
          <w:p>
            <w:pPr/>
            <w:r>
              <w:rPr/>
              <w:t xml:space="preserve">Communication dans un congrès</w:t>
            </w:r>
          </w:p>
          <w:p>
            <w:pPr/>
            <w:hyperlink r:id="rId22" w:history="1">
              <w:r>
                <w:rPr>
                  <w:color w:val="#410a8c"/>
                  <w:u w:val="single"/>
                </w:rPr>
                <w:t xml:space="preserve">hal-04431650v1</w:t>
              </w:r>
            </w:hyperlink>
          </w:p>
        </w:tc>
      </w:tr>
      <w:tr>
        <w:trPr/>
        <w:tc>
          <w:tcPr>
            <w:noWrap/>
          </w:tcPr>
          <w:p>
            <w:pPr>
              <w:spacing w:after="200"/>
            </w:pPr>
            <w:hyperlink r:id="rId24" w:history="1">
              <w:r>
                <w:rPr>
                  <w:color w:val="1e198e"/>
                  <w:b w:val="1"/>
                  <w:bCs w:val="1"/>
                  <w:u w:val="single"/>
                </w:rPr>
                <w:t xml:space="preserve">Technologies de gouvernance et sécurité</w:t>
              </w:r>
            </w:hyperlink>
          </w:p>
          <w:p>
            <w:pPr/>
            <w:hyperlink r:id="rId12" w:history="1">
              <w:r>
                <w:rPr>
                  <w:color w:val="#410a8c"/>
                  <w:u w:val="single"/>
                </w:rPr>
                <w:t xml:space="preserve">Delphine Dogot</w:t>
              </w:r>
            </w:hyperlink>
          </w:p>
          <w:p>
            <w:pPr/>
            <w:r>
              <w:rPr>
                <w:i w:val="1"/>
                <w:iCs w:val="1"/>
              </w:rPr>
              <w:t xml:space="preserve">Constitutionnalisme digital et approches critiques en droit et technologies</w:t>
            </w:r>
            <w:r>
              <w:rPr/>
              <w:t xml:space="preserve">, M. Altwegg-Boussac et Afroditi Marketou, Nov 2023, Créteil (Université Paris XII UPEC), France</w:t>
            </w:r>
          </w:p>
          <w:p>
            <w:pPr/>
            <w:r>
              <w:rPr/>
              <w:t xml:space="preserve">Communication dans un congrès</w:t>
            </w:r>
          </w:p>
          <w:p>
            <w:pPr/>
            <w:hyperlink r:id="rId24" w:history="1">
              <w:r>
                <w:rPr>
                  <w:color w:val="#410a8c"/>
                  <w:u w:val="single"/>
                </w:rPr>
                <w:t xml:space="preserve">hal-04431552v1</w:t>
              </w:r>
            </w:hyperlink>
          </w:p>
        </w:tc>
      </w:tr>
      <w:tr>
        <w:trPr/>
        <w:tc>
          <w:tcPr>
            <w:noWrap/>
          </w:tcPr>
          <w:p>
            <w:pPr>
              <w:spacing w:after="200"/>
            </w:pPr>
            <w:hyperlink r:id="rId25" w:history="1">
              <w:r>
                <w:rPr>
                  <w:color w:val="1e198e"/>
                  <w:b w:val="1"/>
                  <w:bCs w:val="1"/>
                  <w:u w:val="single"/>
                </w:rPr>
                <w:t xml:space="preserve">Book Discussant : #Help: Digital Humanitarianism and the Remaking of the Digital Order, Fleur Johns, 2023.</w:t>
              </w:r>
            </w:hyperlink>
          </w:p>
          <w:p>
            <w:pPr/>
            <w:hyperlink r:id="rId12" w:history="1">
              <w:r>
                <w:rPr>
                  <w:color w:val="#410a8c"/>
                  <w:u w:val="single"/>
                </w:rPr>
                <w:t xml:space="preserve">Delphine Dogot</w:t>
              </w:r>
            </w:hyperlink>
          </w:p>
          <w:p>
            <w:pPr/>
            <w:r>
              <w:rPr>
                <w:i w:val="1"/>
                <w:iCs w:val="1"/>
              </w:rPr>
              <w:t xml:space="preserve">Book Discussion #Help: Digital Humanitarianism and the Remaking of the Digital Order, Fleur Johns.</w:t>
            </w:r>
            <w:r>
              <w:rPr/>
              <w:t xml:space="preserve">, Emilie Van de Hoven, Mar 2023, Brussels (Belgium), Belgium</w:t>
            </w:r>
          </w:p>
          <w:p>
            <w:pPr/>
            <w:r>
              <w:rPr/>
              <w:t xml:space="preserve">Communication dans un congrès</w:t>
            </w:r>
          </w:p>
          <w:p>
            <w:pPr/>
            <w:hyperlink r:id="rId25" w:history="1">
              <w:r>
                <w:rPr>
                  <w:color w:val="#410a8c"/>
                  <w:u w:val="single"/>
                </w:rPr>
                <w:t xml:space="preserve">hal-04431598v1</w:t>
              </w:r>
            </w:hyperlink>
          </w:p>
        </w:tc>
      </w:tr>
      <w:tr>
        <w:trPr/>
        <w:tc>
          <w:tcPr>
            <w:noWrap/>
          </w:tcPr>
          <w:p>
            <w:pPr>
              <w:spacing w:after="200"/>
            </w:pPr>
            <w:hyperlink r:id="rId26" w:history="1">
              <w:r>
                <w:rPr>
                  <w:color w:val="1e198e"/>
                  <w:b w:val="1"/>
                  <w:bCs w:val="1"/>
                  <w:u w:val="single"/>
                </w:rPr>
                <w:t xml:space="preserve">Global Security Governance through Risk Management</w:t>
              </w:r>
            </w:hyperlink>
          </w:p>
          <w:p>
            <w:pPr/>
            <w:hyperlink r:id="rId12" w:history="1">
              <w:r>
                <w:rPr>
                  <w:color w:val="#410a8c"/>
                  <w:u w:val="single"/>
                </w:rPr>
                <w:t xml:space="preserve">Delphine Dogot</w:t>
              </w:r>
            </w:hyperlink>
          </w:p>
          <w:p>
            <w:pPr/>
            <w:r>
              <w:rPr>
                <w:i w:val="1"/>
                <w:iCs w:val="1"/>
              </w:rPr>
              <w:t xml:space="preserve">Risk as global governance: the transformation of Human Rights, Doctoral Research Workshop</w:t>
            </w:r>
            <w:r>
              <w:rPr/>
              <w:t xml:space="preserve">, UNISINOS Doctoral Programme, Dec 2022, Porto Alegre, Brazil</w:t>
            </w:r>
          </w:p>
          <w:p>
            <w:pPr/>
            <w:r>
              <w:rPr/>
              <w:t xml:space="preserve">Communication dans un congrès</w:t>
            </w:r>
          </w:p>
          <w:p>
            <w:pPr/>
            <w:hyperlink r:id="rId26" w:history="1">
              <w:r>
                <w:rPr>
                  <w:color w:val="#410a8c"/>
                  <w:u w:val="single"/>
                </w:rPr>
                <w:t xml:space="preserve">hal-04442111v1</w:t>
              </w:r>
            </w:hyperlink>
          </w:p>
        </w:tc>
      </w:tr>
      <w:tr>
        <w:trPr/>
        <w:tc>
          <w:tcPr>
            <w:noWrap/>
          </w:tcPr>
          <w:p>
            <w:pPr>
              <w:spacing w:after="200"/>
            </w:pPr>
            <w:hyperlink r:id="rId27" w:history="1">
              <w:r>
                <w:rPr>
                  <w:color w:val="1e198e"/>
                  <w:b w:val="1"/>
                  <w:bCs w:val="1"/>
                  <w:u w:val="single"/>
                </w:rPr>
                <w:t xml:space="preserve">Technology and Changes in Lawmaking</w:t>
              </w:r>
            </w:hyperlink>
          </w:p>
          <w:p>
            <w:pPr/>
            <w:hyperlink r:id="rId12" w:history="1">
              <w:r>
                <w:rPr>
                  <w:color w:val="#410a8c"/>
                  <w:u w:val="single"/>
                </w:rPr>
                <w:t xml:space="preserve">Delphine Dogot</w:t>
              </w:r>
            </w:hyperlink>
          </w:p>
          <w:p>
            <w:pPr/>
            <w:r>
              <w:rPr>
                <w:i w:val="1"/>
                <w:iCs w:val="1"/>
              </w:rPr>
              <w:t xml:space="preserve">16th Annual Conference of the European Society of International Law</w:t>
            </w:r>
            <w:r>
              <w:rPr/>
              <w:t xml:space="preserve">, ESIL, Sep 2021, Stockhlom, Sweden</w:t>
            </w:r>
          </w:p>
          <w:p>
            <w:pPr/>
            <w:r>
              <w:rPr/>
              <w:t xml:space="preserve">Communication dans un congrès</w:t>
            </w:r>
          </w:p>
          <w:p>
            <w:pPr/>
            <w:hyperlink r:id="rId27" w:history="1">
              <w:r>
                <w:rPr>
                  <w:color w:val="#410a8c"/>
                  <w:u w:val="single"/>
                </w:rPr>
                <w:t xml:space="preserve">hal-04431735v1</w:t>
              </w:r>
            </w:hyperlink>
          </w:p>
        </w:tc>
      </w:tr>
      <w:tr>
        <w:trPr/>
        <w:tc>
          <w:tcPr>
            <w:noWrap/>
          </w:tcPr>
          <w:p>
            <w:pPr>
              <w:spacing w:after="200"/>
            </w:pPr>
            <w:hyperlink r:id="rId28" w:history="1">
              <w:r>
                <w:rPr>
                  <w:color w:val="1e198e"/>
                  <w:b w:val="1"/>
                  <w:bCs w:val="1"/>
                  <w:u w:val="single"/>
                </w:rPr>
                <w:t xml:space="preserve">Governing with Law and Technology</w:t>
              </w:r>
            </w:hyperlink>
          </w:p>
          <w:p>
            <w:pPr/>
            <w:hyperlink r:id="rId12" w:history="1">
              <w:r>
                <w:rPr>
                  <w:color w:val="#410a8c"/>
                  <w:u w:val="single"/>
                </w:rPr>
                <w:t xml:space="preserve">Delphine Dogot</w:t>
              </w:r>
            </w:hyperlink>
          </w:p>
          <w:p>
            <w:pPr/>
            <w:r>
              <w:rPr>
                <w:i w:val="1"/>
                <w:iCs w:val="1"/>
              </w:rPr>
              <w:t xml:space="preserve">ILSA Seminar</w:t>
            </w:r>
            <w:r>
              <w:rPr/>
              <w:t xml:space="preserve">, ILSA - Hague University of Applied Sciences, Jun 2021, The Hague (Virtual), Netherlands</w:t>
            </w:r>
          </w:p>
          <w:p>
            <w:pPr/>
            <w:r>
              <w:rPr/>
              <w:t xml:space="preserve">Communication dans un congrès</w:t>
            </w:r>
          </w:p>
          <w:p>
            <w:pPr/>
            <w:hyperlink r:id="rId28" w:history="1">
              <w:r>
                <w:rPr>
                  <w:color w:val="#410a8c"/>
                  <w:u w:val="single"/>
                </w:rPr>
                <w:t xml:space="preserve">hal-04437111v1</w:t>
              </w:r>
            </w:hyperlink>
          </w:p>
        </w:tc>
      </w:tr>
      <w:tr>
        <w:trPr/>
        <w:tc>
          <w:tcPr>
            <w:noWrap/>
          </w:tcPr>
          <w:p>
            <w:pPr>
              <w:spacing w:after="200"/>
            </w:pPr>
            <w:hyperlink r:id="rId29" w:history="1">
              <w:r>
                <w:rPr>
                  <w:color w:val="1e198e"/>
                  <w:b w:val="1"/>
                  <w:bCs w:val="1"/>
                  <w:u w:val="single"/>
                </w:rPr>
                <w:t xml:space="preserve">Law, Security, Technology</w:t>
              </w:r>
            </w:hyperlink>
          </w:p>
          <w:p>
            <w:pPr/>
            <w:hyperlink r:id="rId12" w:history="1">
              <w:r>
                <w:rPr>
                  <w:color w:val="#410a8c"/>
                  <w:u w:val="single"/>
                </w:rPr>
                <w:t xml:space="preserve">Delphine Dogot</w:t>
              </w:r>
            </w:hyperlink>
          </w:p>
          <w:p>
            <w:pPr/>
            <w:r>
              <w:rPr>
                <w:i w:val="1"/>
                <w:iCs w:val="1"/>
              </w:rPr>
              <w:t xml:space="preserve">Law, Money, Technology Seminar, 02/2021</w:t>
            </w:r>
            <w:r>
              <w:rPr/>
              <w:t xml:space="preserve">, Manchester University School of Law, Feb 2021, Manchester (online), United Kingdom</w:t>
            </w:r>
          </w:p>
          <w:p>
            <w:pPr/>
            <w:r>
              <w:rPr/>
              <w:t xml:space="preserve">Communication dans un congrès</w:t>
            </w:r>
          </w:p>
          <w:p>
            <w:pPr/>
            <w:hyperlink r:id="rId29" w:history="1">
              <w:r>
                <w:rPr>
                  <w:color w:val="#410a8c"/>
                  <w:u w:val="single"/>
                </w:rPr>
                <w:t xml:space="preserve">hal-04437112v1</w:t>
              </w:r>
            </w:hyperlink>
          </w:p>
        </w:tc>
      </w:tr>
      <w:tr>
        <w:trPr/>
        <w:tc>
          <w:tcPr>
            <w:noWrap/>
          </w:tcPr>
          <w:p>
            <w:pPr>
              <w:spacing w:after="200"/>
            </w:pPr>
            <w:hyperlink r:id="rId30" w:history="1">
              <w:r>
                <w:rPr>
                  <w:color w:val="1e198e"/>
                  <w:b w:val="1"/>
                  <w:bCs w:val="1"/>
                  <w:u w:val="single"/>
                </w:rPr>
                <w:t xml:space="preserve">Tech-driven governance and law: of hyperformalism and hyperfactualism</w:t>
              </w:r>
            </w:hyperlink>
          </w:p>
          <w:p>
            <w:pPr/>
            <w:hyperlink r:id="rId12" w:history="1">
              <w:r>
                <w:rPr>
                  <w:color w:val="#410a8c"/>
                  <w:u w:val="single"/>
                </w:rPr>
                <w:t xml:space="preserve">Delphine Dogot</w:t>
              </w:r>
            </w:hyperlink>
            <w:r>
              <w:rPr/>
              <w:t xml:space="preserve">,</w:t>
            </w:r>
            <w:hyperlink r:id="rId31" w:history="1">
              <w:r>
                <w:rPr>
                  <w:color w:val="#410a8c"/>
                  <w:u w:val="single"/>
                </w:rPr>
                <w:t xml:space="preserve">Andrea Leiter</w:t>
              </w:r>
            </w:hyperlink>
          </w:p>
          <w:p>
            <w:pPr/>
            <w:r>
              <w:rPr>
                <w:i w:val="1"/>
                <w:iCs w:val="1"/>
              </w:rPr>
              <w:t xml:space="preserve">Philosophers’ Seminar 2021: The Legal Effect of Code-Driven ‘Law’?</w:t>
            </w:r>
            <w:r>
              <w:rPr/>
              <w:t xml:space="preserve">, Mireille Hildebrandt, Nov 2021, Brussels, Belgium</w:t>
            </w:r>
          </w:p>
          <w:p>
            <w:pPr/>
            <w:r>
              <w:rPr/>
              <w:t xml:space="preserve">Communication dans un congrès</w:t>
            </w:r>
          </w:p>
          <w:p>
            <w:pPr/>
            <w:hyperlink r:id="rId30" w:history="1">
              <w:r>
                <w:rPr>
                  <w:color w:val="#410a8c"/>
                  <w:u w:val="single"/>
                </w:rPr>
                <w:t xml:space="preserve">hal-04431755v1</w:t>
              </w:r>
            </w:hyperlink>
          </w:p>
        </w:tc>
      </w:tr>
      <w:tr>
        <w:trPr/>
        <w:tc>
          <w:tcPr>
            <w:noWrap/>
          </w:tcPr>
          <w:p>
            <w:pPr>
              <w:spacing w:after="200"/>
            </w:pPr>
            <w:hyperlink r:id="rId32" w:history="1">
              <w:r>
                <w:rPr>
                  <w:color w:val="1e198e"/>
                  <w:b w:val="1"/>
                  <w:bCs w:val="1"/>
                  <w:u w:val="single"/>
                </w:rPr>
                <w:t xml:space="preserve">A student-centered approach to remote-teaching</w:t>
              </w:r>
            </w:hyperlink>
          </w:p>
          <w:p>
            <w:pPr/>
            <w:hyperlink r:id="rId12" w:history="1">
              <w:r>
                <w:rPr>
                  <w:color w:val="#410a8c"/>
                  <w:u w:val="single"/>
                </w:rPr>
                <w:t xml:space="preserve">Delphine Dogot</w:t>
              </w:r>
            </w:hyperlink>
          </w:p>
          <w:p>
            <w:pPr/>
            <w:r>
              <w:rPr>
                <w:i w:val="1"/>
                <w:iCs w:val="1"/>
              </w:rPr>
              <w:t xml:space="preserve">Innovative teaching in times of Pandemic Roundable</w:t>
            </w:r>
            <w:r>
              <w:rPr/>
              <w:t xml:space="preserve">, Innovation in Law Studies Alliance, Feb 2021, Madrid &amp; Virtual, Spain</w:t>
            </w:r>
          </w:p>
          <w:p>
            <w:pPr/>
            <w:r>
              <w:rPr/>
              <w:t xml:space="preserve">Communication dans un congrès</w:t>
            </w:r>
          </w:p>
          <w:p>
            <w:pPr/>
            <w:hyperlink r:id="rId32" w:history="1">
              <w:r>
                <w:rPr>
                  <w:color w:val="#410a8c"/>
                  <w:u w:val="single"/>
                </w:rPr>
                <w:t xml:space="preserve">hal-04437116v1</w:t>
              </w:r>
            </w:hyperlink>
          </w:p>
        </w:tc>
      </w:tr>
      <w:tr>
        <w:trPr/>
        <w:tc>
          <w:tcPr>
            <w:noWrap/>
          </w:tcPr>
          <w:p>
            <w:pPr>
              <w:spacing w:after="200"/>
            </w:pPr>
            <w:hyperlink r:id="rId33" w:history="1">
              <w:r>
                <w:rPr>
                  <w:color w:val="1e198e"/>
                  <w:b w:val="1"/>
                  <w:bCs w:val="1"/>
                  <w:u w:val="single"/>
                </w:rPr>
                <w:t xml:space="preserve">Digital Profiling as Global Governance</w:t>
              </w:r>
            </w:hyperlink>
          </w:p>
          <w:p>
            <w:pPr/>
            <w:hyperlink r:id="rId12" w:history="1">
              <w:r>
                <w:rPr>
                  <w:color w:val="#410a8c"/>
                  <w:u w:val="single"/>
                </w:rPr>
                <w:t xml:space="preserve">Delphine Dogot</w:t>
              </w:r>
            </w:hyperlink>
          </w:p>
          <w:p>
            <w:pPr/>
            <w:r>
              <w:rPr>
                <w:i w:val="1"/>
                <w:iCs w:val="1"/>
              </w:rPr>
              <w:t xml:space="preserve">TIJ-IGLP Workshop for Scholars on the Rule of Law and Policy</w:t>
            </w:r>
            <w:r>
              <w:rPr/>
              <w:t xml:space="preserve">, Institute for Global Law and Policy, Harvard Law School; Thailand Institute of Justice, Jan 2019, Bangkok / Thailand, Thailand</w:t>
            </w:r>
          </w:p>
          <w:p>
            <w:pPr/>
            <w:r>
              <w:rPr/>
              <w:t xml:space="preserve">Communication dans un congrès</w:t>
            </w:r>
          </w:p>
          <w:p>
            <w:pPr/>
            <w:hyperlink r:id="rId33" w:history="1">
              <w:r>
                <w:rPr>
                  <w:color w:val="#410a8c"/>
                  <w:u w:val="single"/>
                </w:rPr>
                <w:t xml:space="preserve">hal-04437065v1</w:t>
              </w:r>
            </w:hyperlink>
          </w:p>
        </w:tc>
      </w:tr>
      <w:tr>
        <w:trPr/>
        <w:tc>
          <w:tcPr>
            <w:noWrap/>
          </w:tcPr>
          <w:p>
            <w:pPr>
              <w:spacing w:after="200"/>
            </w:pPr>
            <w:hyperlink r:id="rId34" w:history="1">
              <w:r>
                <w:rPr>
                  <w:color w:val="1e198e"/>
                  <w:b w:val="1"/>
                  <w:bCs w:val="1"/>
                  <w:u w:val="single"/>
                </w:rPr>
                <w:t xml:space="preserve">Legal-analytics making</w:t>
              </w:r>
            </w:hyperlink>
          </w:p>
          <w:p>
            <w:pPr/>
            <w:hyperlink r:id="rId12" w:history="1">
              <w:r>
                <w:rPr>
                  <w:color w:val="#410a8c"/>
                  <w:u w:val="single"/>
                </w:rPr>
                <w:t xml:space="preserve">Delphine Dogot</w:t>
              </w:r>
            </w:hyperlink>
          </w:p>
          <w:p>
            <w:pPr/>
            <w:r>
              <w:rPr>
                <w:i w:val="1"/>
                <w:iCs w:val="1"/>
              </w:rPr>
              <w:t xml:space="preserve">IDEA LAB: THE FATE OF LAW AS TECHNOLOGY</w:t>
            </w:r>
            <w:r>
              <w:rPr/>
              <w:t xml:space="preserve">, Institute for Global Law &amp; Policy, Harvard Law School, Jun 2019, Cambridge (MA), United States</w:t>
            </w:r>
          </w:p>
          <w:p>
            <w:pPr/>
            <w:r>
              <w:rPr/>
              <w:t xml:space="preserve">Communication dans un congrès</w:t>
            </w:r>
          </w:p>
          <w:p>
            <w:pPr/>
            <w:hyperlink r:id="rId34" w:history="1">
              <w:r>
                <w:rPr>
                  <w:color w:val="#410a8c"/>
                  <w:u w:val="single"/>
                </w:rPr>
                <w:t xml:space="preserve">hal-04437105v1</w:t>
              </w:r>
            </w:hyperlink>
          </w:p>
        </w:tc>
      </w:tr>
      <w:tr>
        <w:trPr/>
        <w:tc>
          <w:tcPr>
            <w:noWrap/>
          </w:tcPr>
          <w:p>
            <w:pPr>
              <w:spacing w:after="200"/>
            </w:pPr>
            <w:hyperlink r:id="rId35" w:history="1">
              <w:r>
                <w:rPr>
                  <w:color w:val="1e198e"/>
                  <w:b w:val="1"/>
                  <w:bCs w:val="1"/>
                  <w:u w:val="single"/>
                </w:rPr>
                <w:t xml:space="preserve">The Algorithmic Calculus of Legality: Politics of the Proportionality Test in War</w:t>
              </w:r>
            </w:hyperlink>
          </w:p>
          <w:p>
            <w:pPr/>
            <w:hyperlink r:id="rId12" w:history="1">
              <w:r>
                <w:rPr>
                  <w:color w:val="#410a8c"/>
                  <w:u w:val="single"/>
                </w:rPr>
                <w:t xml:space="preserve">Delphine Dogot</w:t>
              </w:r>
            </w:hyperlink>
          </w:p>
          <w:p>
            <w:pPr/>
            <w:r>
              <w:rPr>
                <w:i w:val="1"/>
                <w:iCs w:val="1"/>
              </w:rPr>
              <w:t xml:space="preserve">Law and Society Association (LSA) Annual Conference</w:t>
            </w:r>
            <w:r>
              <w:rPr/>
              <w:t xml:space="preserve">, Law and Society Association, Jun 2018, Toronto, Canada</w:t>
            </w:r>
          </w:p>
          <w:p>
            <w:pPr/>
            <w:r>
              <w:rPr/>
              <w:t xml:space="preserve">Communication dans un congrès</w:t>
            </w:r>
          </w:p>
          <w:p>
            <w:pPr/>
            <w:hyperlink r:id="rId35" w:history="1">
              <w:r>
                <w:rPr>
                  <w:color w:val="#410a8c"/>
                  <w:u w:val="single"/>
                </w:rPr>
                <w:t xml:space="preserve">hal-04437068v1</w:t>
              </w:r>
            </w:hyperlink>
          </w:p>
        </w:tc>
      </w:tr>
      <w:tr>
        <w:trPr/>
        <w:tc>
          <w:tcPr>
            <w:noWrap/>
          </w:tcPr>
          <w:p>
            <w:pPr>
              <w:spacing w:after="200"/>
            </w:pPr>
            <w:hyperlink r:id="rId36" w:history="1">
              <w:r>
                <w:rPr>
                  <w:color w:val="1e198e"/>
                  <w:b w:val="1"/>
                  <w:bCs w:val="1"/>
                  <w:u w:val="single"/>
                </w:rPr>
                <w:t xml:space="preserve">From Peace to Security: the Techno-Managerial Turn in Global Security Governance</w:t>
              </w:r>
            </w:hyperlink>
          </w:p>
          <w:p>
            <w:pPr/>
            <w:hyperlink r:id="rId12" w:history="1">
              <w:r>
                <w:rPr>
                  <w:color w:val="#410a8c"/>
                  <w:u w:val="single"/>
                </w:rPr>
                <w:t xml:space="preserve">Delphine Dogot</w:t>
              </w:r>
            </w:hyperlink>
          </w:p>
          <w:p>
            <w:pPr/>
            <w:r>
              <w:rPr>
                <w:i w:val="1"/>
                <w:iCs w:val="1"/>
              </w:rPr>
              <w:t xml:space="preserve">Manchester International Law Centre Seminar Series</w:t>
            </w:r>
            <w:r>
              <w:rPr/>
              <w:t xml:space="preserve">, John Haskell; Manchester International Law Centre, Nov 2018, Manchester (UK), United Kingdom</w:t>
            </w:r>
          </w:p>
          <w:p>
            <w:pPr/>
            <w:r>
              <w:rPr/>
              <w:t xml:space="preserve">Communication dans un congrès</w:t>
            </w:r>
          </w:p>
          <w:p>
            <w:pPr/>
            <w:hyperlink r:id="rId36" w:history="1">
              <w:r>
                <w:rPr>
                  <w:color w:val="#410a8c"/>
                  <w:u w:val="single"/>
                </w:rPr>
                <w:t xml:space="preserve">hal-04434394v1</w:t>
              </w:r>
            </w:hyperlink>
          </w:p>
        </w:tc>
      </w:tr>
      <w:tr>
        <w:trPr/>
        <w:tc>
          <w:tcPr>
            <w:noWrap/>
          </w:tcPr>
          <w:p>
            <w:pPr>
              <w:spacing w:after="200"/>
            </w:pPr>
            <w:hyperlink r:id="rId37" w:history="1">
              <w:r>
                <w:rPr>
                  <w:color w:val="1e198e"/>
                  <w:b w:val="1"/>
                  <w:bCs w:val="1"/>
                  <w:u w:val="single"/>
                </w:rPr>
                <w:t xml:space="preserve">Algorithmic Security: targeting, profiling and forecasting as global risk governance</w:t>
              </w:r>
            </w:hyperlink>
          </w:p>
          <w:p>
            <w:pPr/>
            <w:hyperlink r:id="rId12" w:history="1">
              <w:r>
                <w:rPr>
                  <w:color w:val="#410a8c"/>
                  <w:u w:val="single"/>
                </w:rPr>
                <w:t xml:space="preserve">Delphine Dogot</w:t>
              </w:r>
            </w:hyperlink>
          </w:p>
          <w:p>
            <w:pPr/>
            <w:r>
              <w:rPr>
                <w:i w:val="1"/>
                <w:iCs w:val="1"/>
              </w:rPr>
              <w:t xml:space="preserve">Critical Approach to Big Data and the Law</w:t>
            </w:r>
            <w:r>
              <w:rPr/>
              <w:t xml:space="preserve">, Sciences Po Law School, May 2018, Paris ( France), France</w:t>
            </w:r>
          </w:p>
          <w:p>
            <w:pPr/>
            <w:r>
              <w:rPr/>
              <w:t xml:space="preserve">Communication dans un congrès</w:t>
            </w:r>
          </w:p>
          <w:p>
            <w:pPr/>
            <w:hyperlink r:id="rId37" w:history="1">
              <w:r>
                <w:rPr>
                  <w:color w:val="#410a8c"/>
                  <w:u w:val="single"/>
                </w:rPr>
                <w:t xml:space="preserve">hal-04437092v1</w:t>
              </w:r>
            </w:hyperlink>
          </w:p>
        </w:tc>
      </w:tr>
      <w:tr>
        <w:trPr/>
        <w:tc>
          <w:tcPr>
            <w:noWrap/>
          </w:tcPr>
          <w:p>
            <w:pPr>
              <w:spacing w:after="200"/>
            </w:pPr>
            <w:hyperlink r:id="rId38" w:history="1">
              <w:r>
                <w:rPr>
                  <w:color w:val="1e198e"/>
                  <w:b w:val="1"/>
                  <w:bCs w:val="1"/>
                  <w:u w:val="single"/>
                </w:rPr>
                <w:t xml:space="preserve">Framing Security</w:t>
              </w:r>
            </w:hyperlink>
          </w:p>
          <w:p>
            <w:pPr/>
            <w:hyperlink r:id="rId12" w:history="1">
              <w:r>
                <w:rPr>
                  <w:color w:val="#410a8c"/>
                  <w:u w:val="single"/>
                </w:rPr>
                <w:t xml:space="preserve">Delphine Dogot</w:t>
              </w:r>
            </w:hyperlink>
          </w:p>
          <w:p>
            <w:pPr/>
            <w:r>
              <w:rPr>
                <w:i w:val="1"/>
                <w:iCs w:val="1"/>
              </w:rPr>
              <w:t xml:space="preserve">IGL&amp;P Conference, Cambridge MA.</w:t>
            </w:r>
            <w:r>
              <w:rPr/>
              <w:t xml:space="preserve">, Institute for Global Law &amp; Policy, Harvard Law School, May 2018, Cambridge (MA), United States</w:t>
            </w:r>
          </w:p>
          <w:p>
            <w:pPr/>
            <w:r>
              <w:rPr/>
              <w:t xml:space="preserve">Communication dans un congrès</w:t>
            </w:r>
          </w:p>
          <w:p>
            <w:pPr/>
            <w:hyperlink r:id="rId38" w:history="1">
              <w:r>
                <w:rPr>
                  <w:color w:val="#410a8c"/>
                  <w:u w:val="single"/>
                </w:rPr>
                <w:t xml:space="preserve">hal-04437102v1</w:t>
              </w:r>
            </w:hyperlink>
          </w:p>
        </w:tc>
      </w:tr>
      <w:tr>
        <w:trPr/>
        <w:tc>
          <w:tcPr>
            <w:noWrap/>
          </w:tcPr>
          <w:p>
            <w:pPr>
              <w:spacing w:after="200"/>
            </w:pPr>
            <w:hyperlink r:id="rId39" w:history="1">
              <w:r>
                <w:rPr>
                  <w:color w:val="1e198e"/>
                  <w:b w:val="1"/>
                  <w:bCs w:val="1"/>
                  <w:u w:val="single"/>
                </w:rPr>
                <w:t xml:space="preserve">Data + Algorithm = Security?, Managing War and Security with Algorithm and Data Mining</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39" w:history="1">
              <w:r>
                <w:rPr>
                  <w:color w:val="#410a8c"/>
                  <w:u w:val="single"/>
                </w:rPr>
                <w:t xml:space="preserve">hal-04437094v1</w:t>
              </w:r>
            </w:hyperlink>
          </w:p>
        </w:tc>
      </w:tr>
      <w:tr>
        <w:trPr/>
        <w:tc>
          <w:tcPr>
            <w:noWrap/>
          </w:tcPr>
          <w:p>
            <w:pPr>
              <w:spacing w:after="200"/>
            </w:pPr>
            <w:hyperlink r:id="rId40" w:history="1">
              <w:r>
                <w:rPr>
                  <w:color w:val="1e198e"/>
                  <w:b w:val="1"/>
                  <w:bCs w:val="1"/>
                  <w:u w:val="single"/>
                </w:rPr>
                <w:t xml:space="preserve">Hi-Tech in the Legal Construction of Security</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40" w:history="1">
              <w:r>
                <w:rPr>
                  <w:color w:val="#410a8c"/>
                  <w:u w:val="single"/>
                </w:rPr>
                <w:t xml:space="preserve">hal-04437097v1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capitalisme et le droit international privé</w:t>
              </w:r>
            </w:hyperlink>
          </w:p>
          <w:p>
            <w:pP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p>
          <w:p>
            <w:pPr/>
            <w:r>
              <w:rPr/>
              <w:t xml:space="preserve">Horatia Muir Watt; Lucia Bizikova; Agatha Brandao d'Oliveira; Diego Fernandez Arroyo; Megan Ma. </w:t>
            </w:r>
            <w:r>
              <w:rPr>
                <w:i w:val="1"/>
                <w:iCs w:val="1"/>
              </w:rPr>
              <w:t xml:space="preserve">Le tournant global en droit international privé</w:t>
            </w:r>
            <w:r>
              <w:rPr/>
              <w:t xml:space="preserve">, </w:t>
            </w:r>
            <w:hyperlink r:id="rId42" w:history="1">
              <w:r>
                <w:rPr>
                  <w:color w:val="#410a8c"/>
                  <w:u w:val="single"/>
                </w:rPr>
                <w:t xml:space="preserve">Pedone</w:t>
              </w:r>
            </w:hyperlink>
            <w:r>
              <w:rPr/>
              <w:t xml:space="preserve">, pp.307, 2020, 9782333009548</w:t>
            </w:r>
          </w:p>
          <w:p>
            <w:pPr/>
            <w:r>
              <w:rPr/>
              <w:t xml:space="preserve">Chapitre d'ouvrage</w:t>
            </w:r>
          </w:p>
          <w:p>
            <w:pPr/>
            <w:hyperlink r:id="rId41" w:history="1">
              <w:r>
                <w:rPr>
                  <w:color w:val="#410a8c"/>
                  <w:u w:val="single"/>
                </w:rPr>
                <w:t xml:space="preserve">hal-04292623v1</w:t>
              </w:r>
            </w:hyperlink>
          </w:p>
        </w:tc>
      </w:tr>
      <w:tr>
        <w:trPr/>
        <w:tc>
          <w:tcPr>
            <w:noWrap/>
          </w:tcPr>
          <w:p>
            <w:pPr>
              <w:spacing w:after="200"/>
            </w:pPr>
            <w:hyperlink r:id="rId43" w:history="1">
              <w:r>
                <w:rPr>
                  <w:color w:val="1e198e"/>
                  <w:b w:val="1"/>
                  <w:bCs w:val="1"/>
                  <w:u w:val="single"/>
                </w:rPr>
                <w:t xml:space="preserve">L’Union européenne comme laboratoire du droit global</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Jean-Yves Chérot, Benoît Frydman. </w:t>
            </w:r>
            <w:r>
              <w:rPr>
                <w:i w:val="1"/>
                <w:iCs w:val="1"/>
              </w:rPr>
              <w:t xml:space="preserve">La science du droit dans la globalisation</w:t>
            </w:r>
            <w:r>
              <w:rPr/>
              <w:t xml:space="preserve">, Bruylant, pp.248, 2012, 9782802736219</w:t>
            </w:r>
          </w:p>
          <w:p>
            <w:pPr/>
            <w:r>
              <w:rPr/>
              <w:t xml:space="preserve">Chapitre d'ouvrage</w:t>
            </w:r>
          </w:p>
          <w:p>
            <w:pPr/>
            <w:hyperlink r:id="rId43" w:history="1">
              <w:r>
                <w:rPr>
                  <w:color w:val="#410a8c"/>
                  <w:u w:val="single"/>
                </w:rPr>
                <w:t xml:space="preserve">hal-04292689v1</w:t>
              </w:r>
            </w:hyperlink>
          </w:p>
        </w:tc>
      </w:tr>
      <w:tr>
        <w:trPr/>
        <w:tc>
          <w:tcPr>
            <w:noWrap/>
          </w:tcPr>
          <w:p>
            <w:pPr>
              <w:spacing w:after="200"/>
            </w:pPr>
            <w:hyperlink r:id="rId45" w:history="1">
              <w:r>
                <w:rPr>
                  <w:color w:val="1e198e"/>
                  <w:b w:val="1"/>
                  <w:bCs w:val="1"/>
                  <w:u w:val="single"/>
                </w:rPr>
                <w:t xml:space="preserve">Le Traité de Lisbonne et la réforme des institutions : une nouvelle balance entre participation et efficacité</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Aurélien Raccah. </w:t>
            </w:r>
            <w:r>
              <w:rPr>
                <w:i w:val="1"/>
                <w:iCs w:val="1"/>
              </w:rPr>
              <w:t xml:space="preserve">Le Traité de Lisbonne, de nouvelles compétences pour l'Union européenne ?</w:t>
            </w:r>
            <w:r>
              <w:rPr/>
              <w:t xml:space="preserve">, 2012, 978-2-296-96711-3</w:t>
            </w:r>
          </w:p>
          <w:p>
            <w:pPr/>
            <w:r>
              <w:rPr/>
              <w:t xml:space="preserve">Chapitre d'ouvrage</w:t>
            </w:r>
          </w:p>
          <w:p>
            <w:pPr/>
            <w:hyperlink r:id="rId45" w:history="1">
              <w:r>
                <w:rPr>
                  <w:color w:val="#410a8c"/>
                  <w:u w:val="single"/>
                </w:rPr>
                <w:t xml:space="preserve">hal-04437084v1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Blockchain Governance: Redistributing Societal Interactions and Institutions - A Research Agenda</w:t>
              </w:r>
            </w:hyperlink>
          </w:p>
          <w:p>
            <w:pPr/>
            <w:hyperlink r:id="rId31" w:history="1">
              <w:r>
                <w:rPr>
                  <w:color w:val="#410a8c"/>
                  <w:u w:val="single"/>
                </w:rPr>
                <w:t xml:space="preserve">Andrea Leiter</w:t>
              </w:r>
            </w:hyperlink>
            <w:r>
              <w:rPr/>
              <w:t xml:space="preserve">,</w:t>
            </w:r>
            <w:hyperlink r:id="rId47" w:history="1">
              <w:r>
                <w:rPr>
                  <w:color w:val="#410a8c"/>
                  <w:u w:val="single"/>
                </w:rPr>
                <w:t xml:space="preserve">Outi Korhonen</w:t>
              </w:r>
            </w:hyperlink>
            <w:r>
              <w:rPr/>
              <w:t xml:space="preserve">,</w:t>
            </w:r>
            <w:hyperlink r:id="rId12" w:history="1">
              <w:r>
                <w:rPr>
                  <w:color w:val="#410a8c"/>
                  <w:u w:val="single"/>
                </w:rPr>
                <w:t xml:space="preserve">Delphine Dogot</w:t>
              </w:r>
            </w:hyperlink>
          </w:p>
          <w:p>
            <w:pPr/>
            <w:r>
              <w:rPr/>
              <w:t xml:space="preserve">2019</w:t>
            </w:r>
          </w:p>
          <w:p>
            <w:pPr/>
            <w:r>
              <w:rPr/>
              <w:t xml:space="preserve">Article de blog scientifique</w:t>
            </w:r>
          </w:p>
          <w:p>
            <w:pPr/>
            <w:hyperlink r:id="rId46" w:history="1">
              <w:r>
                <w:rPr>
                  <w:color w:val="#410a8c"/>
                  <w:u w:val="single"/>
                </w:rPr>
                <w:t xml:space="preserve">hal-04292658v1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2nd Episode: New Modes of Law-Making and Resistance in the Digital Age</w:t>
              </w:r>
            </w:hyperlink>
          </w:p>
          <w:p>
            <w:pPr/>
            <w:hyperlink r:id="rId49" w:history="1">
              <w:r>
                <w:rPr>
                  <w:color w:val="#410a8c"/>
                  <w:u w:val="single"/>
                </w:rPr>
                <w:t xml:space="preserve">Rebecca Mignot-Mahdavi</w:t>
              </w:r>
            </w:hyperlink>
            <w:r>
              <w:rPr/>
              <w:t xml:space="preserve">,</w:t>
            </w:r>
            <w:hyperlink r:id="rId31" w:history="1">
              <w:r>
                <w:rPr>
                  <w:color w:val="#410a8c"/>
                  <w:u w:val="single"/>
                </w:rPr>
                <w:t xml:space="preserve">Andrea Leiter</w:t>
              </w:r>
            </w:hyperlink>
            <w:r>
              <w:rPr/>
              <w:t xml:space="preserve">,</w:t>
            </w:r>
            <w:hyperlink r:id="rId12" w:history="1">
              <w:r>
                <w:rPr>
                  <w:color w:val="#410a8c"/>
                  <w:u w:val="single"/>
                </w:rPr>
                <w:t xml:space="preserve">Delphine Dogot</w:t>
              </w:r>
            </w:hyperlink>
          </w:p>
          <w:p>
            <w:pPr/>
            <w:r>
              <w:rPr/>
              <w:t xml:space="preserve">2024</w:t>
            </w:r>
          </w:p>
          <w:p>
            <w:pPr/>
            <w:r>
              <w:rPr/>
              <w:t xml:space="preserve">Autre publication scientifique</w:t>
            </w:r>
          </w:p>
          <w:p>
            <w:pPr/>
            <w:hyperlink r:id="rId48" w:history="1">
              <w:r>
                <w:rPr>
                  <w:color w:val="#410a8c"/>
                  <w:u w:val="single"/>
                </w:rPr>
                <w:t xml:space="preserve">hal-04741467v1</w:t>
              </w:r>
            </w:hyperlink>
          </w:p>
        </w:tc>
      </w:tr>
      <w:tr>
        <w:trPr/>
        <w:tc>
          <w:tcPr>
            <w:noWrap/>
          </w:tcPr>
          <w:p>
            <w:pPr>
              <w:spacing w:after="200"/>
            </w:pPr>
            <w:hyperlink r:id="rId50" w:history="1">
              <w:r>
                <w:rPr>
                  <w:color w:val="1e198e"/>
                  <w:b w:val="1"/>
                  <w:bCs w:val="1"/>
                  <w:u w:val="single"/>
                </w:rPr>
                <w:t xml:space="preserve">Ce que l’IA fait au droit</w:t>
              </w:r>
            </w:hyperlink>
          </w:p>
          <w:p>
            <w:pPr/>
            <w:hyperlink r:id="rId12" w:history="1">
              <w:r>
                <w:rPr>
                  <w:color w:val="#410a8c"/>
                  <w:u w:val="single"/>
                </w:rPr>
                <w:t xml:space="preserve">Delphine Dogot</w:t>
              </w:r>
            </w:hyperlink>
          </w:p>
          <w:p>
            <w:pPr/>
            <w:r>
              <w:rPr/>
              <w:t xml:space="preserve">2023</w:t>
            </w:r>
          </w:p>
          <w:p>
            <w:pPr/>
            <w:r>
              <w:rPr/>
              <w:t xml:space="preserve">Autre publication scientifique</w:t>
            </w:r>
          </w:p>
          <w:p>
            <w:pPr/>
            <w:hyperlink r:id="rId50" w:history="1">
              <w:r>
                <w:rPr>
                  <w:color w:val="#410a8c"/>
                  <w:u w:val="single"/>
                </w:rPr>
                <w:t xml:space="preserve">hal-04431582v1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paix à la sécurité : le tournant managérial de l’encadrement de la violence armée</w:t>
              </w:r>
            </w:hyperlink>
          </w:p>
          <w:p>
            <w:pPr/>
            <w:hyperlink r:id="rId12" w:history="1">
              <w:r>
                <w:rPr>
                  <w:color w:val="#410a8c"/>
                  <w:u w:val="single"/>
                </w:rPr>
                <w:t xml:space="preserve">Delphine Dogot</w:t>
              </w:r>
            </w:hyperlink>
          </w:p>
          <w:p>
            <w:pPr/>
            <w:r>
              <w:rPr/>
              <w:t xml:space="preserve">2017</w:t>
            </w:r>
          </w:p>
          <w:p>
            <w:pPr/>
            <w:r>
              <w:rPr/>
              <w:t xml:space="preserve">Pré-publication, Document de travail</w:t>
            </w:r>
          </w:p>
          <w:p>
            <w:pPr/>
            <w:hyperlink r:id="rId51" w:history="1">
              <w:r>
                <w:rPr>
                  <w:color w:val="#410a8c"/>
                  <w:u w:val="single"/>
                </w:rPr>
                <w:t xml:space="preserve">hal-04431799v1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Métamorphoses juridiques de la guerre : vers une régulation de la sécurité globale par la gestion du risque</w:t>
              </w:r>
            </w:hyperlink>
          </w:p>
          <w:p>
            <w:pPr/>
            <w:hyperlink r:id="rId12" w:history="1">
              <w:r>
                <w:rPr>
                  <w:color w:val="#410a8c"/>
                  <w:u w:val="single"/>
                </w:rPr>
                <w:t xml:space="preserve">Delphine Dogot</w:t>
              </w:r>
            </w:hyperlink>
          </w:p>
          <w:p>
            <w:pPr/>
            <w:r>
              <w:rPr/>
              <w:t xml:space="preserve">Droit. Institut d'études politiques de Paris - Sciences Po, 2018. Français. </w:t>
            </w:r>
            <w:hyperlink r:id="rId53" w:history="1">
              <w:r>
                <w:rPr>
                  <w:color w:val="#410a8c"/>
                  <w:u w:val="single"/>
                </w:rPr>
                <w:t xml:space="preserve">⟨NNT : 2018IEPP0028⟩</w:t>
              </w:r>
            </w:hyperlink>
          </w:p>
          <w:p>
            <w:pPr/>
            <w:r>
              <w:rPr/>
              <w:t xml:space="preserve">Thèse</w:t>
            </w:r>
          </w:p>
          <w:p>
            <w:pPr/>
            <w:hyperlink r:id="rId52" w:history="1">
              <w:r>
                <w:rPr>
                  <w:color w:val="#410a8c"/>
                  <w:u w:val="single"/>
                </w:rPr>
                <w:t xml:space="preserve">tel-03655433v1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Legal Metamorphosis of War</w:t>
              </w:r>
            </w:hyperlink>
          </w:p>
          <w:p>
            <w:pPr/>
            <w:hyperlink r:id="rId12" w:history="1">
              <w:r>
                <w:rPr>
                  <w:color w:val="#410a8c"/>
                  <w:u w:val="single"/>
                </w:rPr>
                <w:t xml:space="preserve">Delphine Dogot</w:t>
              </w:r>
            </w:hyperlink>
          </w:p>
          <w:p>
            <w:pPr/>
            <w:r>
              <w:rPr/>
              <w:t xml:space="preserve">2019</w:t>
            </w:r>
          </w:p>
          <w:p>
            <w:pPr/>
            <w:r>
              <w:rPr/>
              <w:t xml:space="preserve">Son</w:t>
            </w:r>
          </w:p>
          <w:p>
            <w:pPr/>
            <w:hyperlink r:id="rId54" w:history="1">
              <w:r>
                <w:rPr>
                  <w:color w:val="#410a8c"/>
                  <w:u w:val="single"/>
                </w:rPr>
                <w:t xml:space="preserve">hal-04434371v1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Report on Conflict Resolution with Equitative Algorithms</w:t>
              </w:r>
            </w:hyperlink>
          </w:p>
          <w:p>
            <w:pPr/>
            <w:hyperlink r:id="rId12" w:history="1">
              <w:r>
                <w:rPr>
                  <w:color w:val="#410a8c"/>
                  <w:u w:val="single"/>
                </w:rPr>
                <w:t xml:space="preserve">Delphine Dogot</w:t>
              </w:r>
            </w:hyperlink>
          </w:p>
          <w:p>
            <w:pPr/>
            <w:r>
              <w:rPr/>
              <w:t xml:space="preserve">HEC ; Paris-Tech ; RBS. 2018</w:t>
            </w:r>
          </w:p>
          <w:p>
            <w:pPr/>
            <w:r>
              <w:rPr/>
              <w:t xml:space="preserve">Rapport</w:t>
            </w:r>
          </w:p>
          <w:p>
            <w:pPr/>
            <w:hyperlink r:id="rId55" w:history="1">
              <w:r>
                <w:rPr>
                  <w:color w:val="#410a8c"/>
                  <w:u w:val="single"/>
                </w:rPr>
                <w:t xml:space="preserve">hal-04432184v1</w:t>
              </w:r>
            </w:hyperlink>
          </w:p>
        </w:tc>
      </w:tr>
      <w:tr>
        <w:trPr/>
        <w:tc>
          <w:tcPr>
            <w:noWrap/>
          </w:tcPr>
          <w:p>
            <w:pPr>
              <w:spacing w:after="200"/>
            </w:pPr>
            <w:hyperlink r:id="rId56" w:history="1">
              <w:r>
                <w:rPr>
                  <w:color w:val="1e198e"/>
                  <w:b w:val="1"/>
                  <w:bCs w:val="1"/>
                  <w:u w:val="single"/>
                </w:rPr>
                <w:t xml:space="preserve">Les instruments de promotion de l’État de droit développés par l’Union européenne dans les situations post-conflictuelles</w:t>
              </w:r>
            </w:hyperlink>
          </w:p>
          <w:p>
            <w:pPr/>
            <w:hyperlink r:id="rId12" w:history="1">
              <w:r>
                <w:rPr>
                  <w:color w:val="#410a8c"/>
                  <w:u w:val="single"/>
                </w:rPr>
                <w:t xml:space="preserve">Delphine Dogot</w:t>
              </w:r>
            </w:hyperlink>
          </w:p>
          <w:p>
            <w:pPr/>
            <w:r>
              <w:rPr/>
              <w:t xml:space="preserve">Perelman Centre for Legal Philosophy, ULB. 2010</w:t>
            </w:r>
          </w:p>
          <w:p>
            <w:pPr/>
            <w:r>
              <w:rPr/>
              <w:t xml:space="preserve">Rapport</w:t>
            </w:r>
          </w:p>
          <w:p>
            <w:pPr/>
            <w:hyperlink r:id="rId56" w:history="1">
              <w:r>
                <w:rPr>
                  <w:color w:val="#410a8c"/>
                  <w:u w:val="single"/>
                </w:rPr>
                <w:t xml:space="preserve">hal-04437089v1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1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dogot" TargetMode="External"/><Relationship Id="rId8" Type="http://schemas.openxmlformats.org/officeDocument/2006/relationships/hyperlink" Target="https://orcid.org/0009-0005-3099-0206" TargetMode="External"/><Relationship Id="rId9" Type="http://schemas.openxmlformats.org/officeDocument/2006/relationships/hyperlink" Target="https://hal.science/hal-04437077v1" TargetMode="External"/><Relationship Id="rId10" Type="http://schemas.openxmlformats.org/officeDocument/2006/relationships/hyperlink" Target="https://hal.science/search/index/?q=*&amp;authFullName_s=Tomaso Ferrando" TargetMode="External"/><Relationship Id="rId11" Type="http://schemas.openxmlformats.org/officeDocument/2006/relationships/hyperlink" Target="https://hal.science/search/index/?q=*&amp;authFullName_s=Veronica Corcodel" TargetMode="External"/><Relationship Id="rId12" Type="http://schemas.openxmlformats.org/officeDocument/2006/relationships/hyperlink" Target="https://hal.science/search/index/?q=*&amp;authFullName_s=Delphine Dogot" TargetMode="External"/><Relationship Id="rId13" Type="http://schemas.openxmlformats.org/officeDocument/2006/relationships/hyperlink" Target="https://hal.science/search/index/?q=*&amp;authFullName_s=Natacha Esteves" TargetMode="External"/><Relationship Id="rId14" Type="http://schemas.openxmlformats.org/officeDocument/2006/relationships/hyperlink" Target="https://hal.science/search/index/?q=*&amp;authFullName_s=Davide Tommaso Ferrando" TargetMode="External"/><Relationship Id="rId15" Type="http://schemas.openxmlformats.org/officeDocument/2006/relationships/hyperlink" Target="https://dx.doi.org/10.1515/gj-2015-0010" TargetMode="External"/><Relationship Id="rId16" Type="http://schemas.openxmlformats.org/officeDocument/2006/relationships/hyperlink" Target="https://hal.science/hal-04292670v1" TargetMode="External"/><Relationship Id="rId17" Type="http://schemas.openxmlformats.org/officeDocument/2006/relationships/hyperlink" Target="https://hal.science/search/index/?q=*&amp;authFullName_s=Ivana Isailovi&#263;" TargetMode="External"/><Relationship Id="rId18" Type="http://schemas.openxmlformats.org/officeDocument/2006/relationships/hyperlink" Target="https://dx.doi.org/10.1515/gj-2014-0010" TargetMode="External"/><Relationship Id="rId19" Type="http://schemas.openxmlformats.org/officeDocument/2006/relationships/hyperlink" Target="https://hal.science/hal-04511848v1" TargetMode="External"/><Relationship Id="rId20" Type="http://schemas.openxmlformats.org/officeDocument/2006/relationships/hyperlink" Target="https://hal.science/hal-04511844v1" TargetMode="External"/><Relationship Id="rId21" Type="http://schemas.openxmlformats.org/officeDocument/2006/relationships/hyperlink" Target="https://hal.science/hal-04437121v1" TargetMode="External"/><Relationship Id="rId22" Type="http://schemas.openxmlformats.org/officeDocument/2006/relationships/hyperlink" Target="https://hal.science/hal-04431650v1" TargetMode="External"/><Relationship Id="rId23" Type="http://schemas.openxmlformats.org/officeDocument/2006/relationships/hyperlink" Target="https://hal.science/search/index/?q=*&amp;authFullName_s=Alejandra Azuero Quijano" TargetMode="External"/><Relationship Id="rId24" Type="http://schemas.openxmlformats.org/officeDocument/2006/relationships/hyperlink" Target="https://hal.science/hal-04431552v1" TargetMode="External"/><Relationship Id="rId25" Type="http://schemas.openxmlformats.org/officeDocument/2006/relationships/hyperlink" Target="https://hal.science/hal-04431598v1" TargetMode="External"/><Relationship Id="rId26" Type="http://schemas.openxmlformats.org/officeDocument/2006/relationships/hyperlink" Target="https://hal.science/hal-04442111v1" TargetMode="External"/><Relationship Id="rId27" Type="http://schemas.openxmlformats.org/officeDocument/2006/relationships/hyperlink" Target="https://hal.science/hal-04431735v1" TargetMode="External"/><Relationship Id="rId28" Type="http://schemas.openxmlformats.org/officeDocument/2006/relationships/hyperlink" Target="https://hal.science/hal-04437111v1" TargetMode="External"/><Relationship Id="rId29" Type="http://schemas.openxmlformats.org/officeDocument/2006/relationships/hyperlink" Target="https://hal.science/hal-04437112v1" TargetMode="External"/><Relationship Id="rId30" Type="http://schemas.openxmlformats.org/officeDocument/2006/relationships/hyperlink" Target="https://hal.science/hal-04431755v1" TargetMode="External"/><Relationship Id="rId31" Type="http://schemas.openxmlformats.org/officeDocument/2006/relationships/hyperlink" Target="https://hal.science/search/index/?q=*&amp;authFullName_s=Andrea Leiter" TargetMode="External"/><Relationship Id="rId32" Type="http://schemas.openxmlformats.org/officeDocument/2006/relationships/hyperlink" Target="https://hal.science/hal-04437116v1" TargetMode="External"/><Relationship Id="rId33" Type="http://schemas.openxmlformats.org/officeDocument/2006/relationships/hyperlink" Target="https://hal.science/hal-04437065v1" TargetMode="External"/><Relationship Id="rId34" Type="http://schemas.openxmlformats.org/officeDocument/2006/relationships/hyperlink" Target="https://hal.science/hal-04437105v1" TargetMode="External"/><Relationship Id="rId35" Type="http://schemas.openxmlformats.org/officeDocument/2006/relationships/hyperlink" Target="https://hal.science/hal-04437068v1" TargetMode="External"/><Relationship Id="rId36" Type="http://schemas.openxmlformats.org/officeDocument/2006/relationships/hyperlink" Target="https://hal.science/hal-04434394v1" TargetMode="External"/><Relationship Id="rId37" Type="http://schemas.openxmlformats.org/officeDocument/2006/relationships/hyperlink" Target="https://hal.science/hal-04437092v1" TargetMode="External"/><Relationship Id="rId38" Type="http://schemas.openxmlformats.org/officeDocument/2006/relationships/hyperlink" Target="https://hal.science/hal-04437102v1" TargetMode="External"/><Relationship Id="rId39" Type="http://schemas.openxmlformats.org/officeDocument/2006/relationships/hyperlink" Target="https://hal.science/hal-04437094v1" TargetMode="External"/><Relationship Id="rId40" Type="http://schemas.openxmlformats.org/officeDocument/2006/relationships/hyperlink" Target="https://hal.science/hal-04437097v1" TargetMode="External"/><Relationship Id="rId41" Type="http://schemas.openxmlformats.org/officeDocument/2006/relationships/hyperlink" Target="https://hal.science/hal-04292623v1" TargetMode="External"/><Relationship Id="rId42" Type="http://schemas.openxmlformats.org/officeDocument/2006/relationships/hyperlink" Target="http://pedone.info/livre/le-tournant-global-en-droit-international-prive/" TargetMode="External"/><Relationship Id="rId43" Type="http://schemas.openxmlformats.org/officeDocument/2006/relationships/hyperlink" Target="https://hal.science/hal-04292689v1" TargetMode="External"/><Relationship Id="rId44" Type="http://schemas.openxmlformats.org/officeDocument/2006/relationships/hyperlink" Target="https://hal.science/search/index/?q=*&amp;authFullName_s=Arnaud Van Waeyenberge" TargetMode="External"/><Relationship Id="rId45" Type="http://schemas.openxmlformats.org/officeDocument/2006/relationships/hyperlink" Target="https://hal.science/hal-04437084v1" TargetMode="External"/><Relationship Id="rId46" Type="http://schemas.openxmlformats.org/officeDocument/2006/relationships/hyperlink" Target="https://univ-catholille.hal.science/hal-04292658v1" TargetMode="External"/><Relationship Id="rId47" Type="http://schemas.openxmlformats.org/officeDocument/2006/relationships/hyperlink" Target="https://hal.science/search/index/?q=*&amp;authFullName_s=Outi Korhonen" TargetMode="External"/><Relationship Id="rId48" Type="http://schemas.openxmlformats.org/officeDocument/2006/relationships/hyperlink" Target="https://hal.science/hal-04741467v1" TargetMode="External"/><Relationship Id="rId49" Type="http://schemas.openxmlformats.org/officeDocument/2006/relationships/hyperlink" Target="https://hal.science/search/index/?q=*&amp;authFullName_s=Rebecca Mignot-Mahdavi" TargetMode="External"/><Relationship Id="rId50" Type="http://schemas.openxmlformats.org/officeDocument/2006/relationships/hyperlink" Target="https://hal.science/hal-04431582v1" TargetMode="External"/><Relationship Id="rId51" Type="http://schemas.openxmlformats.org/officeDocument/2006/relationships/hyperlink" Target="https://hal.science/hal-04431799v1" TargetMode="External"/><Relationship Id="rId52" Type="http://schemas.openxmlformats.org/officeDocument/2006/relationships/hyperlink" Target="https://sciencespo.hal.science/tel-03655433v1" TargetMode="External"/><Relationship Id="rId53" Type="http://schemas.openxmlformats.org/officeDocument/2006/relationships/hyperlink" Target="https://www.theses.fr/2018IEPP0028" TargetMode="External"/><Relationship Id="rId54" Type="http://schemas.openxmlformats.org/officeDocument/2006/relationships/hyperlink" Target="https://hal.science/hal-04434371v1" TargetMode="External"/><Relationship Id="rId55" Type="http://schemas.openxmlformats.org/officeDocument/2006/relationships/hyperlink" Target="https://hal.science/hal-04432184v1" TargetMode="External"/><Relationship Id="rId56" Type="http://schemas.openxmlformats.org/officeDocument/2006/relationships/hyperlink" Target="https://hal.science/hal-0443708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Dogot</dc:title>
  <dc:description>CV</dc:description>
  <dc:subject/>
  <cp:keywords/>
  <cp:category/>
  <cp:lastModifiedBy/>
  <dcterms:created xsi:type="dcterms:W3CDTF">2026-04-05T21:48:10+02:00</dcterms:created>
  <dcterms:modified xsi:type="dcterms:W3CDTF">2026-04-05T21:48:10+02:00</dcterms:modified>
</cp:coreProperties>
</file>

<file path=docProps/custom.xml><?xml version="1.0" encoding="utf-8"?>
<Properties xmlns="http://schemas.openxmlformats.org/officeDocument/2006/custom-properties" xmlns:vt="http://schemas.openxmlformats.org/officeDocument/2006/docPropsVTypes"/>
</file>