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Solenne Derigond </w:t>
      </w:r>
      <w:r>
        <w:rPr>
          <w:color w:val="641e6e"/>
        </w:rPr>
        <w:t xml:space="preserve">Chargée d'enseignement en Etudes Brésiliennes auxDépartement d'Etudes Ibériques et ibérico-américaines Département de Langues Etrangères AppliquéesUniCaen</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derigond-solenne</w:t>
        </w:r>
      </w:hyperlink>
    </w:p>
    <w:p>
      <w:pPr>
        <w:numPr>
          <w:ilvl w:val="0"/>
          <w:numId w:val="1"/>
        </w:numPr>
      </w:pPr>
      <w:r>
        <w:rPr/>
        <w:t xml:space="preserve"> ORCID : </w:t>
      </w:r>
      <w:hyperlink r:id="rId8" w:history="1">
        <w:r>
          <w:rPr>
            <w:color w:val="#410a8c"/>
            <w:u w:val="single"/>
          </w:rPr>
          <w:t xml:space="preserve">0000-0001-6605-8238</w:t>
        </w:r>
      </w:hyperlink>
    </w:p>
    <w:p>
      <w:pPr>
        <w:numPr>
          <w:ilvl w:val="0"/>
          <w:numId w:val="1"/>
        </w:numPr>
      </w:pPr>
      <w:r>
        <w:rPr/>
        <w:t xml:space="preserve"> IdRef : </w:t>
      </w:r>
      <w:hyperlink r:id="rId9" w:history="1">
        <w:r>
          <w:rPr>
            <w:color w:val="#410a8c"/>
            <w:u w:val="single"/>
          </w:rPr>
          <w:t xml:space="preserve">238476227</w:t>
        </w:r>
      </w:hyperlink>
    </w:p>
    <w:p>
      <w:pPr>
        <w:spacing w:before="600"/>
      </w:pPr>
    </w:p>
    <w:p>
      <w:pPr>
        <w:pStyle w:val="Heading2"/>
      </w:pPr>
      <w:r>
        <w:rPr>
          <w:color w:val="1e198e"/>
          <w:b w:val="1"/>
          <w:bCs w:val="1"/>
        </w:rPr>
        <w:t xml:space="preserve">Présentation</w:t>
      </w:r>
    </w:p>
    <w:p>
      <w:pPr>
        <w:spacing w:after="100"/>
      </w:pPr>
    </w:p>
    <w:p>
      <w:pPr>
        <w:pStyle w:val="Heading1"/>
      </w:pPr>
      <w:r>
        <w:rPr/>
        <w:t xml:space="preserve">1. AXES DE RECHERCHES</w:t>
      </w:r>
    </w:p>
    <w:p>
      <w:pPr/>
      <w:r>
        <w:rPr>
          <w:b w:val="1"/>
          <w:bCs w:val="1"/>
        </w:rPr>
        <w:t xml:space="preserve">Depuis 2021</w:t>
      </w:r>
      <w:r>
        <w:rPr/>
        <w:t xml:space="preserve">4. Les arts graphiques et estampes populaires dans les Amériques Latine et Centrale4.1. Le graffiti au Brésil : une activité anthropophagique4.2. Enonciation de l’identité par les estampes : héritages, migrations, transculturation.</w:t>
      </w:r>
    </w:p>
    <w:p>
      <w:pPr/>
      <w:r>
        <w:rPr>
          <w:b w:val="1"/>
          <w:bCs w:val="1"/>
        </w:rPr>
        <w:t xml:space="preserve">Axes de la recherche initiale</w:t>
      </w:r>
    </w:p>
    <w:p>
      <w:pPr>
        <w:numPr>
          <w:ilvl w:val="0"/>
          <w:numId w:val="2"/>
        </w:numPr>
      </w:pPr>
      <w:r>
        <w:rPr/>
        <w:t xml:space="preserve">Le Patrimoine Culturel Immatériel1.1. La tradition en question1.2. Analyse du discours et des pratiques des artistes face aux enjeux de la patrimonialisation1.3. Sociologie des valeurs appliquée au processus de patrimonialisation de la littérature de cordel</w:t>
      </w:r>
    </w:p>
    <w:p>
      <w:pPr>
        <w:numPr>
          <w:ilvl w:val="0"/>
          <w:numId w:val="2"/>
        </w:numPr>
      </w:pPr>
      <w:r>
        <w:rPr/>
        <w:t xml:space="preserve">Étude d’une pratique orale à la lumière des études culturelles2.1. Mémoire et identité des acteurs et producteurs de pratiques traditionnelles2.2. Migration des individus, des idées et des pratiques artistiques2.3. Le poète-migrant : figure de l’inter.</w:t>
      </w:r>
    </w:p>
    <w:p>
      <w:pPr>
        <w:numPr>
          <w:ilvl w:val="0"/>
          <w:numId w:val="2"/>
        </w:numPr>
      </w:pPr>
      <w:r>
        <w:rPr/>
        <w:t xml:space="preserve">La littérature de cordel : pratique traditionnelle et enjeux de la contemporanéité3.1.	Analyse littéraire et morphologique3.2.	Approche historique : Histoire sociale et Histoire du Temps Présent</w:t>
      </w:r>
    </w:p>
    <w:p>
      <w:pPr>
        <w:pStyle w:val="Heading1"/>
      </w:pPr>
      <w:r>
        <w:rPr/>
        <w:t xml:space="preserve">2. ACTIVITES D'ENSEIGNEMENT et de FORMATION</w:t>
      </w:r>
    </w:p>
    <w:p>
      <w:pPr/>
      <w:r>
        <w:rPr/>
        <w:t xml:space="preserve">2020 à auj. : Chargée d’Enseignements, départements d’Etudes Ibériques et Ibérico-Américaines et Langues Etrangères Appliquées, Université de Caen (187h, semestres 1 et 2).•	Cours de portugais LV3, licence 1 et 2 LEA et LLCER Espagnol•	Cours de civilisation brésilienne, licence 3 LEA•	Cours de littérature et civilisation des pays lusophones, licence 3 LLCER Espagnol.•	Cours Initiation à la culture, licence 1, LEA.</w:t>
      </w:r>
    </w:p>
    <w:p>
      <w:pPr/>
      <w:r>
        <w:rPr/>
        <w:t xml:space="preserve">2022 à auj. : Professeur de Portugais, niveaux A1 et A2, Carré international/ Lansad, UniCaen (80h annuelles)</w:t>
      </w:r>
    </w:p>
    <w:p>
      <w:pPr/>
      <w:r>
        <w:rPr/>
        <w:t xml:space="preserve">2018 à auj. : Professeure de portugais, Chambre du Commerce et de l’Industrie (CCI) - Centre international d’Etude des Langues (CIEL), Brest.</w:t>
      </w:r>
    </w:p>
    <w:p>
      <w:pPr/>
      <w:r>
        <w:rPr/>
        <w:t xml:space="preserve">2018-2019 : Tutrice en Recherche Documentaire Informatisée, Bibliothèque Universitaire de l’Université Rennes 2.•	Animation de groupes d’étudiants des UFR en sciences sociales et humaines, lettres, langues et arts, de la licence au master.•	Transmission d’outils bibliographiques et de savoirs méthodologiques•	Elaboration de contenus pédagogique et interactif</w:t>
      </w:r>
    </w:p>
    <w:p>
      <w:pPr/>
      <w:r>
        <w:rPr/>
        <w:t xml:space="preserve">2012-2017 : Professeure de Français Langue Etrangère, Alliance Française et cours particuliers, São Paulo.</w:t>
      </w:r>
    </w:p>
    <w:p>
      <w:pPr>
        <w:pStyle w:val="Heading1"/>
      </w:pPr>
      <w:r>
        <w:rPr/>
        <w:t xml:space="preserve">3. CURSUS UNIVERSITAIRE</w:t>
      </w:r>
    </w:p>
    <w:p>
      <w:pPr/>
      <w:r>
        <w:rPr/>
        <w:t xml:space="preserve">2019 : Doctorat en littérature brésilienne et histoire sociale, Université Rennes 2/ Universidade de São Paulo (FFLCH) (Brésil).Cotutelle : Equipe de Recherche Interdisciplinaire : Mémoire, Identité, Territoire (ERIMIT) de l’Université Rennes 2 et Programa de História Social de l’Universidade de São Paulo (FFLCH-USP)Titre : Migrations nordestines et réinvention de la littérature de cordel au BrésilDirecteurs : Rita Olivieri-Godet et Paulo Teixeira IumattiBourses et Aides : Aide à la Recherche Doctorale (ARD) » de l’Institut des Amériques, « Aires culturelles » Université Rennes 2, Aides de l’Ecole Doctorale et du laboratoire ERIMIT de l’Université Rennes 2.</w:t>
      </w:r>
    </w:p>
    <w:p>
      <w:pPr/>
      <w:r>
        <w:rPr/>
        <w:t xml:space="preserve">2015 : Master Les Amériques (Portugais)- Recherche,  parcours « Politiques, Espaces et Sociétés » (Peso), Université Rennes 2Echange universitaire avec l’Instituto dos Estudos Brasileiros (IEB), Universidade de São Paulo.Titre du mémoire : La Littérature de Cordel et la Cantoria à São Paulo : thèmes et enjeux identitaires d’un genre nordestin. (Mention Très bien)Directrice de recherche : Rita Olivieri-Godet</w:t>
      </w:r>
    </w:p>
    <w:p>
      <w:pPr/>
      <w:r>
        <w:rPr/>
        <w:t xml:space="preserve">2012 : Diplôme Universitaire de Français Langue Etrangère, Université Rennes 2</w:t>
      </w:r>
    </w:p>
    <w:p>
      <w:pPr/>
      <w:r>
        <w:rPr/>
        <w:t xml:space="preserve">2009 : Diplôme d’État de Psychomotricité, Paris 6.</w:t>
      </w:r>
    </w:p>
    <w:p>
      <w:pPr>
        <w:pStyle w:val="Heading1"/>
      </w:pPr>
      <w:r>
        <w:rPr/>
        <w:t xml:space="preserve">4. ACTIVITES DE RECHERCHE</w:t>
      </w:r>
    </w:p>
    <w:p>
      <w:pPr/>
      <w:r>
        <w:rPr>
          <w:b w:val="1"/>
          <w:bCs w:val="1"/>
        </w:rPr>
        <w:t xml:space="preserve">Participations à une table ronde</w:t>
      </w:r>
    </w:p>
    <w:p>
      <w:pPr/>
      <w:r>
        <w:rPr/>
        <w:t xml:space="preserve">Escritas, narrativas e diálogos culturais: circularidades, movências e hibridações dans le cadre du I Simpósio internacional sobre culturas e literaturas populares, URCA, Ceará, 6-9 décembre 2020. Communication :  O que a era patrimonial no Brasil gerou na poética do cordel.</w:t>
      </w:r>
    </w:p>
    <w:p>
      <w:pPr/>
      <w:r>
        <w:rPr/>
        <w:t xml:space="preserve">Littérature de cordel et gravure sur bois : l’art populaire brésilien en vers, sons et images dans le cadre de l’exposition Bois Brésil. Médiathèque François Mitterrand, Université de Poitiers, Poitiers, 16 septembre 2020. Communication : La littérature de cordel : une littérature brésilienne hors-norme.</w:t>
      </w:r>
    </w:p>
    <w:p>
      <w:pPr/>
      <w:r>
        <w:rPr>
          <w:b w:val="1"/>
          <w:bCs w:val="1"/>
        </w:rPr>
        <w:t xml:space="preserve">Communications</w:t>
      </w:r>
    </w:p>
    <w:p>
      <w:pPr/>
      <w:r>
        <w:rPr/>
        <w:t xml:space="preserve">Derigond. S, (2022) Descobrindo a coleção confidencial de folhetos da biblioteca Paris 3, </w:t>
      </w:r>
      <w:r>
        <w:rPr>
          <w:i w:val="1"/>
          <w:iCs w:val="1"/>
        </w:rPr>
        <w:t xml:space="preserve">Seminário “Acervos pessoais e intercâmbios acadêmicos-culturais: a literatura de cordel e a xilogravura no circuito Brasil-França”</w:t>
      </w:r>
      <w:r>
        <w:rPr/>
        <w:t xml:space="preserve">, Fundação Casa Rui Barbosa, Rio de Janeiro.Derigond. S, (2022) Le graffiti paulistain : une pratique anthropophage, </w:t>
      </w:r>
      <w:r>
        <w:rPr>
          <w:i w:val="1"/>
          <w:iCs w:val="1"/>
        </w:rPr>
        <w:t xml:space="preserve">Colloque international Le Modernisme brésilien cent ans après : circulations, dialogues transatlantiques, héritages et relectures</w:t>
      </w:r>
      <w:r>
        <w:rPr/>
        <w:t xml:space="preserve">, ERIMIT, Université Rennes 2, POSLIT-Universidade Federal  Fluminense.Derigond. S, (2022) De l’usage de l’épique dans la littérature de cordel au Brésil, </w:t>
      </w:r>
      <w:r>
        <w:rPr>
          <w:i w:val="1"/>
          <w:iCs w:val="1"/>
        </w:rPr>
        <w:t xml:space="preserve">III Coloque du CIMEEP. Epopée et Intermédialité</w:t>
      </w:r>
      <w:r>
        <w:rPr/>
        <w:t xml:space="preserve">, CIMEEP/FoReLLIS, MSHS, Poitiers.Derigond, S (2020), A questão das origens da literatura de cordel no Brasil. Uma discussão entre os cordelistas no século XXI, </w:t>
      </w:r>
      <w:r>
        <w:rPr>
          <w:i w:val="1"/>
          <w:iCs w:val="1"/>
        </w:rPr>
        <w:t xml:space="preserve">Jornadas Internacionais de Literatura de Cordel e Xilogravura em homenagem a João David Pinto-Correia</w:t>
      </w:r>
      <w:r>
        <w:rPr/>
        <w:t xml:space="preserve">, Centro de Literaturas e Culturas Lusófonas e Europeias (CLEPUL), Faculdade de Letras da Universidade de Lisboa (FLUL).Derigond. S (2019), Dialetização da poética na literatura de cordel na era patrimonial no Brasil, </w:t>
      </w:r>
      <w:r>
        <w:rPr>
          <w:i w:val="1"/>
          <w:iCs w:val="1"/>
        </w:rPr>
        <w:t xml:space="preserve">II Congresso ABRE</w:t>
      </w:r>
      <w:r>
        <w:rPr/>
        <w:t xml:space="preserve">, ABRE-EHESS, Paris.Derigond. S (2019), La littérature de cordel: une poésie populaire brésilienne ? </w:t>
      </w:r>
      <w:r>
        <w:rPr>
          <w:i w:val="1"/>
          <w:iCs w:val="1"/>
        </w:rPr>
        <w:t xml:space="preserve">Séminaire « Diffusion, adaptation et permanence de la littérature de cordel entre l’Europe et l’Amérique »</w:t>
      </w:r>
      <w:r>
        <w:rPr/>
        <w:t xml:space="preserve">, IDA-Brest, Université de Bretagne Ouest (UBO).Derigond. S (2018), Fiction ou méta-récit ? Dialogues du poète Marco Haurélio avec son œuvre « O herói da montanha negra ». </w:t>
      </w:r>
      <w:r>
        <w:rPr>
          <w:i w:val="1"/>
          <w:iCs w:val="1"/>
        </w:rPr>
        <w:t xml:space="preserve">Colloque international. Poétique du récit migratoire</w:t>
      </w:r>
      <w:r>
        <w:rPr/>
        <w:t xml:space="preserve">, LASIMA, ERIMIT, Université Rennes 2.Derigond. S (2018), A literatura de cordel e seu registro no patrimônio cultural nacional. Reflexões sobre a elaboração de sua identidade cultural. </w:t>
      </w:r>
      <w:r>
        <w:rPr>
          <w:i w:val="1"/>
          <w:iCs w:val="1"/>
        </w:rPr>
        <w:t xml:space="preserve">4º Simpósio Internacional da Rede Brasileira de História Pública</w:t>
      </w:r>
      <w:r>
        <w:rPr/>
        <w:t xml:space="preserve">, Universidade de São Paulo (EACH-USP), São Paulo.Derigond. S (2018), Entre tradition et patrimonialisation : l’engagement idéologique des poètes de la littérature de cordel.</w:t>
      </w:r>
      <w:r>
        <w:rPr>
          <w:i w:val="1"/>
          <w:iCs w:val="1"/>
        </w:rPr>
        <w:t xml:space="preserve">Jornada de estudos « Poesia e Resistência »</w:t>
      </w:r>
      <w:r>
        <w:rPr/>
        <w:t xml:space="preserve">, Lettres Sorbonne Université, APEB-FR, Paris.Derigond. S (2018), O poeta-migrante na literatura de cordel. Exploração da sensibilidade poética do cordelista Marco Haurélio. Journées d’études internationales « Recherches en littératures de langue portugaise - Pesquisas em literaturas de língua portuguesa », ERIMIT, Université Rennes 2, Rennes.Derigond. S (2018), L’artification de la littérature de cordel. Une poésie brésilienne en voie d’affirmation nationale. </w:t>
      </w:r>
      <w:r>
        <w:rPr>
          <w:i w:val="1"/>
          <w:iCs w:val="1"/>
        </w:rPr>
        <w:t xml:space="preserve">Colloque international “Les Faces cachées des Amériques”</w:t>
      </w:r>
      <w:r>
        <w:rPr/>
        <w:t xml:space="preserve">, Université Bretagne Sud, Lorient.Derigond. S (2018), Comment « faire communauté » pour se réinventer ? Analyse comparative de deux œuvres de la littérature de cordel. </w:t>
      </w:r>
      <w:r>
        <w:rPr>
          <w:i w:val="1"/>
          <w:iCs w:val="1"/>
        </w:rPr>
        <w:t xml:space="preserve">Les Doctoriheales, 3e Journée d’études des doctorants du CREDA</w:t>
      </w:r>
      <w:r>
        <w:rPr/>
        <w:t xml:space="preserve">, CREDA, IHEAL, Paris 3.Derigond. S (2017), De la similarité thématique à l’ambigüité épistémologique. Le récit en histoire et littérature orale. </w:t>
      </w:r>
      <w:r>
        <w:rPr>
          <w:i w:val="1"/>
          <w:iCs w:val="1"/>
        </w:rPr>
        <w:t xml:space="preserve">2ème Journée d’Etudes des Doctorants du CESSMA « L’interdisciplinarité : défis méthodologiques et enjeux de positionnement pour le jeune chercheur »</w:t>
      </w:r>
      <w:r>
        <w:rPr/>
        <w:t xml:space="preserve">, CESSMA, Paris Diderot- Paris 7.Derigond. S (2017), São Paulo, a capital cultural do Nordeste. O caso da Literatura de cordel. </w:t>
      </w:r>
      <w:r>
        <w:rPr>
          <w:i w:val="1"/>
          <w:iCs w:val="1"/>
        </w:rPr>
        <w:t xml:space="preserve">Jornada de Estudos dos jovens pesquisadores «  A cultura nordestina no contexto urbano do Sudeste »</w:t>
      </w:r>
      <w:r>
        <w:rPr/>
        <w:t xml:space="preserve">, Labieb- Laboratório do Instituto dos Estudos Brasileiros, Universidade de São Paulo.Derigond. S (2016), Dialogues avec la caricature du nordestin par les poètes-migrants dans la littérature de cordel. </w:t>
      </w:r>
      <w:r>
        <w:rPr>
          <w:i w:val="1"/>
          <w:iCs w:val="1"/>
        </w:rPr>
        <w:t xml:space="preserve">Colloque international « Poétiques de l'absurde dans les arts de la parole (théâtre, cinéma, poésie populaire) »</w:t>
      </w:r>
      <w:r>
        <w:rPr/>
        <w:t xml:space="preserve">, CRLA, Université de Poitiers.Derigond. S (2016), De l’invention de la littérature de cordel à sa réinvention actuelle. </w:t>
      </w:r>
      <w:r>
        <w:rPr>
          <w:i w:val="1"/>
          <w:iCs w:val="1"/>
        </w:rPr>
        <w:t xml:space="preserve">Journées d’Etudes Jeunes chercheurs « Mobilités mémorielles : entre oral et écrit »</w:t>
      </w:r>
      <w:r>
        <w:rPr/>
        <w:t xml:space="preserve">, Laboratoire ERIMIT, Université Rennes 2.Derigond. S (2015), Migration Nordestine et réinvention de la Littérature de cordel au Brésil. </w:t>
      </w:r>
      <w:r>
        <w:rPr>
          <w:i w:val="1"/>
          <w:iCs w:val="1"/>
        </w:rPr>
        <w:t xml:space="preserve">Séminaire de recherches lusophones « Mobilidade e diversidade cultural na ficção contemporânea de língua portuguesa »</w:t>
      </w:r>
      <w:r>
        <w:rPr/>
        <w:t xml:space="preserve">, ERIMIT, Université Rennes 2.</w:t>
      </w:r>
    </w:p>
    <w:p>
      <w:pPr/>
      <w:r>
        <w:rPr>
          <w:b w:val="1"/>
          <w:bCs w:val="1"/>
        </w:rPr>
        <w:t xml:space="preserve">Organisations de manifestation scientifique</w:t>
      </w:r>
    </w:p>
    <w:p>
      <w:pPr/>
      <w:r>
        <w:rPr/>
        <w:t xml:space="preserve">2021-2022 : Responsable scientifique et coordinatrice du projet </w:t>
      </w:r>
      <w:r>
        <w:rPr>
          <w:i w:val="1"/>
          <w:iCs w:val="1"/>
        </w:rPr>
        <w:t xml:space="preserve">Les Arts dans les Amériques et les Caraïbes. Dissonances, fissures, marges</w:t>
      </w:r>
      <w:r>
        <w:rPr/>
        <w:t xml:space="preserve">, comprenant :2022 : </w:t>
      </w:r>
      <w:r>
        <w:rPr>
          <w:b w:val="1"/>
          <w:bCs w:val="1"/>
        </w:rPr>
        <w:t xml:space="preserve">Colloque international</w:t>
      </w:r>
      <w:r>
        <w:rPr/>
        <w:t xml:space="preserve"> Migrations et Art(s) dans les Amériques et les Caraïbes (1940 à nos jours): dissonances, fissures, marges.•	17-18 novembre 2022 : Université de Caen, campus 1, ERLIS (EA 4254), IdA-Caen et  Ecole Supérieure d’Arts et Médias de Caen (Esam).•	24-25 novembre 2022 : Université de Bretagne Occidentale (UBO-Brest), HCTI (EA 42449), IdA-Brest.2021 : </w:t>
      </w:r>
      <w:r>
        <w:rPr>
          <w:b w:val="1"/>
          <w:bCs w:val="1"/>
        </w:rPr>
        <w:t xml:space="preserve">Séminaire</w:t>
      </w:r>
      <w:r>
        <w:rPr/>
        <w:t xml:space="preserve"> Les Arts dans les Amériques et les Caraïbes, Erlis-Unicaen, HCTI-Brest, IdA-Pôle Ouest.•	Femmes artistes et exploration du corps féminin, 30 septembre 2021, UBO•	Quand l’art interroge l’imaginaire national, 14 octobre 2021, UBO•	Art et action politique au Brésil, 25 novembre 2021, UniCaen•	La scène artistique latino-américaine : héritages et émergences, 20 janvier 2022, UBO</w:t>
      </w:r>
    </w:p>
    <w:p>
      <w:pPr/>
      <w:r>
        <w:rPr/>
        <w:t xml:space="preserve">2019 : Colloque international « la fabrique du patrimoine immatériel en Amérique et en Europe », IDA-Brest, Université de Bretagne Ouest (UBO).2019 : Journée d’Etude des doctorants d’ERIMIT « La représentation de l’Autre », ERIMIT, Université Rennes 2, Rennes.2019 : Séminaire La gravure bretonne. Migrations et échanges culturels avec les Amériques, IDA-Brest, UBO, Musée des Beaux-Arts de Brest, Brest.2018 : Journées d’études internationales « Recherche en littératures de langue portugaise - Pesquisas em literaturas de língua portuguesa », ERIMIT, Université Rennes 2.2017 : Jornada de Estudos dos Jovens Pesquisadores «  A cultura nordestina no contexto urbano do Sudeste », Labieb- Laboratório do Instituto dos Estudos Brasileiros (IEB), Universidade de São Paulo (USP).2016 : Journée d’Etudes Jeunes chercheurs « Mobilités mémorielles : entre oral et écrit », Laboratoire ERIMIT, Université Rennes 2.</w:t>
      </w:r>
    </w:p>
    <w:p>
      <w:pPr/>
      <w:r>
        <w:rPr>
          <w:b w:val="1"/>
          <w:bCs w:val="1"/>
        </w:rPr>
        <w:t xml:space="preserve">Activités éditoriales</w:t>
      </w:r>
    </w:p>
    <w:p>
      <w:pPr/>
      <w:r>
        <w:rPr/>
        <w:t xml:space="preserve">2021 à auj. : Membre du comité éditorial de la revue Motifs,  la revue en ligne de HCTI-EA4249, Université de Bretagne Occidentale.2021 : Evaluatrice pour Les Cahiers ALHIM (Amérique Latine Histoire et Mémoire), dossier Territoires féministes en Amérique latine : voix périphériques, n. 42 / 2-2021.2019-2020 : Membre du comité éditorial de la revue Palimpseste. Sciences, humanités, sociétés, revue de l’Université Rennes 2.</w:t>
      </w:r>
    </w:p>
    <w:p>
      <w:pPr>
        <w:pStyle w:val="Heading1"/>
      </w:pPr>
      <w:r>
        <w:rPr/>
        <w:t xml:space="preserve">5. VALORISATION, MÉDIATION et DIFUSION de la CULTURE SCIENTIFIQUE</w:t>
      </w:r>
    </w:p>
    <w:p>
      <w:pPr/>
      <w:r>
        <w:rPr>
          <w:b w:val="1"/>
          <w:bCs w:val="1"/>
        </w:rPr>
        <w:t xml:space="preserve">Organisation et coordination d’exposition à l’université</w:t>
      </w:r>
    </w:p>
    <w:p>
      <w:pPr>
        <w:numPr>
          <w:ilvl w:val="0"/>
          <w:numId w:val="3"/>
        </w:numPr>
      </w:pPr>
      <w:r>
        <w:rPr/>
        <w:t xml:space="preserve">2022 : Exposition L’anthropophagie en revue. Une publi-exposition, Bibliothèque Tove Jansson, UniCaen, Université Rennes 2.</w:t>
      </w:r>
    </w:p>
    <w:p>
      <w:pPr>
        <w:numPr>
          <w:ilvl w:val="0"/>
          <w:numId w:val="3"/>
        </w:numPr>
      </w:pPr>
      <w:r>
        <w:rPr/>
        <w:t xml:space="preserve">2022 : Exposition La gravure cubaine : de 1960 à nos jours, Les Abords, Université de Bretagne Occidentale, Instituto Superior de Arte (La Havane, Cuba).</w:t>
      </w:r>
    </w:p>
    <w:p>
      <w:pPr/>
      <w:r>
        <w:rPr>
          <w:b w:val="1"/>
          <w:bCs w:val="1"/>
        </w:rPr>
        <w:t xml:space="preserve">Co-pilotage d’exposition, développement des partenariats et action culturelle</w:t>
      </w:r>
    </w:p>
    <w:p>
      <w:pPr>
        <w:numPr>
          <w:ilvl w:val="0"/>
          <w:numId w:val="4"/>
        </w:numPr>
      </w:pPr>
      <w:r>
        <w:rPr/>
        <w:t xml:space="preserve">2020-2021 : Bois Brésil, Médiathèque François Mitterrand et Université de Poitiers.</w:t>
      </w:r>
    </w:p>
    <w:p>
      <w:pPr>
        <w:numPr>
          <w:ilvl w:val="0"/>
          <w:numId w:val="4"/>
        </w:numPr>
      </w:pPr>
      <w:r>
        <w:rPr/>
        <w:t xml:space="preserve">2018-2019 : Bois Brésil. 3 graveurs sur bois d’aujourd’hui, Musée des Beaux-Arts, Brest.</w:t>
      </w:r>
    </w:p>
    <w:p>
      <w:pPr>
        <w:numPr>
          <w:ilvl w:val="0"/>
          <w:numId w:val="4"/>
        </w:numPr>
      </w:pPr>
      <w:r>
        <w:rPr/>
        <w:t xml:space="preserve">2018 : Bois Brésil. Gravures sur bois contemporaines, Musée du Nouveau-Monde,La Rochelle.</w:t>
      </w:r>
    </w:p>
    <w:p>
      <w:pPr>
        <w:numPr>
          <w:ilvl w:val="0"/>
          <w:numId w:val="4"/>
        </w:numPr>
      </w:pPr>
      <w:r>
        <w:rPr/>
        <w:t xml:space="preserve">2018 : La littérature de cordel : une rétrospective en images d’un genre poétique brésilien, Bibliothèque Centrale de l’Université Rennes 2.</w:t>
      </w:r>
    </w:p>
    <w:p>
      <w:pPr/>
      <w:r>
        <w:rPr>
          <w:b w:val="1"/>
          <w:bCs w:val="1"/>
        </w:rPr>
        <w:t xml:space="preserve">Organisation et modération de ciné-débat et ciné-conférence</w:t>
      </w:r>
    </w:p>
    <w:p>
      <w:pPr>
        <w:numPr>
          <w:ilvl w:val="0"/>
          <w:numId w:val="5"/>
        </w:numPr>
      </w:pPr>
      <w:r>
        <w:rPr/>
        <w:t xml:space="preserve">2023 : La question amérindienne, Café des images, UFR LVE, UniCaen.</w:t>
      </w:r>
    </w:p>
    <w:p>
      <w:pPr>
        <w:numPr>
          <w:ilvl w:val="0"/>
          <w:numId w:val="5"/>
        </w:numPr>
      </w:pPr>
      <w:r>
        <w:rPr/>
        <w:t xml:space="preserve">2021 : Mémoire de la dictature dans le cinéma brésilien, Festival Brésil en mouvements hors les murs, laboratoire ERLIS,  Maison de l’Etudiant (UniCaen).</w:t>
      </w:r>
    </w:p>
    <w:p>
      <w:pPr>
        <w:numPr>
          <w:ilvl w:val="0"/>
          <w:numId w:val="5"/>
        </w:numPr>
      </w:pPr>
      <w:r>
        <w:rPr/>
        <w:t xml:space="preserve">2021 : Les terres amérindiennes au Brésil, Festival Brésil en mouvements hors les murs, laboratoire ERLIS, Maison de l’Etudiant (UniCaen).</w:t>
      </w:r>
    </w:p>
    <w:p>
      <w:pPr/>
      <w:r>
        <w:rPr>
          <w:b w:val="1"/>
          <w:bCs w:val="1"/>
        </w:rPr>
        <w:t xml:space="preserve">Organisation et modération de table-ronde</w:t>
      </w:r>
    </w:p>
    <w:p>
      <w:pPr>
        <w:numPr>
          <w:ilvl w:val="0"/>
          <w:numId w:val="6"/>
        </w:numPr>
      </w:pPr>
      <w:r>
        <w:rPr/>
        <w:t xml:space="preserve">2022 : Table-ronde avec l’auteur-illustrateur Marcelo Quintanilha,  Époque, festival et salon du livre de Caen.</w:t>
      </w:r>
    </w:p>
    <w:p>
      <w:pPr/>
      <w:r>
        <w:rPr>
          <w:b w:val="1"/>
          <w:bCs w:val="1"/>
        </w:rPr>
        <w:t xml:space="preserve">Émissions de radio, invitée en tant que spécialiste Brésil</w:t>
      </w:r>
    </w:p>
    <w:p>
      <w:pPr>
        <w:numPr>
          <w:ilvl w:val="0"/>
          <w:numId w:val="7"/>
        </w:numPr>
      </w:pPr>
      <w:r>
        <w:rPr/>
        <w:t xml:space="preserve">2022 : Radio Phénix, émissions La méridienne et Label musique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10" w:history="1">
              <w:r>
                <w:rPr>
                  <w:color w:val="1e198e"/>
                  <w:b w:val="1"/>
                  <w:bCs w:val="1"/>
                  <w:u w:val="single"/>
                </w:rPr>
                <w:t xml:space="preserve">Cultura nordestina no contexto urbano do sudeste</w:t>
              </w:r>
            </w:hyperlink>
          </w:p>
          <w:p>
            <w:pPr/>
            <w:hyperlink r:id="rId11" w:history="1">
              <w:r>
                <w:rPr>
                  <w:color w:val="#410a8c"/>
                  <w:u w:val="single"/>
                </w:rPr>
                <w:t xml:space="preserve">Mariana Do Nascimento Ananias</w:t>
              </w:r>
            </w:hyperlink>
            <w:r>
              <w:rPr/>
              <w:t xml:space="preserve">,</w:t>
            </w:r>
            <w:hyperlink r:id="rId12" w:history="1">
              <w:r>
                <w:rPr>
                  <w:color w:val="#410a8c"/>
                  <w:u w:val="single"/>
                </w:rPr>
                <w:t xml:space="preserve">Paulo Teixeira Iumatti Iumatti</w:t>
              </w:r>
            </w:hyperlink>
            <w:r>
              <w:rPr/>
              <w:t xml:space="preserve">,</w:t>
            </w:r>
            <w:hyperlink r:id="rId13" w:history="1">
              <w:r>
                <w:rPr>
                  <w:color w:val="#410a8c"/>
                  <w:u w:val="single"/>
                </w:rPr>
                <w:t xml:space="preserve">Solenne Derigond</w:t>
              </w:r>
            </w:hyperlink>
          </w:p>
          <w:p>
            <w:pPr/>
            <w:r>
              <w:rPr/>
              <w:t xml:space="preserve">Universidade de São Paulo. Instituto de Estudos Brasileiros. 2019, 978-85-86748-15-8. </w:t>
            </w:r>
            <w:hyperlink r:id="rId14" w:history="1">
              <w:r>
                <w:rPr>
                  <w:color w:val="#410a8c"/>
                  <w:u w:val="single"/>
                </w:rPr>
                <w:t xml:space="preserve">⟨10.11606/9788586748158⟩</w:t>
              </w:r>
            </w:hyperlink>
          </w:p>
          <w:p>
            <w:pPr/>
            <w:r>
              <w:rPr/>
              <w:t xml:space="preserve">Ouvrages</w:t>
            </w:r>
          </w:p>
          <w:p>
            <w:pPr/>
            <w:hyperlink r:id="rId10" w:history="1">
              <w:r>
                <w:rPr>
                  <w:color w:val="#410a8c"/>
                  <w:u w:val="single"/>
                </w:rPr>
                <w:t xml:space="preserve">hal-03919141v1</w:t>
              </w:r>
            </w:hyperlink>
          </w:p>
        </w:tc>
      </w:tr>
    </w:tbl>
    <w:p>
      <w:pPr>
        <w:spacing w:before="200"/>
      </w:pPr>
    </w:p>
    <w:p>
      <w:pPr>
        <w:pStyle w:val="Heading2"/>
      </w:pPr>
      <w:r>
        <w:rPr>
          <w:color w:val="1e198e"/>
          <w:b w:val="1"/>
          <w:bCs w:val="1"/>
        </w:rPr>
        <w:t xml:space="preserve">Article dans une revue (6)</w:t>
      </w:r>
    </w:p>
    <w:p>
      <w:pPr>
        <w:spacing w:after="100"/>
      </w:pPr>
    </w:p>
    <w:tbl>
      <w:tblGrid>
        <w:gridCol/>
      </w:tblGrid>
      <w:tblPr>
        <w:tblW w:w="0" w:type="auto"/>
        <w:tblLayout w:type="autofit"/>
      </w:tblPr>
      <w:tr>
        <w:trPr/>
        <w:tc>
          <w:tcPr>
            <w:noWrap/>
          </w:tcPr>
          <w:p>
            <w:pPr>
              <w:spacing w:after="200"/>
            </w:pPr>
            <w:hyperlink r:id="rId15" w:history="1">
              <w:r>
                <w:rPr>
                  <w:color w:val="1e198e"/>
                  <w:b w:val="1"/>
                  <w:bCs w:val="1"/>
                  <w:u w:val="single"/>
                </w:rPr>
                <w:t xml:space="preserve">Sobre o uso do épico na literatura de cordel no Brasil</w:t>
              </w:r>
            </w:hyperlink>
          </w:p>
          <w:p>
            <w:pPr/>
            <w:hyperlink r:id="rId13" w:history="1">
              <w:r>
                <w:rPr>
                  <w:color w:val="#410a8c"/>
                  <w:u w:val="single"/>
                </w:rPr>
                <w:t xml:space="preserve">Solenne Derigond</w:t>
              </w:r>
            </w:hyperlink>
          </w:p>
          <w:p>
            <w:pPr/>
            <w:r>
              <w:rPr>
                <w:i w:val="1"/>
                <w:iCs w:val="1"/>
              </w:rPr>
              <w:t xml:space="preserve">Revista de Estudos de Cultura [REVEC]</w:t>
            </w:r>
            <w:r>
              <w:rPr/>
              <w:t xml:space="preserve">, 2022, A Epopeia Nas Américas, 8 (20), pp.9-18. </w:t>
            </w:r>
            <w:hyperlink r:id="rId16" w:history="1">
              <w:r>
                <w:rPr>
                  <w:color w:val="#410a8c"/>
                  <w:u w:val="single"/>
                </w:rPr>
                <w:t xml:space="preserve">⟨10.32748/revec.v8i20.17871⟩</w:t>
              </w:r>
            </w:hyperlink>
          </w:p>
          <w:p>
            <w:pPr/>
            <w:r>
              <w:rPr/>
              <w:t xml:space="preserve">Article dans une revue</w:t>
            </w:r>
          </w:p>
          <w:p>
            <w:pPr/>
            <w:hyperlink r:id="rId15" w:history="1">
              <w:r>
                <w:rPr>
                  <w:color w:val="#410a8c"/>
                  <w:u w:val="single"/>
                </w:rPr>
                <w:t xml:space="preserve">hal-04649344v1</w:t>
              </w:r>
            </w:hyperlink>
          </w:p>
        </w:tc>
      </w:tr>
      <w:tr>
        <w:trPr/>
        <w:tc>
          <w:tcPr>
            <w:noWrap/>
          </w:tcPr>
          <w:p>
            <w:pPr>
              <w:spacing w:after="200"/>
            </w:pPr>
            <w:hyperlink r:id="rId17" w:history="1">
              <w:r>
                <w:rPr>
                  <w:color w:val="1e198e"/>
                  <w:b w:val="1"/>
                  <w:bCs w:val="1"/>
                  <w:u w:val="single"/>
                </w:rPr>
                <w:t xml:space="preserve">Introduction - Patrimoine immatériel et enjeux territoriaux</w:t>
              </w:r>
            </w:hyperlink>
          </w:p>
          <w:p>
            <w:pPr/>
            <w:hyperlink r:id="rId18" w:history="1">
              <w:r>
                <w:rPr>
                  <w:color w:val="#410a8c"/>
                  <w:u w:val="single"/>
                </w:rPr>
                <w:t xml:space="preserve">María José Fernández Vicente</w:t>
              </w:r>
            </w:hyperlink>
            <w:r>
              <w:rPr/>
              <w:t xml:space="preserve">,</w:t>
            </w:r>
            <w:hyperlink r:id="rId13" w:history="1">
              <w:r>
                <w:rPr>
                  <w:color w:val="#410a8c"/>
                  <w:u w:val="single"/>
                </w:rPr>
                <w:t xml:space="preserve">Solenne Derigond</w:t>
              </w:r>
            </w:hyperlink>
            <w:r>
              <w:rPr/>
              <w:t xml:space="preserve">,</w:t>
            </w:r>
            <w:hyperlink r:id="rId19" w:history="1">
              <w:r>
                <w:rPr>
                  <w:color w:val="#410a8c"/>
                  <w:u w:val="single"/>
                </w:rPr>
                <w:t xml:space="preserve">Edna Hernández González</w:t>
              </w:r>
            </w:hyperlink>
          </w:p>
          <w:p>
            <w:pPr/>
            <w:r>
              <w:rPr>
                <w:i w:val="1"/>
                <w:iCs w:val="1"/>
              </w:rPr>
              <w:t xml:space="preserve">Norois. Environnement, aménagement, société</w:t>
            </w:r>
            <w:r>
              <w:rPr/>
              <w:t xml:space="preserve">, 2021, 256 (3), pp.7-13</w:t>
            </w:r>
          </w:p>
          <w:p>
            <w:pPr/>
            <w:r>
              <w:rPr/>
              <w:t xml:space="preserve">Article dans une revue</w:t>
            </w:r>
          </w:p>
          <w:p>
            <w:pPr/>
            <w:hyperlink r:id="rId17" w:history="1">
              <w:r>
                <w:rPr>
                  <w:color w:val="#410a8c"/>
                  <w:u w:val="single"/>
                </w:rPr>
                <w:t xml:space="preserve">hal-03933962v1</w:t>
              </w:r>
            </w:hyperlink>
          </w:p>
        </w:tc>
      </w:tr>
      <w:tr>
        <w:trPr/>
        <w:tc>
          <w:tcPr>
            <w:noWrap/>
          </w:tcPr>
          <w:p>
            <w:pPr>
              <w:spacing w:after="200"/>
            </w:pPr>
            <w:hyperlink r:id="rId20" w:history="1">
              <w:r>
                <w:rPr>
                  <w:color w:val="1e198e"/>
                  <w:b w:val="1"/>
                  <w:bCs w:val="1"/>
                  <w:u w:val="single"/>
                </w:rPr>
                <w:t xml:space="preserve">Réflexions sur le potentiel poétique du récit historique. Rencontre entre une méthode d’histoire et une littérature orale</w:t>
              </w:r>
            </w:hyperlink>
          </w:p>
          <w:p>
            <w:pPr/>
            <w:hyperlink r:id="rId13" w:history="1">
              <w:r>
                <w:rPr>
                  <w:color w:val="#410a8c"/>
                  <w:u w:val="single"/>
                </w:rPr>
                <w:t xml:space="preserve">Solenne Derigond</w:t>
              </w:r>
            </w:hyperlink>
          </w:p>
          <w:p>
            <w:pPr/>
            <w:r>
              <w:rPr>
                <w:i w:val="1"/>
                <w:iCs w:val="1"/>
              </w:rPr>
              <w:t xml:space="preserve">Encyclo. Revue de l'école doctorale Sciences des Sociétés ED 624</w:t>
            </w:r>
            <w:r>
              <w:rPr/>
              <w:t xml:space="preserve">, 2020, 11, pp.17-36</w:t>
            </w:r>
          </w:p>
          <w:p>
            <w:pPr/>
            <w:r>
              <w:rPr/>
              <w:t xml:space="preserve">Article dans une revue</w:t>
            </w:r>
          </w:p>
          <w:p>
            <w:pPr/>
            <w:hyperlink r:id="rId20" w:history="1">
              <w:r>
                <w:rPr>
                  <w:color w:val="#410a8c"/>
                  <w:u w:val="single"/>
                </w:rPr>
                <w:t xml:space="preserve">hal-02900690v1</w:t>
              </w:r>
            </w:hyperlink>
          </w:p>
        </w:tc>
      </w:tr>
      <w:tr>
        <w:trPr/>
        <w:tc>
          <w:tcPr>
            <w:noWrap/>
          </w:tcPr>
          <w:p>
            <w:pPr>
              <w:spacing w:after="200"/>
            </w:pPr>
            <w:hyperlink r:id="rId21" w:history="1">
              <w:r>
                <w:rPr>
                  <w:color w:val="1e198e"/>
                  <w:b w:val="1"/>
                  <w:bCs w:val="1"/>
                  <w:u w:val="single"/>
                </w:rPr>
                <w:t xml:space="preserve">De la rue aux institutions culturelles, la littérature de &amp;quot;cordel&amp;quot; au Brésil</w:t>
              </w:r>
            </w:hyperlink>
          </w:p>
          <w:p>
            <w:pPr/>
            <w:hyperlink r:id="rId22" w:history="1">
              <w:r>
                <w:rPr>
                  <w:color w:val="#410a8c"/>
                  <w:u w:val="single"/>
                </w:rPr>
                <w:t xml:space="preserve">Antonio Helonis Borges Brandão</w:t>
              </w:r>
            </w:hyperlink>
            <w:r>
              <w:rPr/>
              <w:t xml:space="preserve">,</w:t>
            </w:r>
            <w:hyperlink r:id="rId13" w:history="1">
              <w:r>
                <w:rPr>
                  <w:color w:val="#410a8c"/>
                  <w:u w:val="single"/>
                </w:rPr>
                <w:t xml:space="preserve">Solenne Derigond</w:t>
              </w:r>
            </w:hyperlink>
          </w:p>
          <w:p>
            <w:pPr/>
            <w:r>
              <w:rPr>
                <w:i w:val="1"/>
                <w:iCs w:val="1"/>
              </w:rPr>
              <w:t xml:space="preserve">Norois. Environnement, aménagement, société</w:t>
            </w:r>
            <w:r>
              <w:rPr/>
              <w:t xml:space="preserve">, 2020, Patrimoine immatériel et enjeux territoriaux, 256, pp.29-41. </w:t>
            </w:r>
            <w:hyperlink r:id="rId23" w:history="1">
              <w:r>
                <w:rPr>
                  <w:color w:val="#410a8c"/>
                  <w:u w:val="single"/>
                </w:rPr>
                <w:t xml:space="preserve">⟨10.4000/norois.10136⟩</w:t>
              </w:r>
            </w:hyperlink>
          </w:p>
          <w:p>
            <w:pPr/>
            <w:r>
              <w:rPr/>
              <w:t xml:space="preserve">Article dans une revue</w:t>
            </w:r>
          </w:p>
          <w:p>
            <w:pPr/>
            <w:hyperlink r:id="rId21" w:history="1">
              <w:r>
                <w:rPr>
                  <w:color w:val="#410a8c"/>
                  <w:u w:val="single"/>
                </w:rPr>
                <w:t xml:space="preserve">hal-04649588v1</w:t>
              </w:r>
            </w:hyperlink>
          </w:p>
        </w:tc>
      </w:tr>
      <w:tr>
        <w:trPr/>
        <w:tc>
          <w:tcPr>
            <w:noWrap/>
          </w:tcPr>
          <w:p>
            <w:pPr>
              <w:spacing w:after="200"/>
            </w:pPr>
            <w:hyperlink r:id="rId24" w:history="1">
              <w:r>
                <w:rPr>
                  <w:color w:val="1e198e"/>
                  <w:b w:val="1"/>
                  <w:bCs w:val="1"/>
                  <w:u w:val="single"/>
                </w:rPr>
                <w:t xml:space="preserve">Réaménagement identitaire des acteurs de la culture populaire au Brésil à l’aube du XXIe siècle. Le cas des poètes de la littérature de cordel</w:t>
              </w:r>
            </w:hyperlink>
          </w:p>
          <w:p>
            <w:pPr/>
            <w:hyperlink r:id="rId13" w:history="1">
              <w:r>
                <w:rPr>
                  <w:color w:val="#410a8c"/>
                  <w:u w:val="single"/>
                </w:rPr>
                <w:t xml:space="preserve">Solenne Derigond</w:t>
              </w:r>
            </w:hyperlink>
          </w:p>
          <w:p>
            <w:pPr/>
            <w:r>
              <w:rPr>
                <w:i w:val="1"/>
                <w:iCs w:val="1"/>
              </w:rPr>
              <w:t xml:space="preserve">REEL - Revue étudiante des expressions lusophones</w:t>
            </w:r>
            <w:r>
              <w:rPr/>
              <w:t xml:space="preserve">, 2019, Homens e ideias em movimento: circulação de saberes e artefatos culturais (séculos XIX ao XXI), 3, pp.63-80</w:t>
            </w:r>
          </w:p>
          <w:p>
            <w:pPr/>
            <w:r>
              <w:rPr/>
              <w:t xml:space="preserve">Article dans une revue</w:t>
            </w:r>
          </w:p>
          <w:p>
            <w:pPr/>
            <w:hyperlink r:id="rId24" w:history="1">
              <w:r>
                <w:rPr>
                  <w:color w:val="#410a8c"/>
                  <w:u w:val="single"/>
                </w:rPr>
                <w:t xml:space="preserve">hal-04649613v1</w:t>
              </w:r>
            </w:hyperlink>
          </w:p>
        </w:tc>
      </w:tr>
      <w:tr>
        <w:trPr/>
        <w:tc>
          <w:tcPr>
            <w:noWrap/>
          </w:tcPr>
          <w:p>
            <w:pPr>
              <w:spacing w:after="200"/>
            </w:pPr>
            <w:hyperlink r:id="rId25" w:history="1">
              <w:r>
                <w:rPr>
                  <w:color w:val="1e198e"/>
                  <w:b w:val="1"/>
                  <w:bCs w:val="1"/>
                  <w:u w:val="single"/>
                </w:rPr>
                <w:t xml:space="preserve">São Paulo, a capital cultural do Nordeste</w:t>
              </w:r>
            </w:hyperlink>
          </w:p>
          <w:p>
            <w:pPr/>
            <w:hyperlink r:id="rId13" w:history="1">
              <w:r>
                <w:rPr>
                  <w:color w:val="#410a8c"/>
                  <w:u w:val="single"/>
                </w:rPr>
                <w:t xml:space="preserve">Solenne Derigond</w:t>
              </w:r>
            </w:hyperlink>
          </w:p>
          <w:p>
            <w:pPr/>
            <w:r>
              <w:rPr>
                <w:i w:val="1"/>
                <w:iCs w:val="1"/>
              </w:rPr>
              <w:t xml:space="preserve">Cadernos do IEB</w:t>
            </w:r>
            <w:r>
              <w:rPr/>
              <w:t xml:space="preserve">, 2019, Cultura nordestina no contexto urbano do sudeste, 11, pp.159-175</w:t>
            </w:r>
          </w:p>
          <w:p>
            <w:pPr/>
            <w:r>
              <w:rPr/>
              <w:t xml:space="preserve">Article dans une revue</w:t>
            </w:r>
          </w:p>
          <w:p>
            <w:pPr/>
            <w:hyperlink r:id="rId25" w:history="1">
              <w:r>
                <w:rPr>
                  <w:color w:val="#410a8c"/>
                  <w:u w:val="single"/>
                </w:rPr>
                <w:t xml:space="preserve">hal-04649635v1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26" w:history="1">
              <w:r>
                <w:rPr>
                  <w:color w:val="1e198e"/>
                  <w:b w:val="1"/>
                  <w:bCs w:val="1"/>
                  <w:u w:val="single"/>
                </w:rPr>
                <w:t xml:space="preserve">Os valores da literatura de cordel: a origem em questão</w:t>
              </w:r>
            </w:hyperlink>
          </w:p>
          <w:p>
            <w:pPr/>
            <w:hyperlink r:id="rId13" w:history="1">
              <w:r>
                <w:rPr>
                  <w:color w:val="#410a8c"/>
                  <w:u w:val="single"/>
                </w:rPr>
                <w:t xml:space="preserve">Solenne Derigond</w:t>
              </w:r>
            </w:hyperlink>
          </w:p>
          <w:p>
            <w:pPr/>
            <w:r>
              <w:rPr/>
              <w:t xml:space="preserve">Ana Maria Paiva Morão; Fabio Mario da Silva; Francisco Melo Ferreira; Isabel Lousada; Vania Pinheiro Chaves. </w:t>
            </w:r>
            <w:r>
              <w:rPr>
                <w:i w:val="1"/>
                <w:iCs w:val="1"/>
              </w:rPr>
              <w:t xml:space="preserve">Literatura de cordel: olhares interdisciplinares</w:t>
            </w:r>
            <w:r>
              <w:rPr/>
              <w:t xml:space="preserve">, Caleidoscópio, pp.481-499, 2023, 978-989-806-9</w:t>
            </w:r>
          </w:p>
          <w:p>
            <w:pPr/>
            <w:r>
              <w:rPr/>
              <w:t xml:space="preserve">Chapitre d'ouvrage</w:t>
            </w:r>
          </w:p>
          <w:p>
            <w:pPr/>
            <w:hyperlink r:id="rId26" w:history="1">
              <w:r>
                <w:rPr>
                  <w:color w:val="#410a8c"/>
                  <w:u w:val="single"/>
                </w:rPr>
                <w:t xml:space="preserve">hal-04649094v1</w:t>
              </w:r>
            </w:hyperlink>
          </w:p>
        </w:tc>
      </w:tr>
      <w:tr>
        <w:trPr/>
        <w:tc>
          <w:tcPr>
            <w:noWrap/>
          </w:tcPr>
          <w:p>
            <w:pPr>
              <w:spacing w:after="200"/>
            </w:pPr>
            <w:hyperlink r:id="rId27" w:history="1">
              <w:r>
                <w:rPr>
                  <w:color w:val="1e198e"/>
                  <w:b w:val="1"/>
                  <w:bCs w:val="1"/>
                  <w:u w:val="single"/>
                </w:rPr>
                <w:t xml:space="preserve">A institucionalização do cordel brasileiro. Estudo sobre os processos de patrimonialização, academização e normalização do cordel (1988-2018)</w:t>
              </w:r>
            </w:hyperlink>
          </w:p>
          <w:p>
            <w:pPr/>
            <w:hyperlink r:id="rId13" w:history="1">
              <w:r>
                <w:rPr>
                  <w:color w:val="#410a8c"/>
                  <w:u w:val="single"/>
                </w:rPr>
                <w:t xml:space="preserve">Solenne Derigond</w:t>
              </w:r>
            </w:hyperlink>
            <w:r>
              <w:rPr/>
              <w:t xml:space="preserve">,</w:t>
            </w:r>
            <w:hyperlink r:id="rId28" w:history="1">
              <w:r>
                <w:rPr>
                  <w:color w:val="#410a8c"/>
                  <w:u w:val="single"/>
                </w:rPr>
                <w:t xml:space="preserve">Brandão Antonio Helonis Borges</w:t>
              </w:r>
            </w:hyperlink>
          </w:p>
          <w:p>
            <w:pPr/>
            <w:r>
              <w:rPr/>
              <w:t xml:space="preserve">Rosilene Alves de Melo (org.). </w:t>
            </w:r>
            <w:r>
              <w:rPr>
                <w:i w:val="1"/>
                <w:iCs w:val="1"/>
              </w:rPr>
              <w:t xml:space="preserve">Literatura de cordel: conceitos, pesquisas, abordagens</w:t>
            </w:r>
            <w:r>
              <w:rPr/>
              <w:t xml:space="preserve">, 84, Paco Editorial, pp.83-104, 2021, (Estudos réunidos), 9786558401711</w:t>
            </w:r>
          </w:p>
          <w:p>
            <w:pPr/>
            <w:r>
              <w:rPr/>
              <w:t xml:space="preserve">Chapitre d'ouvrage</w:t>
            </w:r>
          </w:p>
          <w:p>
            <w:pPr/>
            <w:hyperlink r:id="rId27" w:history="1">
              <w:r>
                <w:rPr>
                  <w:color w:val="#410a8c"/>
                  <w:u w:val="single"/>
                </w:rPr>
                <w:t xml:space="preserve">hal-04649108v1</w:t>
              </w:r>
            </w:hyperlink>
          </w:p>
        </w:tc>
      </w:tr>
      <w:tr>
        <w:trPr/>
        <w:tc>
          <w:tcPr>
            <w:noWrap/>
          </w:tcPr>
          <w:p>
            <w:pPr>
              <w:spacing w:after="200"/>
            </w:pPr>
            <w:hyperlink r:id="rId29" w:history="1">
              <w:r>
                <w:rPr>
                  <w:color w:val="1e198e"/>
                  <w:b w:val="1"/>
                  <w:bCs w:val="1"/>
                  <w:u w:val="single"/>
                </w:rPr>
                <w:t xml:space="preserve">La littérature de cordel : une poésie en voie d’affirmation nationale</w:t>
              </w:r>
            </w:hyperlink>
          </w:p>
          <w:p>
            <w:pPr/>
            <w:hyperlink r:id="rId13" w:history="1">
              <w:r>
                <w:rPr>
                  <w:color w:val="#410a8c"/>
                  <w:u w:val="single"/>
                </w:rPr>
                <w:t xml:space="preserve">Solenne Derigond</w:t>
              </w:r>
            </w:hyperlink>
          </w:p>
          <w:p>
            <w:pPr/>
            <w:r>
              <w:rPr/>
              <w:t xml:space="preserve">Marie-Christine Michaud; Éliane Elmaleh; Salah Oueslati. </w:t>
            </w:r>
            <w:r>
              <w:rPr>
                <w:i w:val="1"/>
                <w:iCs w:val="1"/>
              </w:rPr>
              <w:t xml:space="preserve">Des faces cachées dans les Amériques</w:t>
            </w:r>
            <w:r>
              <w:rPr/>
              <w:t xml:space="preserve">, Éric Jamet éditeur, pp.295-308, 2019, 978-2-904724-51-0</w:t>
            </w:r>
          </w:p>
          <w:p>
            <w:pPr/>
            <w:r>
              <w:rPr/>
              <w:t xml:space="preserve">Chapitre d'ouvrage</w:t>
            </w:r>
          </w:p>
          <w:p>
            <w:pPr/>
            <w:hyperlink r:id="rId29" w:history="1">
              <w:r>
                <w:rPr>
                  <w:color w:val="#410a8c"/>
                  <w:u w:val="single"/>
                </w:rPr>
                <w:t xml:space="preserve">hal-04649298v1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Migrations nordestines et réinvention de la littérature de cordel au Brésil</w:t>
              </w:r>
            </w:hyperlink>
          </w:p>
          <w:p>
            <w:pPr/>
            <w:hyperlink r:id="rId13" w:history="1">
              <w:r>
                <w:rPr>
                  <w:color w:val="#410a8c"/>
                  <w:u w:val="single"/>
                </w:rPr>
                <w:t xml:space="preserve">Solenne Derigond</w:t>
              </w:r>
            </w:hyperlink>
          </w:p>
          <w:p>
            <w:pPr/>
            <w:r>
              <w:rPr/>
              <w:t xml:space="preserve">Littératures. Université Rennes 2; Universidade de São Paulo (Brésil), 2019. Français. </w:t>
            </w:r>
            <w:hyperlink r:id="rId31" w:history="1">
              <w:r>
                <w:rPr>
                  <w:color w:val="#410a8c"/>
                  <w:u w:val="single"/>
                </w:rPr>
                <w:t xml:space="preserve">⟨NNT : 2019REN20032⟩</w:t>
              </w:r>
            </w:hyperlink>
          </w:p>
          <w:p>
            <w:pPr/>
            <w:r>
              <w:rPr/>
              <w:t xml:space="preserve">Thèse</w:t>
            </w:r>
          </w:p>
          <w:p>
            <w:pPr/>
            <w:hyperlink r:id="rId30" w:history="1">
              <w:r>
                <w:rPr>
                  <w:color w:val="#410a8c"/>
                  <w:u w:val="single"/>
                </w:rPr>
                <w:t xml:space="preserve">tel-02468083v1</w:t>
              </w:r>
            </w:hyperlink>
          </w:p>
        </w:tc>
      </w:tr>
    </w:tbl>
    <w:p>
      <w:pPr>
        <w:spacing w:before="200"/>
      </w:pPr>
    </w:p>
    <w:p>
      <w:pPr>
        <w:pStyle w:val="Heading2"/>
      </w:pPr>
      <w:r>
        <w:rPr>
          <w:color w:val="1e198e"/>
          <w:b w:val="1"/>
          <w:bCs w:val="1"/>
        </w:rPr>
        <w:t xml:space="preserve">Mémoire d'étudiant (1)</w:t>
      </w:r>
    </w:p>
    <w:p>
      <w:pPr>
        <w:spacing w:after="100"/>
      </w:pPr>
    </w:p>
    <w:tbl>
      <w:tblGrid>
        <w:gridCol/>
      </w:tblGrid>
      <w:tblPr>
        <w:tblW w:w="0" w:type="auto"/>
        <w:tblLayout w:type="autofit"/>
      </w:tblPr>
      <w:tr>
        <w:trPr/>
        <w:tc>
          <w:tcPr>
            <w:noWrap/>
          </w:tcPr>
          <w:p>
            <w:pPr>
              <w:spacing w:after="200"/>
            </w:pPr>
            <w:hyperlink r:id="rId32" w:history="1">
              <w:r>
                <w:rPr>
                  <w:color w:val="1e198e"/>
                  <w:b w:val="1"/>
                  <w:bCs w:val="1"/>
                  <w:u w:val="single"/>
                </w:rPr>
                <w:t xml:space="preserve">La Littérature de &amp;lt;i&amp;gt;cordel&amp;lt;/i&amp;gt; et la &amp;lt;i&amp;gt;cantoria&amp;lt;/i&amp;gt; à São Paulo : thèmes et enjeux identitaires d’un genre nordestin</w:t>
              </w:r>
            </w:hyperlink>
          </w:p>
          <w:p>
            <w:pPr/>
            <w:hyperlink r:id="rId13" w:history="1">
              <w:r>
                <w:rPr>
                  <w:color w:val="#410a8c"/>
                  <w:u w:val="single"/>
                </w:rPr>
                <w:t xml:space="preserve">Solenne Derigond</w:t>
              </w:r>
            </w:hyperlink>
          </w:p>
          <w:p>
            <w:pPr/>
            <w:r>
              <w:rPr/>
              <w:t xml:space="preserve">Sciences de l'Homme et Société. 2015</w:t>
            </w:r>
          </w:p>
          <w:p>
            <w:pPr/>
            <w:r>
              <w:rPr/>
              <w:t xml:space="preserve">Mémoire d'étudiant</w:t>
            </w:r>
          </w:p>
          <w:p>
            <w:pPr/>
            <w:hyperlink r:id="rId32" w:history="1">
              <w:r>
                <w:rPr>
                  <w:color w:val="#410a8c"/>
                  <w:u w:val="single"/>
                </w:rPr>
                <w:t xml:space="preserve">dumas-01416626v1</w:t>
              </w:r>
            </w:hyperlink>
          </w:p>
        </w:tc>
      </w:tr>
    </w:tbl>
    <w:sectPr>
      <w:footerReference w:type="default" r:id="rId33"/>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9ECAD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A0F646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C05FBD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761E8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DC053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13FA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48E8F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derigond-solenne" TargetMode="External"/><Relationship Id="rId8" Type="http://schemas.openxmlformats.org/officeDocument/2006/relationships/hyperlink" Target="https://orcid.org/0000-0001-6605-8238" TargetMode="External"/><Relationship Id="rId9" Type="http://schemas.openxmlformats.org/officeDocument/2006/relationships/hyperlink" Target="https://www.idref.fr/238476227" TargetMode="External"/><Relationship Id="rId10" Type="http://schemas.openxmlformats.org/officeDocument/2006/relationships/hyperlink" Target="https://hal.science/hal-03919141v1" TargetMode="External"/><Relationship Id="rId11" Type="http://schemas.openxmlformats.org/officeDocument/2006/relationships/hyperlink" Target="https://hal.science/search/index/?q=*&amp;authFullName_s=Mariana Do Nascimento Ananias" TargetMode="External"/><Relationship Id="rId12" Type="http://schemas.openxmlformats.org/officeDocument/2006/relationships/hyperlink" Target="https://hal.science/search/index/?q=*&amp;authFullName_s=Paulo Teixeira Iumatti Iumatti" TargetMode="External"/><Relationship Id="rId13" Type="http://schemas.openxmlformats.org/officeDocument/2006/relationships/hyperlink" Target="https://hal.science/search/index/?q=*&amp;authFullName_s=Solenne Derigond" TargetMode="External"/><Relationship Id="rId14" Type="http://schemas.openxmlformats.org/officeDocument/2006/relationships/hyperlink" Target="https://dx.doi.org/10.11606/9788586748158" TargetMode="External"/><Relationship Id="rId15" Type="http://schemas.openxmlformats.org/officeDocument/2006/relationships/hyperlink" Target="https://hal.univ-brest.fr/hal-04649344v1" TargetMode="External"/><Relationship Id="rId16" Type="http://schemas.openxmlformats.org/officeDocument/2006/relationships/hyperlink" Target="https://dx.doi.org/10.32748/revec.v8i20.17871" TargetMode="External"/><Relationship Id="rId17" Type="http://schemas.openxmlformats.org/officeDocument/2006/relationships/hyperlink" Target="https://hal.univ-brest.fr/hal-03933962v1" TargetMode="External"/><Relationship Id="rId18" Type="http://schemas.openxmlformats.org/officeDocument/2006/relationships/hyperlink" Target="https://hal.science/search/index/?q=*&amp;authFullName_s=Mar&#237;a Jos&#233; Fern&#225;ndez Vicente" TargetMode="External"/><Relationship Id="rId19" Type="http://schemas.openxmlformats.org/officeDocument/2006/relationships/hyperlink" Target="https://hal.science/search/index/?q=*&amp;authFullName_s=Edna Hern&#225;ndez Gonz&#225;lez" TargetMode="External"/><Relationship Id="rId20" Type="http://schemas.openxmlformats.org/officeDocument/2006/relationships/hyperlink" Target="https://u-paris.hal.science/hal-02900690v1" TargetMode="External"/><Relationship Id="rId21" Type="http://schemas.openxmlformats.org/officeDocument/2006/relationships/hyperlink" Target="https://hal.univ-brest.fr/hal-04649588v1" TargetMode="External"/><Relationship Id="rId22" Type="http://schemas.openxmlformats.org/officeDocument/2006/relationships/hyperlink" Target="https://hal.science/search/index/?q=*&amp;authFullName_s=Antonio Helonis Borges Brand&#227;o" TargetMode="External"/><Relationship Id="rId23" Type="http://schemas.openxmlformats.org/officeDocument/2006/relationships/hyperlink" Target="https://dx.doi.org/10.4000/norois.10136" TargetMode="External"/><Relationship Id="rId24" Type="http://schemas.openxmlformats.org/officeDocument/2006/relationships/hyperlink" Target="https://hal.univ-brest.fr/hal-04649613v1" TargetMode="External"/><Relationship Id="rId25" Type="http://schemas.openxmlformats.org/officeDocument/2006/relationships/hyperlink" Target="https://hal.univ-brest.fr/hal-04649635v1" TargetMode="External"/><Relationship Id="rId26" Type="http://schemas.openxmlformats.org/officeDocument/2006/relationships/hyperlink" Target="https://hal.univ-brest.fr/hal-04649094v1" TargetMode="External"/><Relationship Id="rId27" Type="http://schemas.openxmlformats.org/officeDocument/2006/relationships/hyperlink" Target="https://hal.univ-brest.fr/hal-04649108v1" TargetMode="External"/><Relationship Id="rId28" Type="http://schemas.openxmlformats.org/officeDocument/2006/relationships/hyperlink" Target="https://hal.science/search/index/?q=*&amp;authFullName_s=Brand&#227;o Antonio Helonis Borges" TargetMode="External"/><Relationship Id="rId29" Type="http://schemas.openxmlformats.org/officeDocument/2006/relationships/hyperlink" Target="https://hal.univ-brest.fr/hal-04649298v1" TargetMode="External"/><Relationship Id="rId30" Type="http://schemas.openxmlformats.org/officeDocument/2006/relationships/hyperlink" Target="https://theses.hal.science/tel-02468083v1" TargetMode="External"/><Relationship Id="rId31" Type="http://schemas.openxmlformats.org/officeDocument/2006/relationships/hyperlink" Target="https://www.theses.fr/2019REN20032" TargetMode="External"/><Relationship Id="rId32" Type="http://schemas.openxmlformats.org/officeDocument/2006/relationships/hyperlink" Target="https://dumas.ccsd.cnrs.fr/dumas-01416626v1" TargetMode="External"/><Relationship Id="rId33"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Solenne Derigond</dc:title>
  <dc:description>CV</dc:description>
  <dc:subject/>
  <cp:keywords/>
  <cp:category/>
  <cp:lastModifiedBy/>
  <dcterms:created xsi:type="dcterms:W3CDTF">2026-03-18T13:59:24+01:00</dcterms:created>
  <dcterms:modified xsi:type="dcterms:W3CDTF">2026-03-18T13:59:24+01:00</dcterms:modified>
</cp:coreProperties>
</file>

<file path=docProps/custom.xml><?xml version="1.0" encoding="utf-8"?>
<Properties xmlns="http://schemas.openxmlformats.org/officeDocument/2006/custom-properties" xmlns:vt="http://schemas.openxmlformats.org/officeDocument/2006/docPropsVTypes"/>
</file>