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Martinez Lara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diana-martinez-lara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0009-0002-6712-0886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270246509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factuels aux savoir-être interculturels : objets et pratiques en classe de français langue étrangère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Mexique</w:t>
            </w:r>
            <w:r>
              <w:rPr/>
              <w:t xml:space="preserve">, 2024, Numérique et culture : deux incontournables dans l’enseignement du français,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culturelles dans l’enseignement des langues étrangères : objets enseignés en classe de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Varia, 44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interculturelle en classe de FLE : le heurt comme révélateur de l’altérité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Interculturalité, compétences interculturelles et mobilité en formation d'adultes, 11,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halshs-04527426v1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culturelles en classe de FLE : une recherche sur les pratiques et les représentations en France et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Foro Internacional de lenguas extranjeras : Reflexiones y prácticas para una educación inclusiva y transformadora</w:t>
            </w:r>
            <w:r>
              <w:rPr/>
              <w:t xml:space="preserve">, Universidad Veracruzana, Mar 2024, Veracruz,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&amp;quot;heurt&amp;quot; comme révélateur de l'altérité en classe de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articuler le contact des langues-cultures et les identités ? Réflexions et discussions sur les liens entre le plurilinguisme, le multiculturalisme, l’altérité et l’identité</w:t>
            </w:r>
            <w:r>
              <w:rPr/>
              <w:t xml:space="preserve">, Séminaire CoDiDa (Université Sorbonne Nouvelle et Université Paris Cité), May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formations linguistiques de l'OFII : la question didactique des interactions exolingues et interculturelles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</w:t>
            </w:r>
            <w:r>
              <w:rPr/>
              <w:t xml:space="preserve">, Institut de recherche interdisciplinaire sur les enjeux sociétaux et territoriaux,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dimensions culturelles comme phénomène de détopicalisation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Interactions didactiques et agir professoral</w:t>
            </w:r>
            <w:r>
              <w:rPr/>
              <w:t xml:space="preserve">, Laboratoire DILTEC Didactique des langues, des textes et des cultures,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dimensions culturelles en classe de FLE : méthodologie d’une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étrangères</w:t>
            </w:r>
            <w:r>
              <w:rPr/>
              <w:t xml:space="preserve">, École doctorale EMA École, mutations, apprentissages. Cergy Paris Université,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et outils pour traiter qualitativement des données recueillies dans différents contextes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Master 2 SDL-DDLES "Vers une meilleure compréhension de l’acquisition, appropriation et enseignement des langues étrangères et secondes"</w:t>
            </w:r>
            <w:r>
              <w:rPr/>
              <w:t xml:space="preserve">, UFR de sciences du langage (Masterants M2 de didactique des langues étrangères et secondes) Université Paris 8, Jan 2023,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culturelle en cours de FLE : quoi, comment et quelles pratiques de classe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du centre de recherche Grammatica</w:t>
            </w:r>
            <w:r>
              <w:rPr/>
              <w:t xml:space="preserve">, Université d'Artois,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 Transformer la réalité en connaissances : la question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d’accompagnement scientifique et de rencontre des doctorants « Questions autour de la recherche en Didactique des langues »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 Positionnements du chercheur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DILTEC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« culture » en classe de FLE : entre représentativité du corpus et mise en lien de deux contextes d’enseignement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Diversité de la constitution des données : sur quoi travaille-t-on en Sciences du langage ?</w:t>
            </w:r>
            <w:r>
              <w:rPr/>
              <w:t xml:space="preserve">, Université de Rouen, Nov 2017,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enseigne-t-on la « culture » en cours de français langue étrangère ? Analyse contrastive des contextes exolingue et endolingue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« La médiation en didactique des langues : formes, fonctions, représentations »</w:t>
            </w:r>
            <w:r>
              <w:rPr/>
              <w:t xml:space="preserve">, Université Bordeaux Montaigne,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dimensions culturelles en classe de FLE. Représentations et pratiques en France et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2022PA030087⟩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tel-04239025v2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E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-martinez-lara" TargetMode="External"/><Relationship Id="rId9" Type="http://schemas.openxmlformats.org/officeDocument/2006/relationships/hyperlink" Target="https://orcid.org/0009-0002-6712-0886" TargetMode="External"/><Relationship Id="rId10" Type="http://schemas.openxmlformats.org/officeDocument/2006/relationships/hyperlink" Target="https://www.idref.fr/270246509" TargetMode="External"/><Relationship Id="rId11" Type="http://schemas.openxmlformats.org/officeDocument/2006/relationships/hyperlink" Target="https://shs.hal.science/halshs-05333554v1" TargetMode="External"/><Relationship Id="rId12" Type="http://schemas.openxmlformats.org/officeDocument/2006/relationships/hyperlink" Target="https://hal.science/search/index/?q=*&amp;authFullName_s=Diana Martinez Lara" TargetMode="External"/><Relationship Id="rId13" Type="http://schemas.openxmlformats.org/officeDocument/2006/relationships/hyperlink" Target="https://hal.science/hal-04420337v1" TargetMode="External"/><Relationship Id="rId14" Type="http://schemas.openxmlformats.org/officeDocument/2006/relationships/hyperlink" Target="https://hal.science/search/index/?q=*&amp;authFullName_s=Diana Martinez" TargetMode="External"/><Relationship Id="rId15" Type="http://schemas.openxmlformats.org/officeDocument/2006/relationships/hyperlink" Target="https://shs.hal.science/halshs-04527426v1" TargetMode="External"/><Relationship Id="rId16" Type="http://schemas.openxmlformats.org/officeDocument/2006/relationships/hyperlink" Target="https://shs.hal.science/halshs-04527419v1" TargetMode="External"/><Relationship Id="rId17" Type="http://schemas.openxmlformats.org/officeDocument/2006/relationships/hyperlink" Target="https://hal.science/hal-04605799v1" TargetMode="External"/><Relationship Id="rId18" Type="http://schemas.openxmlformats.org/officeDocument/2006/relationships/hyperlink" Target="https://hal.science/hal-04466471v1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hal-04466550v1" TargetMode="External"/><Relationship Id="rId21" Type="http://schemas.openxmlformats.org/officeDocument/2006/relationships/hyperlink" Target="https://shs.hal.science/halshs-04467267v1" TargetMode="External"/><Relationship Id="rId22" Type="http://schemas.openxmlformats.org/officeDocument/2006/relationships/hyperlink" Target="https://hal.science/hal-04065793v1" TargetMode="External"/><Relationship Id="rId23" Type="http://schemas.openxmlformats.org/officeDocument/2006/relationships/hyperlink" Target="https://hal.science/search/index/?q=*&amp;authFullName_s=Chantal Claudel" TargetMode="External"/><Relationship Id="rId24" Type="http://schemas.openxmlformats.org/officeDocument/2006/relationships/hyperlink" Target="https://hal.science/hal-03899883v1" TargetMode="External"/><Relationship Id="rId25" Type="http://schemas.openxmlformats.org/officeDocument/2006/relationships/hyperlink" Target="https://hal.science/hal-03899873v1" TargetMode="External"/><Relationship Id="rId26" Type="http://schemas.openxmlformats.org/officeDocument/2006/relationships/hyperlink" Target="https://hal.science/hal-03899858v1" TargetMode="External"/><Relationship Id="rId27" Type="http://schemas.openxmlformats.org/officeDocument/2006/relationships/hyperlink" Target="https://univ-sorbonne-nouvelle.hal.science/hal-03899826v1" TargetMode="External"/><Relationship Id="rId28" Type="http://schemas.openxmlformats.org/officeDocument/2006/relationships/hyperlink" Target="https://univ-sorbonne-nouvelle.hal.science/hal-03899800v1" TargetMode="External"/><Relationship Id="rId29" Type="http://schemas.openxmlformats.org/officeDocument/2006/relationships/hyperlink" Target="https://theses.hal.science/tel-04239025v2" TargetMode="External"/><Relationship Id="rId30" Type="http://schemas.openxmlformats.org/officeDocument/2006/relationships/hyperlink" Target="https://www.theses.fr/2022PA03008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Martinez Lara</dc:title>
  <dc:description>CV</dc:description>
  <dc:subject/>
  <cp:keywords/>
  <cp:category/>
  <cp:lastModifiedBy/>
  <dcterms:created xsi:type="dcterms:W3CDTF">2026-04-29T23:54:42+02:00</dcterms:created>
  <dcterms:modified xsi:type="dcterms:W3CDTF">2026-04-29T23:54:42+02:00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