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Diane Schuh </w:t>
      </w:r>
      <w:r>
        <w:rPr>
          <w:color w:val="641e6e"/>
        </w:rPr>
        <w:t xml:space="preserve">PhD, researcher-composer -postdoctoral researcher EUR ArTeC (CICM Paris 8 / APM Ircam)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diane-schuh</w:t>
        </w:r>
      </w:hyperlink>
    </w:p>
    <w:p>
      <w:pPr>
        <w:numPr>
          <w:ilvl w:val="0"/>
          <w:numId w:val="1"/>
        </w:numPr>
      </w:pPr>
      <w:r>
        <w:rPr/>
        <w:t xml:space="preserve"> ORCID : </w:t>
      </w:r>
      <w:hyperlink r:id="rId9" w:history="1">
        <w:r>
          <w:rPr>
            <w:color w:val="#410a8c"/>
            <w:u w:val="single"/>
          </w:rPr>
          <w:t xml:space="preserve">0000-0003-4155-6868</w:t>
        </w:r>
      </w:hyperlink>
    </w:p>
    <w:p>
      <w:pPr>
        <w:spacing w:before="600"/>
      </w:pPr>
    </w:p>
    <w:p>
      <w:pPr>
        <w:pStyle w:val="Heading2"/>
      </w:pPr>
      <w:r>
        <w:rPr>
          <w:color w:val="1e198e"/>
          <w:b w:val="1"/>
          <w:bCs w:val="1"/>
        </w:rPr>
        <w:t xml:space="preserve">Présentation</w:t>
      </w:r>
    </w:p>
    <w:p>
      <w:pPr>
        <w:spacing w:after="100"/>
      </w:pPr>
    </w:p>
    <w:p>
      <w:pPr/>
      <w:r>
        <w:rPr/>
        <w:t xml:space="preserve">Diane Schuh is a composer-researcher, currently a postdoctoral researcher at EURArTeC/CICM Paris 8/APM-IRCAM. She holds a PhD in Aesthetics, Science and Technology of the Arts (Music) from Université Paris 8 and a national diploma in landscape architecture (ENSP Versailles). Her thesis explored how gardening practices can inform musical composition and listening. Her research investigates post-human co-creativity through transdisciplinary research-creation methods combining sound ecology, critical technology studies, and landscape thinking. She is the recipient of several grants, including ArTeC (2023), MSH Paris Nord (2023–2025), and the Fondation Albertine, for projects such as Mycelium Garden, LICHENS, SOIL, and Écoute au jardin.</w:t>
      </w:r>
    </w:p>
    <w:p>
      <w:pPr/>
      <w:r>
        <w:rPr>
          <w:b w:val="1"/>
          <w:bCs w:val="1"/>
        </w:rPr>
        <w:t xml:space="preserve">Projets de recherche financés</w:t>
      </w:r>
    </w:p>
    <w:p>
      <w:pPr>
        <w:numPr>
          <w:ilvl w:val="0"/>
          <w:numId w:val="2"/>
        </w:numPr>
      </w:pPr>
      <w:r>
        <w:rPr/>
        <w:t xml:space="preserve">SOIL (Soil Observation through musical Interaction and Listening - MSH PN, Albertine Foundation) - site: </w:t>
      </w:r>
      <w:hyperlink r:id="rId10" w:history="1">
        <w:r>
          <w:rPr>
            <w:color w:val="#410a8c"/>
            <w:u w:val="single"/>
          </w:rPr>
          <w:t xml:space="preserve">https://soil.hypotheses.org/</w:t>
        </w:r>
      </w:hyperlink>
    </w:p>
    <w:p>
      <w:pPr>
        <w:numPr>
          <w:ilvl w:val="0"/>
          <w:numId w:val="2"/>
        </w:numPr>
      </w:pPr>
      <w:r>
        <w:rPr/>
        <w:t xml:space="preserve">Projets Écoute au jardin (lauréat projets Communs Enseignement supérieur et recherche Plaine Commune 2025, renouvelé pour 2026)Partenaires: La Maison de l'Autisme, Maison des Sciences de l'Homme Paris Nord</w:t>
      </w:r>
    </w:p>
    <w:p>
      <w:pPr>
        <w:numPr>
          <w:ilvl w:val="0"/>
          <w:numId w:val="2"/>
        </w:numPr>
      </w:pPr>
      <w:r>
        <w:rPr/>
        <w:t xml:space="preserve">Projet « Mycelium Garden » ( lauréat de l’appel à projet EUR ArTec 2023 « Symbiose ») - site: </w:t>
      </w:r>
      <w:hyperlink r:id="rId11" w:history="1">
        <w:r>
          <w:rPr>
            <w:color w:val="#410a8c"/>
            <w:u w:val="single"/>
          </w:rPr>
          <w:t xml:space="preserve">https://mycelium.hypotheses.org/</w:t>
        </w:r>
      </w:hyperlink>
    </w:p>
    <w:p>
      <w:pPr>
        <w:numPr>
          <w:ilvl w:val="0"/>
          <w:numId w:val="2"/>
        </w:numPr>
      </w:pPr>
      <w:r>
        <w:rPr/>
        <w:t xml:space="preserve">Projet LICHENS ( lauréat de l’appel à projet MSH Paris Nord 2023) - site: </w:t>
      </w:r>
      <w:hyperlink r:id="rId12" w:history="1">
        <w:r>
          <w:rPr>
            <w:color w:val="#410a8c"/>
            <w:u w:val="single"/>
          </w:rPr>
          <w:t xml:space="preserve">https://lichens.hypotheses.org/</w:t>
        </w:r>
      </w:hyperlink>
    </w:p>
    <w:p>
      <w:pPr/>
      <w:r>
        <w:rPr>
          <w:b w:val="1"/>
          <w:bCs w:val="1"/>
        </w:rPr>
        <w:t xml:space="preserve">Scholarship/Grants</w:t>
      </w:r>
    </w:p>
    <w:p>
      <w:pPr>
        <w:numPr>
          <w:ilvl w:val="0"/>
          <w:numId w:val="3"/>
        </w:numPr>
      </w:pPr>
      <w:r>
        <w:rPr/>
        <w:t xml:space="preserve">EUR ArTeC postdoctoral fellowship 2025-2026</w:t>
      </w:r>
    </w:p>
    <w:p>
      <w:pPr>
        <w:numPr>
          <w:ilvl w:val="0"/>
          <w:numId w:val="3"/>
        </w:numPr>
      </w:pPr>
      <w:r>
        <w:rPr/>
        <w:t xml:space="preserve">Maison des Sciences Humaines et sociales Paris Nord fellowship 2025</w:t>
      </w:r>
    </w:p>
    <w:p>
      <w:pPr>
        <w:numPr>
          <w:ilvl w:val="0"/>
          <w:numId w:val="3"/>
        </w:numPr>
      </w:pPr>
      <w:r>
        <w:rPr/>
        <w:t xml:space="preserve">EDESTA Paris 8 PhD scholarship 2021-2024</w:t>
      </w:r>
    </w:p>
    <w:p>
      <w:pPr/>
      <w:r>
        <w:rPr>
          <w:b w:val="1"/>
          <w:bCs w:val="1"/>
        </w:rPr>
        <w:t xml:space="preserve">Links</w:t>
      </w:r>
    </w:p>
    <w:p>
      <w:pPr>
        <w:numPr>
          <w:ilvl w:val="0"/>
          <w:numId w:val="4"/>
        </w:numPr>
      </w:pPr>
      <w:r>
        <w:rPr/>
        <w:t xml:space="preserve">GitHub : </w:t>
      </w:r>
      <w:hyperlink r:id="rId13" w:history="1">
        <w:r>
          <w:rPr>
            <w:color w:val="#410a8c"/>
            <w:u w:val="single"/>
          </w:rPr>
          <w:t xml:space="preserve">https://github.com/dianeschuh</w:t>
        </w:r>
      </w:hyperlink>
    </w:p>
    <w:p>
      <w:pPr>
        <w:numPr>
          <w:ilvl w:val="0"/>
          <w:numId w:val="4"/>
        </w:numPr>
      </w:pPr>
      <w:r>
        <w:rPr/>
        <w:t xml:space="preserve">Research Gate: </w:t>
      </w:r>
      <w:hyperlink r:id="rId14" w:history="1">
        <w:r>
          <w:rPr>
            <w:color w:val="#410a8c"/>
            <w:u w:val="single"/>
          </w:rPr>
          <w:t xml:space="preserve">https://www.researchgate.net/profile/Diane-Schuh</w:t>
        </w:r>
      </w:hyperlink>
    </w:p>
    <w:p>
      <w:pPr>
        <w:numPr>
          <w:ilvl w:val="0"/>
          <w:numId w:val="4"/>
        </w:numPr>
      </w:pPr>
      <w:r>
        <w:rPr/>
        <w:t xml:space="preserve">Website: </w:t>
      </w:r>
      <w:hyperlink r:id="rId15" w:history="1">
        <w:r>
          <w:rPr>
            <w:color w:val="#410a8c"/>
            <w:u w:val="single"/>
          </w:rPr>
          <w:t xml:space="preserve">https://lemondeautre.fr/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À propos de Gnomon et Synthetic soundscape — Entretien avec José Miguel Fernandez et Núria Giménez-Comas</w:t>
              </w:r>
            </w:hyperlink>
          </w:p>
          <w:p>
            <w:pPr/>
            <w:hyperlink r:id="rId17" w:history="1">
              <w:r>
                <w:rPr>
                  <w:color w:val="#410a8c"/>
                  <w:u w:val="single"/>
                </w:rPr>
                <w:t xml:space="preserve">José Miguel Fernandez</w:t>
              </w:r>
            </w:hyperlink>
            <w:r>
              <w:rPr/>
              <w:t xml:space="preserve">,</w:t>
            </w:r>
            <w:hyperlink r:id="rId18" w:history="1">
              <w:r>
                <w:rPr>
                  <w:color w:val="#410a8c"/>
                  <w:u w:val="single"/>
                </w:rPr>
                <w:t xml:space="preserve">Núria Giménez-Comas</w:t>
              </w:r>
            </w:hyperlink>
            <w:r>
              <w:rPr/>
              <w:t xml:space="preserve">,</w:t>
            </w:r>
            <w:hyperlink r:id="rId19" w:history="1">
              <w:r>
                <w:rPr>
                  <w:color w:val="#410a8c"/>
                  <w:u w:val="single"/>
                </w:rPr>
                <w:t xml:space="preserve">Paul Goutmann</w:t>
              </w:r>
            </w:hyperlink>
            <w:r>
              <w:rPr/>
              <w:t xml:space="preserve">,</w:t>
            </w:r>
            <w:hyperlink r:id="rId20" w:history="1">
              <w:r>
                <w:rPr>
                  <w:color w:val="#410a8c"/>
                  <w:u w:val="single"/>
                </w:rPr>
                <w:t xml:space="preserve">Diane Schuh</w:t>
              </w:r>
            </w:hyperlink>
          </w:p>
          <w:p>
            <w:pPr/>
            <w:r>
              <w:rPr>
                <w:i w:val="1"/>
                <w:iCs w:val="1"/>
              </w:rPr>
              <w:t xml:space="preserve">Revue Francophone d'Informatique et Musique</w:t>
            </w:r>
            <w:r>
              <w:rPr/>
              <w:t xml:space="preserve">, 2025, Frugalité, pérennité et création, 11, pp.100-108. </w:t>
            </w:r>
            <w:hyperlink r:id="rId21" w:history="1">
              <w:r>
                <w:rPr>
                  <w:color w:val="#410a8c"/>
                  <w:u w:val="single"/>
                </w:rPr>
                <w:t xml:space="preserve">⟨10.56698/rfim.1031⟩</w:t>
              </w:r>
            </w:hyperlink>
          </w:p>
          <w:p>
            <w:pPr/>
            <w:r>
              <w:rPr/>
              <w:t xml:space="preserve">Article dans une revue</w:t>
            </w:r>
          </w:p>
          <w:p>
            <w:pPr/>
            <w:hyperlink r:id="rId16" w:history="1">
              <w:r>
                <w:rPr>
                  <w:color w:val="#410a8c"/>
                  <w:u w:val="single"/>
                </w:rPr>
                <w:t xml:space="preserve">hal-05537023v1</w:t>
              </w:r>
            </w:hyperlink>
          </w:p>
        </w:tc>
      </w:tr>
      <w:tr>
        <w:trPr/>
        <w:tc>
          <w:tcPr>
            <w:noWrap/>
          </w:tcPr>
          <w:p>
            <w:pPr>
              <w:spacing w:after="200"/>
            </w:pPr>
            <w:hyperlink r:id="rId22" w:history="1">
              <w:r>
                <w:rPr>
                  <w:color w:val="1e198e"/>
                  <w:b w:val="1"/>
                  <w:bCs w:val="1"/>
                  <w:u w:val="single"/>
                </w:rPr>
                <w:t xml:space="preserve">Mycelium Garden</w:t>
              </w:r>
            </w:hyperlink>
          </w:p>
          <w:p>
            <w:pPr/>
            <w:hyperlink r:id="rId20" w:history="1">
              <w:r>
                <w:rPr>
                  <w:color w:val="#410a8c"/>
                  <w:u w:val="single"/>
                </w:rPr>
                <w:t xml:space="preserve">Diane Schuh</w:t>
              </w:r>
            </w:hyperlink>
            <w:r>
              <w:rPr/>
              <w:t xml:space="preserve">,</w:t>
            </w:r>
            <w:hyperlink r:id="rId23" w:history="1">
              <w:r>
                <w:rPr>
                  <w:color w:val="#410a8c"/>
                  <w:u w:val="single"/>
                </w:rPr>
                <w:t xml:space="preserve">David Fierro</w:t>
              </w:r>
            </w:hyperlink>
          </w:p>
          <w:p>
            <w:pPr/>
            <w:r>
              <w:rPr>
                <w:i w:val="1"/>
                <w:iCs w:val="1"/>
              </w:rPr>
              <w:t xml:space="preserve">Revue Francophone d'Informatique et Musique</w:t>
            </w:r>
            <w:r>
              <w:rPr/>
              <w:t xml:space="preserve">, 2024, Informatique et musique : recherches en cours, 10, </w:t>
            </w:r>
            <w:hyperlink r:id="rId24" w:history="1">
              <w:r>
                <w:rPr>
                  <w:color w:val="#410a8c"/>
                  <w:u w:val="single"/>
                </w:rPr>
                <w:t xml:space="preserve">⟨10.56698/rfim.788⟩</w:t>
              </w:r>
            </w:hyperlink>
          </w:p>
          <w:p>
            <w:pPr/>
            <w:r>
              <w:rPr/>
              <w:t xml:space="preserve">Article dans une revue</w:t>
            </w:r>
          </w:p>
          <w:p>
            <w:pPr/>
            <w:hyperlink r:id="rId22" w:history="1">
              <w:r>
                <w:rPr>
                  <w:color w:val="#410a8c"/>
                  <w:u w:val="single"/>
                </w:rPr>
                <w:t xml:space="preserve">hal-04736849v1</w:t>
              </w:r>
            </w:hyperlink>
          </w:p>
        </w:tc>
      </w:tr>
      <w:tr>
        <w:trPr/>
        <w:tc>
          <w:tcPr>
            <w:noWrap/>
          </w:tcPr>
          <w:p>
            <w:pPr>
              <w:spacing w:after="200"/>
            </w:pPr>
            <w:hyperlink r:id="rId25" w:history="1">
              <w:r>
                <w:rPr>
                  <w:color w:val="1e198e"/>
                  <w:b w:val="1"/>
                  <w:bCs w:val="1"/>
                  <w:u w:val="single"/>
                </w:rPr>
                <w:t xml:space="preserve">Applauses and Banners, Horns and Fireworks: Tracing the Sonic Expression of French Social Movements During Lockdown</w:t>
              </w:r>
            </w:hyperlink>
          </w:p>
          <w:p>
            <w:pPr/>
            <w:hyperlink r:id="rId26" w:history="1">
              <w:r>
                <w:rPr>
                  <w:color w:val="#410a8c"/>
                  <w:u w:val="single"/>
                </w:rPr>
                <w:t xml:space="preserve">Alessandro Greppi</w:t>
              </w:r>
            </w:hyperlink>
            <w:r>
              <w:rPr/>
              <w:t xml:space="preserve">,</w:t>
            </w:r>
            <w:hyperlink r:id="rId20" w:history="1">
              <w:r>
                <w:rPr>
                  <w:color w:val="#410a8c"/>
                  <w:u w:val="single"/>
                </w:rPr>
                <w:t xml:space="preserve">Diane Schuh</w:t>
              </w:r>
            </w:hyperlink>
          </w:p>
          <w:p>
            <w:pPr/>
            <w:r>
              <w:rPr>
                <w:i w:val="1"/>
                <w:iCs w:val="1"/>
              </w:rPr>
              <w:t xml:space="preserve">Filigrane - Musique, esthétique, sciences, société</w:t>
            </w:r>
            <w:r>
              <w:rPr/>
              <w:t xml:space="preserve">, 2023, 28, </w:t>
            </w:r>
            <w:hyperlink r:id="rId27" w:history="1">
              <w:r>
                <w:rPr>
                  <w:color w:val="#410a8c"/>
                  <w:u w:val="single"/>
                </w:rPr>
                <w:t xml:space="preserve">⟨10.4000/12i9c⟩</w:t>
              </w:r>
            </w:hyperlink>
          </w:p>
          <w:p>
            <w:pPr/>
            <w:r>
              <w:rPr/>
              <w:t xml:space="preserve">Article dans une revue</w:t>
            </w:r>
          </w:p>
          <w:p>
            <w:pPr/>
            <w:hyperlink r:id="rId25" w:history="1">
              <w:r>
                <w:rPr>
                  <w:color w:val="#410a8c"/>
                  <w:u w:val="single"/>
                </w:rPr>
                <w:t xml:space="preserve">hal-04846341v1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Symbioses, milieux, jardins en mouvement : ce que le jardinier fait à la musique</w:t>
              </w:r>
            </w:hyperlink>
          </w:p>
          <w:p>
            <w:pPr/>
            <w:hyperlink r:id="rId29" w:history="1">
              <w:r>
                <w:rPr>
                  <w:color w:val="#410a8c"/>
                  <w:u w:val="single"/>
                </w:rPr>
                <w:t xml:space="preserve">Schuh Diane</w:t>
              </w:r>
            </w:hyperlink>
          </w:p>
          <w:p>
            <w:pPr/>
            <w:r>
              <w:rPr/>
              <w:t xml:space="preserve">Musique, musicologie et arts de la scène. Université Paris 8 - Saint-Denis, 2024. Français. </w:t>
            </w:r>
            <w:hyperlink r:id="rId30" w:history="1">
              <w:r>
                <w:rPr>
                  <w:color w:val="#410a8c"/>
                  <w:u w:val="single"/>
                </w:rPr>
                <w:t xml:space="preserve">⟨NNT : ⟩</w:t>
              </w:r>
            </w:hyperlink>
          </w:p>
          <w:p>
            <w:pPr/>
            <w:r>
              <w:rPr/>
              <w:t xml:space="preserve">Thèse</w:t>
            </w:r>
          </w:p>
          <w:p>
            <w:pPr/>
            <w:hyperlink r:id="rId28" w:history="1">
              <w:r>
                <w:rPr>
                  <w:color w:val="#410a8c"/>
                  <w:u w:val="single"/>
                </w:rPr>
                <w:t xml:space="preserve">tel-04880733v1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Applauses and Banners, Horns and Fireworks</w:t>
              </w:r>
            </w:hyperlink>
          </w:p>
          <w:p>
            <w:pPr/>
            <w:hyperlink r:id="rId26" w:history="1">
              <w:r>
                <w:rPr>
                  <w:color w:val="#410a8c"/>
                  <w:u w:val="single"/>
                </w:rPr>
                <w:t xml:space="preserve">Alessandro Greppi</w:t>
              </w:r>
            </w:hyperlink>
            <w:r>
              <w:rPr/>
              <w:t xml:space="preserve">,</w:t>
            </w:r>
            <w:hyperlink r:id="rId20" w:history="1">
              <w:r>
                <w:rPr>
                  <w:color w:val="#410a8c"/>
                  <w:u w:val="single"/>
                </w:rPr>
                <w:t xml:space="preserve">Diane Schuh</w:t>
              </w:r>
            </w:hyperlink>
          </w:p>
          <w:p>
            <w:pPr/>
            <w:r>
              <w:rPr>
                <w:i w:val="1"/>
                <w:iCs w:val="1"/>
              </w:rPr>
              <w:t xml:space="preserve">Sounds of the Pandemic</w:t>
            </w:r>
            <w:r>
              <w:rPr/>
              <w:t xml:space="preserve">, 1, Focal Press, pp.50-64, 2022, </w:t>
            </w:r>
            <w:hyperlink r:id="rId32" w:history="1">
              <w:r>
                <w:rPr>
                  <w:color w:val="#410a8c"/>
                  <w:u w:val="single"/>
                </w:rPr>
                <w:t xml:space="preserve">⟨10.4324/9781003200369-6⟩</w:t>
              </w:r>
            </w:hyperlink>
          </w:p>
          <w:p>
            <w:pPr/>
            <w:r>
              <w:rPr/>
              <w:t xml:space="preserve">Chapitre d'ouvrage</w:t>
            </w:r>
          </w:p>
          <w:p>
            <w:pPr/>
            <w:hyperlink r:id="rId31" w:history="1">
              <w:r>
                <w:rPr>
                  <w:color w:val="#410a8c"/>
                  <w:u w:val="single"/>
                </w:rPr>
                <w:t xml:space="preserve">hal-04119871v1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Solidian Soundscapes: Artistic Research on Spatial Quality of Sound in Soil</w:t>
              </w:r>
            </w:hyperlink>
          </w:p>
          <w:p>
            <w:pPr/>
            <w:hyperlink r:id="rId19" w:history="1">
              <w:r>
                <w:rPr>
                  <w:color w:val="#410a8c"/>
                  <w:u w:val="single"/>
                </w:rPr>
                <w:t xml:space="preserve">Paul Goutmann</w:t>
              </w:r>
            </w:hyperlink>
            <w:r>
              <w:rPr/>
              <w:t xml:space="preserve">,</w:t>
            </w:r>
            <w:hyperlink r:id="rId29" w:history="1">
              <w:r>
                <w:rPr>
                  <w:color w:val="#410a8c"/>
                  <w:u w:val="single"/>
                </w:rPr>
                <w:t xml:space="preserve">Schuh Diane</w:t>
              </w:r>
            </w:hyperlink>
          </w:p>
          <w:p>
            <w:pPr/>
            <w:r>
              <w:rPr>
                <w:i w:val="1"/>
                <w:iCs w:val="1"/>
              </w:rPr>
              <w:t xml:space="preserve">17th International Symposium on CMMR</w:t>
            </w:r>
            <w:r>
              <w:rPr/>
              <w:t xml:space="preserve">, Nov 2025, Londres, United Kingdom. pp.163-176, </w:t>
            </w:r>
            <w:hyperlink r:id="rId34" w:history="1">
              <w:r>
                <w:rPr>
                  <w:color w:val="#410a8c"/>
                  <w:u w:val="single"/>
                </w:rPr>
                <w:t xml:space="preserve">⟨10.5281/zenodo.17497850⟩</w:t>
              </w:r>
            </w:hyperlink>
          </w:p>
          <w:p>
            <w:pPr/>
            <w:r>
              <w:rPr/>
              <w:t xml:space="preserve">Communication dans un congrès</w:t>
            </w:r>
          </w:p>
          <w:p>
            <w:pPr/>
            <w:hyperlink r:id="rId33" w:history="1">
              <w:r>
                <w:rPr>
                  <w:color w:val="#410a8c"/>
                  <w:u w:val="single"/>
                </w:rPr>
                <w:t xml:space="preserve">hal-05427615v1</w:t>
              </w:r>
            </w:hyperlink>
          </w:p>
        </w:tc>
      </w:tr>
      <w:tr>
        <w:trPr/>
        <w:tc>
          <w:tcPr>
            <w:noWrap/>
          </w:tcPr>
          <w:p>
            <w:pPr>
              <w:spacing w:after="200"/>
            </w:pPr>
            <w:hyperlink r:id="rId35" w:history="1">
              <w:r>
                <w:rPr>
                  <w:color w:val="1e198e"/>
                  <w:b w:val="1"/>
                  <w:bCs w:val="1"/>
                  <w:u w:val="single"/>
                </w:rPr>
                <w:t xml:space="preserve">Écouter et composer avec le sol : approche des espaces sonores solidiens</w:t>
              </w:r>
            </w:hyperlink>
          </w:p>
          <w:p>
            <w:pPr/>
            <w:hyperlink r:id="rId29" w:history="1">
              <w:r>
                <w:rPr>
                  <w:color w:val="#410a8c"/>
                  <w:u w:val="single"/>
                </w:rPr>
                <w:t xml:space="preserve">Schuh Diane</w:t>
              </w:r>
            </w:hyperlink>
            <w:r>
              <w:rPr/>
              <w:t xml:space="preserve">,</w:t>
            </w:r>
            <w:hyperlink r:id="rId19" w:history="1">
              <w:r>
                <w:rPr>
                  <w:color w:val="#410a8c"/>
                  <w:u w:val="single"/>
                </w:rPr>
                <w:t xml:space="preserve">Paul Goutmann</w:t>
              </w:r>
            </w:hyperlink>
          </w:p>
          <w:p>
            <w:pPr/>
            <w:r>
              <w:rPr>
                <w:i w:val="1"/>
                <w:iCs w:val="1"/>
              </w:rPr>
              <w:t xml:space="preserve">Les futurs des recherches en musique, 2èmes rencontres nationales sur les recherches en musique</w:t>
            </w:r>
            <w:r>
              <w:rPr/>
              <w:t xml:space="preserve">, Ministère de la culture; Ircam; Maison des Sciences Humaines et sociales Paris Nord; AFIM, Mar 2025, Saint-Denis, France</w:t>
            </w:r>
          </w:p>
          <w:p>
            <w:pPr/>
            <w:r>
              <w:rPr/>
              <w:t xml:space="preserve">Communication dans un congrès</w:t>
            </w:r>
          </w:p>
          <w:p>
            <w:pPr/>
            <w:hyperlink r:id="rId35" w:history="1">
              <w:r>
                <w:rPr>
                  <w:color w:val="#410a8c"/>
                  <w:u w:val="single"/>
                </w:rPr>
                <w:t xml:space="preserve">hal-05000210v1</w:t>
              </w:r>
            </w:hyperlink>
          </w:p>
        </w:tc>
      </w:tr>
      <w:tr>
        <w:trPr/>
        <w:tc>
          <w:tcPr>
            <w:noWrap/>
          </w:tcPr>
          <w:p>
            <w:pPr>
              <w:spacing w:after="200"/>
            </w:pPr>
            <w:hyperlink r:id="rId36" w:history="1">
              <w:r>
                <w:rPr>
                  <w:color w:val="1e198e"/>
                  <w:b w:val="1"/>
                  <w:bCs w:val="1"/>
                  <w:u w:val="single"/>
                </w:rPr>
                <w:t xml:space="preserve">Mycelium Garden : Listening to and composing with the infra-world</w:t>
              </w:r>
            </w:hyperlink>
          </w:p>
          <w:p>
            <w:pPr/>
            <w:hyperlink r:id="rId20" w:history="1">
              <w:r>
                <w:rPr>
                  <w:color w:val="#410a8c"/>
                  <w:u w:val="single"/>
                </w:rPr>
                <w:t xml:space="preserve">Diane Schuh</w:t>
              </w:r>
            </w:hyperlink>
            <w:r>
              <w:rPr/>
              <w:t xml:space="preserve">,</w:t>
            </w:r>
            <w:hyperlink r:id="rId37" w:history="1">
              <w:r>
                <w:rPr>
                  <w:color w:val="#410a8c"/>
                  <w:u w:val="single"/>
                </w:rPr>
                <w:t xml:space="preserve">Mohamed-Salim Aissi</w:t>
              </w:r>
            </w:hyperlink>
            <w:r>
              <w:rPr/>
              <w:t xml:space="preserve">,</w:t>
            </w:r>
            <w:hyperlink r:id="rId38" w:history="1">
              <w:r>
                <w:rPr>
                  <w:color w:val="#410a8c"/>
                  <w:u w:val="single"/>
                </w:rPr>
                <w:t xml:space="preserve">Roberto Dell’orco</w:t>
              </w:r>
            </w:hyperlink>
            <w:r>
              <w:rPr/>
              <w:t xml:space="preserve">,</w:t>
            </w:r>
            <w:hyperlink r:id="rId23" w:history="1">
              <w:r>
                <w:rPr>
                  <w:color w:val="#410a8c"/>
                  <w:u w:val="single"/>
                </w:rPr>
                <w:t xml:space="preserve">David Fierro</w:t>
              </w:r>
            </w:hyperlink>
            <w:r>
              <w:rPr/>
              <w:t xml:space="preserve">,</w:t>
            </w:r>
            <w:hyperlink r:id="rId39" w:history="1">
              <w:r>
                <w:rPr>
                  <w:color w:val="#410a8c"/>
                  <w:u w:val="single"/>
                </w:rPr>
                <w:t xml:space="preserve">Charlotte Janis</w:t>
              </w:r>
            </w:hyperlink>
            <w:r>
              <w:rPr/>
              <w:t xml:space="preserve">et al.</w:t>
            </w:r>
          </w:p>
          <w:p>
            <w:pPr/>
            <w:r>
              <w:rPr>
                <w:i w:val="1"/>
                <w:iCs w:val="1"/>
              </w:rPr>
              <w:t xml:space="preserve">« Soundstainability, making future from listening », XI FKL International Symposium on aspects of the soundscape</w:t>
            </w:r>
            <w:r>
              <w:rPr/>
              <w:t xml:space="preserve">, FKL-Forum Klanglandschaft; SUPSI - Scuola Universitaria Professionale della Svizzera Italiana; RSI Radio Televisione Svizzera di Lingua Italiana; UNIL Università di Losanna, Oct 2023, Lugano, Switzerland</w:t>
            </w:r>
          </w:p>
          <w:p>
            <w:pPr/>
            <w:r>
              <w:rPr/>
              <w:t xml:space="preserve">Communication dans un congrès</w:t>
            </w:r>
          </w:p>
          <w:p>
            <w:pPr/>
            <w:hyperlink r:id="rId36" w:history="1">
              <w:r>
                <w:rPr>
                  <w:color w:val="#410a8c"/>
                  <w:u w:val="single"/>
                </w:rPr>
                <w:t xml:space="preserve">hal-04847669v1</w:t>
              </w:r>
            </w:hyperlink>
          </w:p>
        </w:tc>
      </w:tr>
      <w:tr>
        <w:trPr/>
        <w:tc>
          <w:tcPr>
            <w:noWrap/>
          </w:tcPr>
          <w:p>
            <w:pPr>
              <w:spacing w:after="200"/>
            </w:pPr>
            <w:hyperlink r:id="rId40" w:history="1">
              <w:r>
                <w:rPr>
                  <w:color w:val="1e198e"/>
                  <w:b w:val="1"/>
                  <w:bCs w:val="1"/>
                  <w:u w:val="single"/>
                </w:rPr>
                <w:t xml:space="preserve">Beyond the soundscape: toward posthuman ecologies in Artistic Research</w:t>
              </w:r>
            </w:hyperlink>
          </w:p>
          <w:p>
            <w:pPr/>
            <w:hyperlink r:id="rId29" w:history="1">
              <w:r>
                <w:rPr>
                  <w:color w:val="#410a8c"/>
                  <w:u w:val="single"/>
                </w:rPr>
                <w:t xml:space="preserve">Schuh Diane</w:t>
              </w:r>
            </w:hyperlink>
          </w:p>
          <w:p>
            <w:pPr/>
            <w:r>
              <w:rPr>
                <w:i w:val="1"/>
                <w:iCs w:val="1"/>
              </w:rPr>
              <w:t xml:space="preserve">P+ARTS Unframing Knowledge: Artistic Research Beyond Theory and Practice</w:t>
            </w:r>
            <w:r>
              <w:rPr/>
              <w:t xml:space="preserve">, P+ARTS – Partnership for Artistic Research in Technology and Sustainability; NABA - Nuova Accademia di Belle Arti; Accademia di Belle Arti di Napoli, Oct 2025, Naples, Italy</w:t>
            </w:r>
          </w:p>
          <w:p>
            <w:pPr/>
            <w:r>
              <w:rPr/>
              <w:t xml:space="preserve">Communication dans un congrès</w:t>
            </w:r>
          </w:p>
          <w:p>
            <w:pPr/>
            <w:hyperlink r:id="rId40" w:history="1">
              <w:r>
                <w:rPr>
                  <w:color w:val="#410a8c"/>
                  <w:u w:val="single"/>
                </w:rPr>
                <w:t xml:space="preserve">hal-05484442v1</w:t>
              </w:r>
            </w:hyperlink>
          </w:p>
        </w:tc>
      </w:tr>
      <w:tr>
        <w:trPr/>
        <w:tc>
          <w:tcPr>
            <w:noWrap/>
          </w:tcPr>
          <w:p>
            <w:pPr>
              <w:spacing w:after="200"/>
            </w:pPr>
            <w:hyperlink r:id="rId41" w:history="1">
              <w:r>
                <w:rPr>
                  <w:color w:val="1e198e"/>
                  <w:b w:val="1"/>
                  <w:bCs w:val="1"/>
                  <w:u w:val="single"/>
                </w:rPr>
                <w:t xml:space="preserve">Symbiotic milieu: Gardens in movement, and gardeners in music</w:t>
              </w:r>
            </w:hyperlink>
          </w:p>
          <w:p>
            <w:pPr/>
            <w:hyperlink r:id="rId29" w:history="1">
              <w:r>
                <w:rPr>
                  <w:color w:val="#410a8c"/>
                  <w:u w:val="single"/>
                </w:rPr>
                <w:t xml:space="preserve">Schuh Diane</w:t>
              </w:r>
            </w:hyperlink>
          </w:p>
          <w:p>
            <w:pPr/>
            <w:r>
              <w:rPr>
                <w:i w:val="1"/>
                <w:iCs w:val="1"/>
              </w:rPr>
              <w:t xml:space="preserve">Whitehead Lectures in Cognition, Computation and Culture</w:t>
            </w:r>
            <w:r>
              <w:rPr/>
              <w:t xml:space="preserve">, Atau Tanaka; Karina Linnell; Frederic Leymarie; Jamie Ward; William Latham; Goldsmiths University of London, Feb 2025, London, United Kingdom</w:t>
            </w:r>
          </w:p>
          <w:p>
            <w:pPr/>
            <w:r>
              <w:rPr/>
              <w:t xml:space="preserve">Communication dans un congrès</w:t>
            </w:r>
          </w:p>
          <w:p>
            <w:pPr/>
            <w:hyperlink r:id="rId41" w:history="1">
              <w:r>
                <w:rPr>
                  <w:color w:val="#410a8c"/>
                  <w:u w:val="single"/>
                </w:rPr>
                <w:t xml:space="preserve">hal-04973978v1</w:t>
              </w:r>
            </w:hyperlink>
          </w:p>
        </w:tc>
      </w:tr>
      <w:tr>
        <w:trPr/>
        <w:tc>
          <w:tcPr>
            <w:noWrap/>
          </w:tcPr>
          <w:p>
            <w:pPr>
              <w:spacing w:after="200"/>
            </w:pPr>
            <w:hyperlink r:id="rId42" w:history="1">
              <w:r>
                <w:rPr>
                  <w:color w:val="1e198e"/>
                  <w:b w:val="1"/>
                  <w:bCs w:val="1"/>
                  <w:u w:val="single"/>
                </w:rPr>
                <w:t xml:space="preserve">Mycelium Garden : écouter et composer avec l’inframonde</w:t>
              </w:r>
            </w:hyperlink>
          </w:p>
          <w:p>
            <w:pPr/>
            <w:hyperlink r:id="rId20" w:history="1">
              <w:r>
                <w:rPr>
                  <w:color w:val="#410a8c"/>
                  <w:u w:val="single"/>
                </w:rPr>
                <w:t xml:space="preserve">Diane Schuh</w:t>
              </w:r>
            </w:hyperlink>
          </w:p>
          <w:p>
            <w:pPr/>
            <w:r>
              <w:rPr>
                <w:i w:val="1"/>
                <w:iCs w:val="1"/>
              </w:rPr>
              <w:t xml:space="preserve">Écouter : du corps à l’environnement , Journées thématiques de L’école supérieure d’art d’Aix en Provence</w:t>
            </w:r>
            <w:r>
              <w:rPr/>
              <w:t xml:space="preserve">, École supérieure d’art d’Aix-en-Provence Félix Ciccolini, Mar 2024, Aix-en- Provence, France</w:t>
            </w:r>
          </w:p>
          <w:p>
            <w:pPr/>
            <w:r>
              <w:rPr/>
              <w:t xml:space="preserve">Communication dans un congrès</w:t>
            </w:r>
          </w:p>
          <w:p>
            <w:pPr/>
            <w:hyperlink r:id="rId42" w:history="1">
              <w:r>
                <w:rPr>
                  <w:color w:val="#410a8c"/>
                  <w:u w:val="single"/>
                </w:rPr>
                <w:t xml:space="preserve">hal-04847476v1</w:t>
              </w:r>
            </w:hyperlink>
          </w:p>
        </w:tc>
      </w:tr>
      <w:tr>
        <w:trPr/>
        <w:tc>
          <w:tcPr>
            <w:noWrap/>
          </w:tcPr>
          <w:p>
            <w:pPr>
              <w:spacing w:after="200"/>
            </w:pPr>
            <w:hyperlink r:id="rId43" w:history="1">
              <w:r>
                <w:rPr>
                  <w:color w:val="1e198e"/>
                  <w:b w:val="1"/>
                  <w:bCs w:val="1"/>
                  <w:u w:val="single"/>
                </w:rPr>
                <w:t xml:space="preserve">Composing with the living : Three research-creation projects in music</w:t>
              </w:r>
            </w:hyperlink>
          </w:p>
          <w:p>
            <w:pPr/>
            <w:hyperlink r:id="rId20" w:history="1">
              <w:r>
                <w:rPr>
                  <w:color w:val="#410a8c"/>
                  <w:u w:val="single"/>
                </w:rPr>
                <w:t xml:space="preserve">Diane Schuh</w:t>
              </w:r>
            </w:hyperlink>
          </w:p>
          <w:p>
            <w:pPr/>
            <w:r>
              <w:rPr>
                <w:i w:val="1"/>
                <w:iCs w:val="1"/>
              </w:rPr>
              <w:t xml:space="preserve">Art Activism &amp; Ecoart Communities in Ireland</w:t>
            </w:r>
            <w:r>
              <w:rPr/>
              <w:t xml:space="preserve">, Marion Naugrette-Fournier, Valérie Morisson, Maison de la Recherche de la Sorbonne Nouvelle, May 2024, Paris Sorbonne Nouvelle, France</w:t>
            </w:r>
          </w:p>
          <w:p>
            <w:pPr/>
            <w:r>
              <w:rPr/>
              <w:t xml:space="preserve">Communication dans un congrès</w:t>
            </w:r>
          </w:p>
          <w:p>
            <w:pPr/>
            <w:hyperlink r:id="rId43" w:history="1">
              <w:r>
                <w:rPr>
                  <w:color w:val="#410a8c"/>
                  <w:u w:val="single"/>
                </w:rPr>
                <w:t xml:space="preserve">hal-04847580v1</w:t>
              </w:r>
            </w:hyperlink>
          </w:p>
        </w:tc>
      </w:tr>
      <w:tr>
        <w:trPr/>
        <w:tc>
          <w:tcPr>
            <w:noWrap/>
          </w:tcPr>
          <w:p>
            <w:pPr>
              <w:spacing w:after="200"/>
            </w:pPr>
            <w:hyperlink r:id="rId44" w:history="1">
              <w:r>
                <w:rPr>
                  <w:color w:val="1e198e"/>
                  <w:b w:val="1"/>
                  <w:bCs w:val="1"/>
                  <w:u w:val="single"/>
                </w:rPr>
                <w:t xml:space="preserve">L’Écoute du jardinier</w:t>
              </w:r>
            </w:hyperlink>
          </w:p>
          <w:p>
            <w:pPr/>
            <w:hyperlink r:id="rId20" w:history="1">
              <w:r>
                <w:rPr>
                  <w:color w:val="#410a8c"/>
                  <w:u w:val="single"/>
                </w:rPr>
                <w:t xml:space="preserve">Diane Schuh</w:t>
              </w:r>
            </w:hyperlink>
          </w:p>
          <w:p>
            <w:pPr/>
            <w:r>
              <w:rPr>
                <w:i w:val="1"/>
                <w:iCs w:val="1"/>
              </w:rPr>
              <w:t xml:space="preserve">« L’Oreille Vive : expériences d’écoute », Festival Jean Rouch</w:t>
            </w:r>
            <w:r>
              <w:rPr/>
              <w:t xml:space="preserve">, Bénédicte Barillé, Cécile Cros, Jonathan Larcher et Anne Sèdes, Maison des Sciences de l'Homme Paris Nord, May 2024, Saint-Denis, France</w:t>
            </w:r>
          </w:p>
          <w:p>
            <w:pPr/>
            <w:r>
              <w:rPr/>
              <w:t xml:space="preserve">Communication dans un congrès</w:t>
            </w:r>
          </w:p>
          <w:p>
            <w:pPr/>
            <w:hyperlink r:id="rId44" w:history="1">
              <w:r>
                <w:rPr>
                  <w:color w:val="#410a8c"/>
                  <w:u w:val="single"/>
                </w:rPr>
                <w:t xml:space="preserve">hal-04847606v1</w:t>
              </w:r>
            </w:hyperlink>
          </w:p>
        </w:tc>
      </w:tr>
      <w:tr>
        <w:trPr/>
        <w:tc>
          <w:tcPr>
            <w:noWrap/>
          </w:tcPr>
          <w:p>
            <w:pPr>
              <w:spacing w:after="200"/>
            </w:pPr>
            <w:hyperlink r:id="rId45" w:history="1">
              <w:r>
                <w:rPr>
                  <w:color w:val="1e198e"/>
                  <w:b w:val="1"/>
                  <w:bCs w:val="1"/>
                  <w:u w:val="single"/>
                </w:rPr>
                <w:t xml:space="preserve">Composer (avec) le vivant, la symbiose comme modèle opératoire en recherche-création</w:t>
              </w:r>
            </w:hyperlink>
          </w:p>
          <w:p>
            <w:pPr/>
            <w:hyperlink r:id="rId20" w:history="1">
              <w:r>
                <w:rPr>
                  <w:color w:val="#410a8c"/>
                  <w:u w:val="single"/>
                </w:rPr>
                <w:t xml:space="preserve">Diane Schuh</w:t>
              </w:r>
            </w:hyperlink>
          </w:p>
          <w:p>
            <w:pPr/>
            <w:r>
              <w:rPr>
                <w:i w:val="1"/>
                <w:iCs w:val="1"/>
              </w:rPr>
              <w:t xml:space="preserve">2d colloque international transdisciplinaire « SYMBIOSES, perspectives transdisciplinaires »</w:t>
            </w:r>
            <w:r>
              <w:rPr/>
              <w:t xml:space="preserve">, Université Catholique de Lyon, Nov 2024, Lyon, France</w:t>
            </w:r>
          </w:p>
          <w:p>
            <w:pPr/>
            <w:r>
              <w:rPr/>
              <w:t xml:space="preserve">Communication dans un congrès</w:t>
            </w:r>
          </w:p>
          <w:p>
            <w:pPr/>
            <w:hyperlink r:id="rId45" w:history="1">
              <w:r>
                <w:rPr>
                  <w:color w:val="#410a8c"/>
                  <w:u w:val="single"/>
                </w:rPr>
                <w:t xml:space="preserve">hal-04847451v1</w:t>
              </w:r>
            </w:hyperlink>
          </w:p>
        </w:tc>
      </w:tr>
      <w:tr>
        <w:trPr/>
        <w:tc>
          <w:tcPr>
            <w:noWrap/>
          </w:tcPr>
          <w:p>
            <w:pPr>
              <w:spacing w:after="200"/>
            </w:pPr>
            <w:hyperlink r:id="rId46" w:history="1">
              <w:r>
                <w:rPr>
                  <w:color w:val="1e198e"/>
                  <w:b w:val="1"/>
                  <w:bCs w:val="1"/>
                  <w:u w:val="single"/>
                </w:rPr>
                <w:t xml:space="preserve">“Faire-jardin”, building a transdisciplinary approach</w:t>
              </w:r>
            </w:hyperlink>
          </w:p>
          <w:p>
            <w:pPr/>
            <w:hyperlink r:id="rId20" w:history="1">
              <w:r>
                <w:rPr>
                  <w:color w:val="#410a8c"/>
                  <w:u w:val="single"/>
                </w:rPr>
                <w:t xml:space="preserve">Diane Schuh</w:t>
              </w:r>
            </w:hyperlink>
          </w:p>
          <w:p>
            <w:pPr/>
            <w:r>
              <w:rPr>
                <w:i w:val="1"/>
                <w:iCs w:val="1"/>
              </w:rPr>
              <w:t xml:space="preserve">Soundscapes The experience of silence and sound in the landscape International Landscape Study Days 2024, twentieth edition</w:t>
            </w:r>
            <w:r>
              <w:rPr/>
              <w:t xml:space="preserve">, Fondazione Benetton Studi Ricerche, Feb 2024, Trévise, Italy</w:t>
            </w:r>
          </w:p>
          <w:p>
            <w:pPr/>
            <w:r>
              <w:rPr/>
              <w:t xml:space="preserve">Communication dans un congrès</w:t>
            </w:r>
          </w:p>
          <w:p>
            <w:pPr/>
            <w:hyperlink r:id="rId46" w:history="1">
              <w:r>
                <w:rPr>
                  <w:color w:val="#410a8c"/>
                  <w:u w:val="single"/>
                </w:rPr>
                <w:t xml:space="preserve">hal-04847513v1</w:t>
              </w:r>
            </w:hyperlink>
          </w:p>
        </w:tc>
      </w:tr>
      <w:tr>
        <w:trPr/>
        <w:tc>
          <w:tcPr>
            <w:noWrap/>
          </w:tcPr>
          <w:p>
            <w:pPr>
              <w:spacing w:after="200"/>
            </w:pPr>
            <w:hyperlink r:id="rId47" w:history="1">
              <w:r>
                <w:rPr>
                  <w:color w:val="1e198e"/>
                  <w:b w:val="1"/>
                  <w:bCs w:val="1"/>
                  <w:u w:val="single"/>
                </w:rPr>
                <w:t xml:space="preserve">Mycelium Garden, conférence et démonstration</w:t>
              </w:r>
            </w:hyperlink>
          </w:p>
          <w:p>
            <w:pPr/>
            <w:hyperlink r:id="rId20" w:history="1">
              <w:r>
                <w:rPr>
                  <w:color w:val="#410a8c"/>
                  <w:u w:val="single"/>
                </w:rPr>
                <w:t xml:space="preserve">Diane Schuh</w:t>
              </w:r>
            </w:hyperlink>
          </w:p>
          <w:p>
            <w:pPr/>
            <w:r>
              <w:rPr>
                <w:i w:val="1"/>
                <w:iCs w:val="1"/>
              </w:rPr>
              <w:t xml:space="preserve">Rencontres ArTec 2023</w:t>
            </w:r>
            <w:r>
              <w:rPr/>
              <w:t xml:space="preserve">, École Universitaire de Recherche ArTec; Maison des métallos, Nov 2023, Paris, France</w:t>
            </w:r>
          </w:p>
          <w:p>
            <w:pPr/>
            <w:r>
              <w:rPr/>
              <w:t xml:space="preserve">Communication dans un congrès</w:t>
            </w:r>
          </w:p>
          <w:p>
            <w:pPr/>
            <w:hyperlink r:id="rId47" w:history="1">
              <w:r>
                <w:rPr>
                  <w:color w:val="#410a8c"/>
                  <w:u w:val="single"/>
                </w:rPr>
                <w:t xml:space="preserve">hal-04847703v1</w:t>
              </w:r>
            </w:hyperlink>
          </w:p>
        </w:tc>
      </w:tr>
      <w:tr>
        <w:trPr/>
        <w:tc>
          <w:tcPr>
            <w:noWrap/>
          </w:tcPr>
          <w:p>
            <w:pPr>
              <w:spacing w:after="200"/>
            </w:pPr>
            <w:hyperlink r:id="rId48" w:history="1">
              <w:r>
                <w:rPr>
                  <w:color w:val="1e198e"/>
                  <w:b w:val="1"/>
                  <w:bCs w:val="1"/>
                  <w:u w:val="single"/>
                </w:rPr>
                <w:t xml:space="preserve">L'Art de l'attention IV : Symbioses</w:t>
              </w:r>
            </w:hyperlink>
          </w:p>
          <w:p>
            <w:pPr/>
            <w:hyperlink r:id="rId20" w:history="1">
              <w:r>
                <w:rPr>
                  <w:color w:val="#410a8c"/>
                  <w:u w:val="single"/>
                </w:rPr>
                <w:t xml:space="preserve">Diane Schuh</w:t>
              </w:r>
            </w:hyperlink>
            <w:r>
              <w:rPr/>
              <w:t xml:space="preserve">,</w:t>
            </w:r>
            <w:hyperlink r:id="rId49" w:history="1">
              <w:r>
                <w:rPr>
                  <w:color w:val="#410a8c"/>
                  <w:u w:val="single"/>
                </w:rPr>
                <w:t xml:space="preserve">Sebastián Sarasa Molina</w:t>
              </w:r>
            </w:hyperlink>
            <w:r>
              <w:rPr/>
              <w:t xml:space="preserve">,</w:t>
            </w:r>
            <w:hyperlink r:id="rId50" w:history="1">
              <w:r>
                <w:rPr>
                  <w:color w:val="#410a8c"/>
                  <w:u w:val="single"/>
                </w:rPr>
                <w:t xml:space="preserve">Tania Cortés</w:t>
              </w:r>
            </w:hyperlink>
          </w:p>
          <w:p>
            <w:pPr/>
            <w:r>
              <w:rPr>
                <w:i w:val="1"/>
                <w:iCs w:val="1"/>
              </w:rPr>
              <w:t xml:space="preserve">Journées d'Informatique Musicale JIM 2023</w:t>
            </w:r>
            <w:r>
              <w:rPr/>
              <w:t xml:space="preserve">, May 2023, Saint-Denis, France</w:t>
            </w:r>
          </w:p>
          <w:p>
            <w:pPr/>
            <w:r>
              <w:rPr/>
              <w:t xml:space="preserve">Communication dans un congrès</w:t>
            </w:r>
          </w:p>
          <w:p>
            <w:pPr/>
            <w:hyperlink r:id="rId48" w:history="1">
              <w:r>
                <w:rPr>
                  <w:color w:val="#410a8c"/>
                  <w:u w:val="single"/>
                </w:rPr>
                <w:t xml:space="preserve">hal-04111852v1</w:t>
              </w:r>
            </w:hyperlink>
          </w:p>
        </w:tc>
      </w:tr>
      <w:tr>
        <w:trPr/>
        <w:tc>
          <w:tcPr>
            <w:noWrap/>
          </w:tcPr>
          <w:p>
            <w:pPr>
              <w:spacing w:after="200"/>
            </w:pPr>
            <w:hyperlink r:id="rId51" w:history="1">
              <w:r>
                <w:rPr>
                  <w:color w:val="1e198e"/>
                  <w:b w:val="1"/>
                  <w:bCs w:val="1"/>
                  <w:u w:val="single"/>
                </w:rPr>
                <w:t xml:space="preserve">Mycelium Garden (2)</w:t>
              </w:r>
            </w:hyperlink>
          </w:p>
          <w:p>
            <w:pPr/>
            <w:hyperlink r:id="rId20" w:history="1">
              <w:r>
                <w:rPr>
                  <w:color w:val="#410a8c"/>
                  <w:u w:val="single"/>
                </w:rPr>
                <w:t xml:space="preserve">Diane Schuh</w:t>
              </w:r>
            </w:hyperlink>
            <w:r>
              <w:rPr/>
              <w:t xml:space="preserve">,</w:t>
            </w:r>
            <w:hyperlink r:id="rId23" w:history="1">
              <w:r>
                <w:rPr>
                  <w:color w:val="#410a8c"/>
                  <w:u w:val="single"/>
                </w:rPr>
                <w:t xml:space="preserve">David Fierro</w:t>
              </w:r>
            </w:hyperlink>
          </w:p>
          <w:p>
            <w:pPr/>
            <w:r>
              <w:rPr>
                <w:i w:val="1"/>
                <w:iCs w:val="1"/>
              </w:rPr>
              <w:t xml:space="preserve">Journées d'Informatique Musicale JIM 2023</w:t>
            </w:r>
            <w:r>
              <w:rPr/>
              <w:t xml:space="preserve">, Centre de recherche Informatique et Création Musicale, May 2023, Saint-Denis, France</w:t>
            </w:r>
          </w:p>
          <w:p>
            <w:pPr/>
            <w:r>
              <w:rPr/>
              <w:t xml:space="preserve">Communication dans un congrès</w:t>
            </w:r>
          </w:p>
          <w:p>
            <w:pPr/>
            <w:hyperlink r:id="rId51" w:history="1">
              <w:r>
                <w:rPr>
                  <w:color w:val="#410a8c"/>
                  <w:u w:val="single"/>
                </w:rPr>
                <w:t xml:space="preserve">hal-04109039v1</w:t>
              </w:r>
            </w:hyperlink>
          </w:p>
        </w:tc>
      </w:tr>
      <w:tr>
        <w:trPr/>
        <w:tc>
          <w:tcPr>
            <w:noWrap/>
          </w:tcPr>
          <w:p>
            <w:pPr>
              <w:spacing w:after="200"/>
            </w:pPr>
            <w:hyperlink r:id="rId52" w:history="1">
              <w:r>
                <w:rPr>
                  <w:color w:val="1e198e"/>
                  <w:b w:val="1"/>
                  <w:bCs w:val="1"/>
                  <w:u w:val="single"/>
                </w:rPr>
                <w:t xml:space="preserve">L’art de l’attention: observer, écouter et composer avec le Jardin en mouvement de la Maison des sciences de l’homme Paris Nord</w:t>
              </w:r>
            </w:hyperlink>
          </w:p>
          <w:p>
            <w:pPr/>
            <w:hyperlink r:id="rId20" w:history="1">
              <w:r>
                <w:rPr>
                  <w:color w:val="#410a8c"/>
                  <w:u w:val="single"/>
                </w:rPr>
                <w:t xml:space="preserve">Diane Schuh</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pp.261-275</w:t>
            </w:r>
          </w:p>
          <w:p>
            <w:pPr/>
            <w:r>
              <w:rPr/>
              <w:t xml:space="preserve">Communication dans un congrès</w:t>
            </w:r>
          </w:p>
          <w:p>
            <w:pPr/>
            <w:hyperlink r:id="rId52" w:history="1">
              <w:r>
                <w:rPr>
                  <w:color w:val="#410a8c"/>
                  <w:u w:val="single"/>
                </w:rPr>
                <w:t xml:space="preserve">hal-04129220v1</w:t>
              </w:r>
            </w:hyperlink>
          </w:p>
        </w:tc>
      </w:tr>
      <w:tr>
        <w:trPr/>
        <w:tc>
          <w:tcPr>
            <w:noWrap/>
          </w:tcPr>
          <w:p>
            <w:pPr>
              <w:spacing w:after="200"/>
            </w:pPr>
            <w:hyperlink r:id="rId53" w:history="1">
              <w:r>
                <w:rPr>
                  <w:color w:val="1e198e"/>
                  <w:b w:val="1"/>
                  <w:bCs w:val="1"/>
                  <w:u w:val="single"/>
                </w:rPr>
                <w:t xml:space="preserve">Mycelium Garden (1)</w:t>
              </w:r>
            </w:hyperlink>
          </w:p>
          <w:p>
            <w:pPr/>
            <w:hyperlink r:id="rId20" w:history="1">
              <w:r>
                <w:rPr>
                  <w:color w:val="#410a8c"/>
                  <w:u w:val="single"/>
                </w:rPr>
                <w:t xml:space="preserve">Diane Schuh</w:t>
              </w:r>
            </w:hyperlink>
          </w:p>
          <w:p>
            <w:pPr/>
            <w:r>
              <w:rPr>
                <w:i w:val="1"/>
                <w:iCs w:val="1"/>
              </w:rPr>
              <w:t xml:space="preserve">ISEA 2023 - Symbiosis - 28ème Symposium International de la création numérique</w:t>
            </w:r>
            <w:r>
              <w:rPr/>
              <w:t xml:space="preserve">, ISEA international; Ecole Nationale Supérieure des Arts Décoratifs; Le Cube Garges; Forum des Images, May 2023, Paris, France</w:t>
            </w:r>
          </w:p>
          <w:p>
            <w:pPr/>
            <w:r>
              <w:rPr/>
              <w:t xml:space="preserve">Communication dans un congrès</w:t>
            </w:r>
          </w:p>
          <w:p>
            <w:pPr/>
            <w:hyperlink r:id="rId53" w:history="1">
              <w:r>
                <w:rPr>
                  <w:color w:val="#410a8c"/>
                  <w:u w:val="single"/>
                </w:rPr>
                <w:t xml:space="preserve">hal-04109049v1</w:t>
              </w:r>
            </w:hyperlink>
          </w:p>
        </w:tc>
      </w:tr>
      <w:tr>
        <w:trPr/>
        <w:tc>
          <w:tcPr>
            <w:noWrap/>
          </w:tcPr>
          <w:p>
            <w:pPr>
              <w:spacing w:after="200"/>
            </w:pPr>
            <w:hyperlink r:id="rId54" w:history="1">
              <w:r>
                <w:rPr>
                  <w:color w:val="1e198e"/>
                  <w:b w:val="1"/>
                  <w:bCs w:val="1"/>
                  <w:u w:val="single"/>
                </w:rPr>
                <w:t xml:space="preserve">Transition écologique, médiation artistique et résilience</w:t>
              </w:r>
            </w:hyperlink>
          </w:p>
          <w:p>
            <w:pPr/>
            <w:hyperlink r:id="rId55" w:history="1">
              <w:r>
                <w:rPr>
                  <w:color w:val="#410a8c"/>
                  <w:u w:val="single"/>
                </w:rPr>
                <w:t xml:space="preserve">Anne Sèdes</w:t>
              </w:r>
            </w:hyperlink>
            <w:r>
              <w:rPr/>
              <w:t xml:space="preserve">,</w:t>
            </w:r>
            <w:hyperlink r:id="rId20" w:history="1">
              <w:r>
                <w:rPr>
                  <w:color w:val="#410a8c"/>
                  <w:u w:val="single"/>
                </w:rPr>
                <w:t xml:space="preserve">Diane Schuh</w:t>
              </w:r>
            </w:hyperlink>
          </w:p>
          <w:p>
            <w:pPr/>
            <w:r>
              <w:rPr>
                <w:i w:val="1"/>
                <w:iCs w:val="1"/>
              </w:rPr>
              <w:t xml:space="preserve">Recherches interdisciplinaires sur les transitions écologiques et le changement climatique</w:t>
            </w:r>
            <w:r>
              <w:rPr/>
              <w:t xml:space="preserve">, RnMSH; MSH Paris Nord, Oct 2022, Saint-Denis, France</w:t>
            </w:r>
          </w:p>
          <w:p>
            <w:pPr/>
            <w:r>
              <w:rPr/>
              <w:t xml:space="preserve">Communication dans un congrès</w:t>
            </w:r>
          </w:p>
          <w:p>
            <w:pPr/>
            <w:hyperlink r:id="rId54" w:history="1">
              <w:r>
                <w:rPr>
                  <w:color w:val="#410a8c"/>
                  <w:u w:val="single"/>
                </w:rPr>
                <w:t xml:space="preserve">hal-04854510v1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Y-a-t-il « presque rien » dans un Presque rien ?</w:t>
              </w:r>
            </w:hyperlink>
          </w:p>
          <w:p>
            <w:pPr/>
            <w:hyperlink r:id="rId29" w:history="1">
              <w:r>
                <w:rPr>
                  <w:color w:val="#410a8c"/>
                  <w:u w:val="single"/>
                </w:rPr>
                <w:t xml:space="preserve">Schuh Diane</w:t>
              </w:r>
            </w:hyperlink>
          </w:p>
          <w:p>
            <w:pPr/>
            <w:r>
              <w:rPr/>
              <w:t xml:space="preserve">2020</w:t>
            </w:r>
          </w:p>
          <w:p>
            <w:pPr/>
            <w:r>
              <w:rPr/>
              <w:t xml:space="preserve">Autre publication scientifique</w:t>
            </w:r>
          </w:p>
          <w:p>
            <w:pPr/>
            <w:hyperlink r:id="rId56" w:history="1">
              <w:r>
                <w:rPr>
                  <w:color w:val="#410a8c"/>
                  <w:u w:val="single"/>
                </w:rPr>
                <w:t xml:space="preserve">hal-05031133v1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C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F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3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2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e-schuh" TargetMode="External"/><Relationship Id="rId9" Type="http://schemas.openxmlformats.org/officeDocument/2006/relationships/hyperlink" Target="https://orcid.org/0000-0003-4155-6868" TargetMode="External"/><Relationship Id="rId10" Type="http://schemas.openxmlformats.org/officeDocument/2006/relationships/hyperlink" Target="https://soil.hypotheses.org/" TargetMode="External"/><Relationship Id="rId11" Type="http://schemas.openxmlformats.org/officeDocument/2006/relationships/hyperlink" Target="https://mycelium.hypotheses.org/" TargetMode="External"/><Relationship Id="rId12" Type="http://schemas.openxmlformats.org/officeDocument/2006/relationships/hyperlink" Target="https://lichens.hypotheses.org/" TargetMode="External"/><Relationship Id="rId13" Type="http://schemas.openxmlformats.org/officeDocument/2006/relationships/hyperlink" Target="https://github.com/dianeschuh" TargetMode="External"/><Relationship Id="rId14" Type="http://schemas.openxmlformats.org/officeDocument/2006/relationships/hyperlink" Target="https://www.researchgate.net/profile/Diane-Schuh" TargetMode="External"/><Relationship Id="rId15" Type="http://schemas.openxmlformats.org/officeDocument/2006/relationships/hyperlink" Target="https://lemondeautre.fr/" TargetMode="External"/><Relationship Id="rId16" Type="http://schemas.openxmlformats.org/officeDocument/2006/relationships/hyperlink" Target="https://hal.science/hal-05537023v1" TargetMode="External"/><Relationship Id="rId17" Type="http://schemas.openxmlformats.org/officeDocument/2006/relationships/hyperlink" Target="https://hal.science/search/index/?q=*&amp;authFullName_s=Jos&#233; Miguel Fernandez" TargetMode="External"/><Relationship Id="rId18" Type="http://schemas.openxmlformats.org/officeDocument/2006/relationships/hyperlink" Target="https://hal.science/search/index/?q=*&amp;authFullName_s=N&#250;ria Gim&#233;nez-Comas" TargetMode="External"/><Relationship Id="rId19" Type="http://schemas.openxmlformats.org/officeDocument/2006/relationships/hyperlink" Target="https://hal.science/search/index/?q=*&amp;authFullName_s=Paul Goutmann" TargetMode="External"/><Relationship Id="rId20" Type="http://schemas.openxmlformats.org/officeDocument/2006/relationships/hyperlink" Target="https://hal.science/search/index/?q=*&amp;authFullName_s=Diane Schuh" TargetMode="External"/><Relationship Id="rId21" Type="http://schemas.openxmlformats.org/officeDocument/2006/relationships/hyperlink" Target="https://dx.doi.org/10.56698/rfim.1031" TargetMode="External"/><Relationship Id="rId22" Type="http://schemas.openxmlformats.org/officeDocument/2006/relationships/hyperlink" Target="https://hal.science/hal-04736849v1" TargetMode="External"/><Relationship Id="rId23" Type="http://schemas.openxmlformats.org/officeDocument/2006/relationships/hyperlink" Target="https://hal.science/search/index/?q=*&amp;authFullName_s=David Fierro" TargetMode="External"/><Relationship Id="rId24" Type="http://schemas.openxmlformats.org/officeDocument/2006/relationships/hyperlink" Target="https://dx.doi.org/10.56698/rfim.788" TargetMode="External"/><Relationship Id="rId25" Type="http://schemas.openxmlformats.org/officeDocument/2006/relationships/hyperlink" Target="https://hal.science/hal-04846341v1" TargetMode="External"/><Relationship Id="rId26" Type="http://schemas.openxmlformats.org/officeDocument/2006/relationships/hyperlink" Target="https://hal.science/search/index/?q=*&amp;authFullName_s=Alessandro Greppi" TargetMode="External"/><Relationship Id="rId27" Type="http://schemas.openxmlformats.org/officeDocument/2006/relationships/hyperlink" Target="https://dx.doi.org/10.4000/12i9c" TargetMode="External"/><Relationship Id="rId28" Type="http://schemas.openxmlformats.org/officeDocument/2006/relationships/hyperlink" Target="https://hal.science/tel-04880733v1" TargetMode="External"/><Relationship Id="rId29" Type="http://schemas.openxmlformats.org/officeDocument/2006/relationships/hyperlink" Target="https://hal.science/search/index/?q=*&amp;authFullName_s=Schuh Diane" TargetMode="External"/><Relationship Id="rId30" Type="http://schemas.openxmlformats.org/officeDocument/2006/relationships/hyperlink" Target="https://www.theses.fr/" TargetMode="External"/><Relationship Id="rId31" Type="http://schemas.openxmlformats.org/officeDocument/2006/relationships/hyperlink" Target="https://hal.science/hal-04119871v1" TargetMode="External"/><Relationship Id="rId32" Type="http://schemas.openxmlformats.org/officeDocument/2006/relationships/hyperlink" Target="https://dx.doi.org/10.4324/9781003200369-6" TargetMode="External"/><Relationship Id="rId33" Type="http://schemas.openxmlformats.org/officeDocument/2006/relationships/hyperlink" Target="https://hal.science/hal-05427615v1" TargetMode="External"/><Relationship Id="rId34" Type="http://schemas.openxmlformats.org/officeDocument/2006/relationships/hyperlink" Target="https://dx.doi.org/10.5281/zenodo.17497850" TargetMode="External"/><Relationship Id="rId35" Type="http://schemas.openxmlformats.org/officeDocument/2006/relationships/hyperlink" Target="https://hal.science/hal-05000210v1" TargetMode="External"/><Relationship Id="rId36" Type="http://schemas.openxmlformats.org/officeDocument/2006/relationships/hyperlink" Target="https://hal.science/hal-04847669v1" TargetMode="External"/><Relationship Id="rId37" Type="http://schemas.openxmlformats.org/officeDocument/2006/relationships/hyperlink" Target="https://hal.science/search/index/?q=*&amp;authFullName_s=Mohamed-Salim Aissi" TargetMode="External"/><Relationship Id="rId38" Type="http://schemas.openxmlformats.org/officeDocument/2006/relationships/hyperlink" Target="https://hal.science/search/index/?q=*&amp;authFullName_s=Roberto Dell&#8217;orco" TargetMode="External"/><Relationship Id="rId39" Type="http://schemas.openxmlformats.org/officeDocument/2006/relationships/hyperlink" Target="https://hal.science/search/index/?q=*&amp;authFullName_s=Charlotte Janis" TargetMode="External"/><Relationship Id="rId40" Type="http://schemas.openxmlformats.org/officeDocument/2006/relationships/hyperlink" Target="https://hal.science/hal-05484442v1" TargetMode="External"/><Relationship Id="rId41" Type="http://schemas.openxmlformats.org/officeDocument/2006/relationships/hyperlink" Target="https://hal.science/hal-04973978v1" TargetMode="External"/><Relationship Id="rId42" Type="http://schemas.openxmlformats.org/officeDocument/2006/relationships/hyperlink" Target="https://hal.science/hal-04847476v1" TargetMode="External"/><Relationship Id="rId43" Type="http://schemas.openxmlformats.org/officeDocument/2006/relationships/hyperlink" Target="https://hal.science/hal-04847580v1" TargetMode="External"/><Relationship Id="rId44" Type="http://schemas.openxmlformats.org/officeDocument/2006/relationships/hyperlink" Target="https://hal.science/hal-04847606v1" TargetMode="External"/><Relationship Id="rId45" Type="http://schemas.openxmlformats.org/officeDocument/2006/relationships/hyperlink" Target="https://hal.science/hal-04847451v1" TargetMode="External"/><Relationship Id="rId46" Type="http://schemas.openxmlformats.org/officeDocument/2006/relationships/hyperlink" Target="https://hal.science/hal-04847513v1" TargetMode="External"/><Relationship Id="rId47" Type="http://schemas.openxmlformats.org/officeDocument/2006/relationships/hyperlink" Target="https://hal.science/hal-04847703v1" TargetMode="External"/><Relationship Id="rId48" Type="http://schemas.openxmlformats.org/officeDocument/2006/relationships/hyperlink" Target="https://hal.science/hal-04111852v1" TargetMode="External"/><Relationship Id="rId49" Type="http://schemas.openxmlformats.org/officeDocument/2006/relationships/hyperlink" Target="https://hal.science/search/index/?q=*&amp;authFullName_s=Sebasti&#225;n Sarasa Molina" TargetMode="External"/><Relationship Id="rId50" Type="http://schemas.openxmlformats.org/officeDocument/2006/relationships/hyperlink" Target="https://hal.science/search/index/?q=*&amp;authFullName_s=Tania Cort&#233;s" TargetMode="External"/><Relationship Id="rId51" Type="http://schemas.openxmlformats.org/officeDocument/2006/relationships/hyperlink" Target="https://hal.science/hal-04109039v1" TargetMode="External"/><Relationship Id="rId52" Type="http://schemas.openxmlformats.org/officeDocument/2006/relationships/hyperlink" Target="https://hal.science/hal-04129220v1" TargetMode="External"/><Relationship Id="rId53" Type="http://schemas.openxmlformats.org/officeDocument/2006/relationships/hyperlink" Target="https://hal.science/hal-04109049v1" TargetMode="External"/><Relationship Id="rId54" Type="http://schemas.openxmlformats.org/officeDocument/2006/relationships/hyperlink" Target="https://hal.science/hal-04854510v1" TargetMode="External"/><Relationship Id="rId55" Type="http://schemas.openxmlformats.org/officeDocument/2006/relationships/hyperlink" Target="https://hal.science/search/index/?q=*&amp;authFullName_s=Anne S&#232;des" TargetMode="External"/><Relationship Id="rId56" Type="http://schemas.openxmlformats.org/officeDocument/2006/relationships/hyperlink" Target="https://hal.science/hal-05031133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Schuh</dc:title>
  <dc:description>CV</dc:description>
  <dc:subject/>
  <cp:keywords/>
  <cp:category/>
  <cp:lastModifiedBy/>
  <dcterms:created xsi:type="dcterms:W3CDTF">2026-03-07T06:18:46+01:00</dcterms:created>
  <dcterms:modified xsi:type="dcterms:W3CDTF">2026-03-07T06:18:46+01:00</dcterms:modified>
</cp:coreProperties>
</file>

<file path=docProps/custom.xml><?xml version="1.0" encoding="utf-8"?>
<Properties xmlns="http://schemas.openxmlformats.org/officeDocument/2006/custom-properties" xmlns:vt="http://schemas.openxmlformats.org/officeDocument/2006/docPropsVTypes"/>
</file>